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AB" w:rsidRPr="00875DAE" w:rsidRDefault="00171003" w:rsidP="009C39A8">
      <w:pPr>
        <w:ind w:right="921"/>
        <w:jc w:val="center"/>
        <w:rPr>
          <w:b/>
          <w:bCs/>
          <w:sz w:val="28"/>
          <w:szCs w:val="28"/>
        </w:rPr>
      </w:pPr>
      <w:r w:rsidRPr="00171003">
        <w:rPr>
          <w:noProof/>
        </w:rPr>
        <w:pict>
          <v:line id="_x0000_s1026" style="position:absolute;left:0;text-align:left;z-index:251658240" from="468pt,-9pt" to="468pt,738pt" strokeweight="1.75pt"/>
        </w:pict>
      </w:r>
      <w:r w:rsidR="00AA16AB" w:rsidRPr="00875DAE">
        <w:rPr>
          <w:b/>
          <w:bCs/>
          <w:sz w:val="28"/>
          <w:szCs w:val="28"/>
        </w:rPr>
        <w:t>Государственное казенное учреждение Свердловской области</w:t>
      </w:r>
    </w:p>
    <w:p w:rsidR="00AA16AB" w:rsidRPr="00875DAE" w:rsidRDefault="00AA16AB" w:rsidP="009C39A8">
      <w:pPr>
        <w:ind w:right="921"/>
        <w:jc w:val="center"/>
        <w:rPr>
          <w:b/>
          <w:bCs/>
          <w:sz w:val="28"/>
          <w:szCs w:val="28"/>
        </w:rPr>
      </w:pPr>
      <w:r w:rsidRPr="00875DAE">
        <w:rPr>
          <w:b/>
          <w:bCs/>
          <w:sz w:val="28"/>
          <w:szCs w:val="28"/>
        </w:rPr>
        <w:t xml:space="preserve">«Территориальный центр мониторинга и реагирования </w:t>
      </w:r>
      <w:proofErr w:type="gramStart"/>
      <w:r w:rsidRPr="00875DAE">
        <w:rPr>
          <w:b/>
          <w:bCs/>
          <w:sz w:val="28"/>
          <w:szCs w:val="28"/>
        </w:rPr>
        <w:t>на</w:t>
      </w:r>
      <w:proofErr w:type="gramEnd"/>
      <w:r w:rsidRPr="00875DAE">
        <w:rPr>
          <w:b/>
          <w:bCs/>
          <w:sz w:val="28"/>
          <w:szCs w:val="28"/>
        </w:rPr>
        <w:t xml:space="preserve"> </w:t>
      </w:r>
    </w:p>
    <w:p w:rsidR="00AA16AB" w:rsidRPr="00875DAE" w:rsidRDefault="00AA16AB" w:rsidP="009C39A8">
      <w:pPr>
        <w:ind w:right="921"/>
        <w:jc w:val="center"/>
        <w:rPr>
          <w:b/>
          <w:bCs/>
          <w:sz w:val="28"/>
          <w:szCs w:val="28"/>
        </w:rPr>
      </w:pPr>
      <w:r w:rsidRPr="00875DAE">
        <w:rPr>
          <w:b/>
          <w:bCs/>
          <w:sz w:val="28"/>
          <w:szCs w:val="28"/>
        </w:rPr>
        <w:t>чрезвычайные ситуации в Свердловской области»</w:t>
      </w:r>
    </w:p>
    <w:p w:rsidR="00AA16AB" w:rsidRPr="00875DAE" w:rsidRDefault="00171003" w:rsidP="009C39A8">
      <w:pPr>
        <w:rPr>
          <w:sz w:val="32"/>
          <w:szCs w:val="32"/>
        </w:rPr>
      </w:pPr>
      <w:r w:rsidRPr="00171003">
        <w:rPr>
          <w:noProof/>
        </w:rPr>
        <w:pict>
          <v:line id="_x0000_s1027" style="position:absolute;flip:y;z-index:251659264" from="-9pt,14.7pt" to="495pt,14.7pt" strokeweight="1.75pt"/>
        </w:pict>
      </w:r>
    </w:p>
    <w:p w:rsidR="00AA16AB" w:rsidRDefault="00AA16AB" w:rsidP="009C39A8"/>
    <w:p w:rsidR="00AA16AB" w:rsidRPr="00875DAE" w:rsidRDefault="00AA16AB" w:rsidP="009C39A8"/>
    <w:p w:rsidR="00AA16AB" w:rsidRDefault="00AA16AB" w:rsidP="009C39A8">
      <w:pPr>
        <w:ind w:right="741"/>
        <w:jc w:val="center"/>
        <w:rPr>
          <w:noProof/>
        </w:rPr>
      </w:pPr>
    </w:p>
    <w:p w:rsidR="00AA16AB" w:rsidRDefault="006653A5" w:rsidP="009C39A8">
      <w:pPr>
        <w:ind w:right="741"/>
        <w:jc w:val="center"/>
        <w:rPr>
          <w:noProof/>
        </w:rPr>
      </w:pPr>
      <w:r>
        <w:rPr>
          <w:noProof/>
        </w:rPr>
        <w:drawing>
          <wp:inline distT="0" distB="0" distL="0" distR="0">
            <wp:extent cx="3638550" cy="3457575"/>
            <wp:effectExtent l="19050" t="0" r="0" b="0"/>
            <wp:docPr id="2" name="Рисунок 1"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8"/>
                    <a:stretch>
                      <a:fillRect/>
                    </a:stretch>
                  </pic:blipFill>
                  <pic:spPr>
                    <a:xfrm>
                      <a:off x="0" y="0"/>
                      <a:ext cx="3638550" cy="3457575"/>
                    </a:xfrm>
                    <a:prstGeom prst="rect">
                      <a:avLst/>
                    </a:prstGeom>
                  </pic:spPr>
                </pic:pic>
              </a:graphicData>
            </a:graphic>
          </wp:inline>
        </w:drawing>
      </w:r>
    </w:p>
    <w:p w:rsidR="00AA16AB" w:rsidRDefault="00AA16AB" w:rsidP="009C39A8">
      <w:pPr>
        <w:ind w:right="741"/>
        <w:jc w:val="center"/>
        <w:rPr>
          <w:noProof/>
        </w:rPr>
      </w:pPr>
    </w:p>
    <w:p w:rsidR="00AA16AB" w:rsidRDefault="00AA16AB" w:rsidP="009C39A8">
      <w:pPr>
        <w:ind w:right="741"/>
        <w:jc w:val="center"/>
        <w:rPr>
          <w:noProof/>
        </w:rPr>
      </w:pPr>
    </w:p>
    <w:p w:rsidR="00AA16AB" w:rsidRDefault="00AA16AB" w:rsidP="009C39A8"/>
    <w:p w:rsidR="00AA16AB" w:rsidRPr="00875DAE" w:rsidRDefault="00AA16AB" w:rsidP="009C39A8"/>
    <w:p w:rsidR="00AA16AB" w:rsidRPr="00875DAE" w:rsidRDefault="00AA16AB" w:rsidP="009C39A8">
      <w:pPr>
        <w:pStyle w:val="2"/>
        <w:ind w:right="921"/>
        <w:rPr>
          <w:b/>
          <w:bCs/>
          <w:i/>
          <w:iCs/>
          <w:sz w:val="44"/>
          <w:szCs w:val="44"/>
        </w:rPr>
      </w:pPr>
      <w:r w:rsidRPr="00875DAE">
        <w:rPr>
          <w:b/>
          <w:bCs/>
          <w:i/>
          <w:iCs/>
          <w:sz w:val="44"/>
          <w:szCs w:val="44"/>
        </w:rPr>
        <w:t>Мониторинг безопасности, оценка риска и прогнозирование чрезвычайных ситуаций на территории Свердловской области</w:t>
      </w:r>
    </w:p>
    <w:p w:rsidR="00AA16AB" w:rsidRDefault="00AA16AB" w:rsidP="009C39A8">
      <w:pPr>
        <w:rPr>
          <w:sz w:val="48"/>
          <w:szCs w:val="48"/>
        </w:rPr>
      </w:pPr>
    </w:p>
    <w:p w:rsidR="00AA16AB" w:rsidRPr="00875DAE" w:rsidRDefault="00171003" w:rsidP="009C39A8">
      <w:pPr>
        <w:ind w:right="21"/>
        <w:jc w:val="right"/>
        <w:rPr>
          <w:b/>
          <w:bCs/>
        </w:rPr>
      </w:pPr>
      <w:r w:rsidRPr="00171003">
        <w:rPr>
          <w:noProof/>
        </w:rPr>
        <w:pict>
          <v:line id="_x0000_s1028" style="position:absolute;left:0;text-align:left;flip:y;z-index:251660288" from="-9pt,6.2pt" to="495pt,6.2pt" strokeweight="1.75pt"/>
        </w:pict>
      </w:r>
      <w:r w:rsidR="00AA16AB" w:rsidRPr="00875DAE">
        <w:rPr>
          <w:b/>
          <w:bCs/>
        </w:rPr>
        <w:t xml:space="preserve">                                                                                                       </w:t>
      </w:r>
    </w:p>
    <w:p w:rsidR="00AA16AB" w:rsidRDefault="00AA16AB" w:rsidP="0028731B">
      <w:pPr>
        <w:tabs>
          <w:tab w:val="left" w:pos="7560"/>
          <w:tab w:val="right" w:pos="9514"/>
        </w:tabs>
        <w:ind w:right="-159"/>
        <w:rPr>
          <w:b/>
          <w:bCs/>
        </w:rPr>
      </w:pPr>
      <w:r w:rsidRPr="00875DAE">
        <w:rPr>
          <w:b/>
          <w:bCs/>
        </w:rPr>
        <w:tab/>
      </w:r>
      <w:r>
        <w:rPr>
          <w:b/>
          <w:bCs/>
        </w:rPr>
        <w:tab/>
      </w:r>
      <w:r w:rsidRPr="00DC3EDF">
        <w:rPr>
          <w:b/>
          <w:bCs/>
          <w:sz w:val="28"/>
          <w:szCs w:val="28"/>
        </w:rPr>
        <w:t xml:space="preserve">ВЫПУСК </w:t>
      </w:r>
      <w:r w:rsidRPr="00875DAE">
        <w:rPr>
          <w:b/>
          <w:bCs/>
          <w:sz w:val="28"/>
          <w:szCs w:val="28"/>
        </w:rPr>
        <w:t xml:space="preserve"> </w:t>
      </w:r>
      <w:r w:rsidRPr="00875DAE">
        <w:rPr>
          <w:b/>
          <w:bCs/>
          <w:sz w:val="56"/>
          <w:szCs w:val="56"/>
        </w:rPr>
        <w:t xml:space="preserve">   </w:t>
      </w:r>
      <w:r>
        <w:rPr>
          <w:b/>
          <w:bCs/>
          <w:sz w:val="56"/>
          <w:szCs w:val="56"/>
        </w:rPr>
        <w:t xml:space="preserve"> </w:t>
      </w:r>
      <w:r w:rsidR="009D3D0B">
        <w:rPr>
          <w:b/>
          <w:bCs/>
          <w:sz w:val="56"/>
          <w:szCs w:val="56"/>
        </w:rPr>
        <w:t>7</w:t>
      </w:r>
    </w:p>
    <w:p w:rsidR="00AA16AB" w:rsidRPr="00875DAE" w:rsidRDefault="00AA16AB" w:rsidP="009C39A8">
      <w:pPr>
        <w:tabs>
          <w:tab w:val="center" w:pos="4950"/>
          <w:tab w:val="left" w:pos="7560"/>
          <w:tab w:val="left" w:pos="8250"/>
          <w:tab w:val="right" w:pos="10260"/>
        </w:tabs>
        <w:ind w:right="-545"/>
      </w:pPr>
      <w:r>
        <w:rPr>
          <w:b/>
          <w:bCs/>
          <w:sz w:val="56"/>
          <w:szCs w:val="56"/>
        </w:rPr>
        <w:tab/>
      </w:r>
      <w:r>
        <w:rPr>
          <w:b/>
          <w:bCs/>
          <w:sz w:val="56"/>
          <w:szCs w:val="56"/>
        </w:rPr>
        <w:tab/>
      </w:r>
    </w:p>
    <w:p w:rsidR="00AA16AB" w:rsidRPr="00875DAE" w:rsidRDefault="00171003" w:rsidP="009C39A8">
      <w:pPr>
        <w:jc w:val="center"/>
        <w:rPr>
          <w:b/>
          <w:bCs/>
          <w:sz w:val="28"/>
          <w:szCs w:val="28"/>
        </w:rPr>
      </w:pPr>
      <w:r w:rsidRPr="00171003">
        <w:rPr>
          <w:noProof/>
        </w:rPr>
        <w:pict>
          <v:line id="_x0000_s1029" style="position:absolute;left:0;text-align:left;flip:y;z-index:251661312" from="-9pt,.4pt" to="495pt,.4pt" strokeweight="1.75pt"/>
        </w:pict>
      </w:r>
    </w:p>
    <w:p w:rsidR="00AA16AB" w:rsidRDefault="00AA16AB" w:rsidP="009C39A8">
      <w:pPr>
        <w:jc w:val="center"/>
        <w:rPr>
          <w:b/>
          <w:bCs/>
          <w:sz w:val="28"/>
          <w:szCs w:val="28"/>
        </w:rPr>
      </w:pPr>
    </w:p>
    <w:p w:rsidR="00F07A13" w:rsidRPr="00875DAE" w:rsidRDefault="00F07A13" w:rsidP="009C39A8">
      <w:pPr>
        <w:jc w:val="center"/>
        <w:rPr>
          <w:b/>
          <w:bCs/>
          <w:sz w:val="28"/>
          <w:szCs w:val="28"/>
        </w:rPr>
      </w:pPr>
    </w:p>
    <w:p w:rsidR="00AA16AB" w:rsidRPr="00875DAE" w:rsidRDefault="00AA16AB" w:rsidP="009C39A8">
      <w:pPr>
        <w:ind w:right="741"/>
        <w:jc w:val="center"/>
        <w:rPr>
          <w:b/>
          <w:bCs/>
          <w:sz w:val="28"/>
          <w:szCs w:val="28"/>
        </w:rPr>
      </w:pPr>
      <w:r w:rsidRPr="00875DAE">
        <w:rPr>
          <w:b/>
          <w:bCs/>
          <w:sz w:val="28"/>
          <w:szCs w:val="28"/>
        </w:rPr>
        <w:t>ИНФОРМАЦИОННЫЙ БЮЛЛЕТЕНЬ</w:t>
      </w:r>
    </w:p>
    <w:p w:rsidR="00AA16AB" w:rsidRPr="00875DAE" w:rsidRDefault="00AA16AB" w:rsidP="009C39A8">
      <w:pPr>
        <w:ind w:right="741"/>
        <w:rPr>
          <w:b/>
          <w:bCs/>
          <w:sz w:val="28"/>
          <w:szCs w:val="28"/>
        </w:rPr>
      </w:pPr>
    </w:p>
    <w:p w:rsidR="00AA16AB" w:rsidRPr="00875DAE" w:rsidRDefault="00AA16AB" w:rsidP="009C39A8">
      <w:pPr>
        <w:ind w:right="741"/>
        <w:jc w:val="center"/>
        <w:rPr>
          <w:b/>
          <w:bCs/>
          <w:sz w:val="28"/>
          <w:szCs w:val="28"/>
        </w:rPr>
      </w:pPr>
    </w:p>
    <w:p w:rsidR="00AA16AB" w:rsidRPr="00875DAE" w:rsidRDefault="00AA16AB" w:rsidP="009C39A8">
      <w:pPr>
        <w:ind w:right="741"/>
        <w:jc w:val="center"/>
        <w:rPr>
          <w:b/>
          <w:bCs/>
          <w:sz w:val="28"/>
          <w:szCs w:val="28"/>
        </w:rPr>
      </w:pPr>
      <w:r w:rsidRPr="00875DAE">
        <w:rPr>
          <w:b/>
          <w:bCs/>
          <w:sz w:val="28"/>
          <w:szCs w:val="28"/>
        </w:rPr>
        <w:t>Екатеринбург</w:t>
      </w:r>
    </w:p>
    <w:p w:rsidR="00AA16AB" w:rsidRPr="00875DAE" w:rsidRDefault="00AA16AB" w:rsidP="009C39A8">
      <w:pPr>
        <w:ind w:right="741"/>
        <w:jc w:val="center"/>
        <w:rPr>
          <w:b/>
          <w:bCs/>
          <w:sz w:val="28"/>
          <w:szCs w:val="28"/>
        </w:rPr>
      </w:pPr>
      <w:r w:rsidRPr="00875DAE">
        <w:rPr>
          <w:b/>
          <w:bCs/>
          <w:sz w:val="28"/>
          <w:szCs w:val="28"/>
        </w:rPr>
        <w:t>201</w:t>
      </w:r>
      <w:r>
        <w:rPr>
          <w:b/>
          <w:bCs/>
          <w:sz w:val="28"/>
          <w:szCs w:val="28"/>
        </w:rPr>
        <w:t>5</w:t>
      </w:r>
      <w:r w:rsidRPr="00875DAE">
        <w:rPr>
          <w:b/>
          <w:bCs/>
          <w:sz w:val="28"/>
          <w:szCs w:val="28"/>
        </w:rPr>
        <w:t xml:space="preserve"> г.</w:t>
      </w:r>
    </w:p>
    <w:tbl>
      <w:tblPr>
        <w:tblW w:w="9894" w:type="dxa"/>
        <w:tblCellSpacing w:w="20" w:type="dxa"/>
        <w:tblInd w:w="-106" w:type="dxa"/>
        <w:tblLayout w:type="fixed"/>
        <w:tblLook w:val="01E0"/>
      </w:tblPr>
      <w:tblGrid>
        <w:gridCol w:w="8742"/>
        <w:gridCol w:w="1074"/>
        <w:gridCol w:w="78"/>
      </w:tblGrid>
      <w:tr w:rsidR="00AA16AB" w:rsidRPr="000B5495">
        <w:trPr>
          <w:trHeight w:val="273"/>
          <w:tblCellSpacing w:w="20" w:type="dxa"/>
        </w:trPr>
        <w:tc>
          <w:tcPr>
            <w:tcW w:w="9814" w:type="dxa"/>
            <w:gridSpan w:val="3"/>
          </w:tcPr>
          <w:p w:rsidR="00AA16AB" w:rsidRPr="00BF2FAE" w:rsidRDefault="00AA16AB" w:rsidP="00841D84">
            <w:pPr>
              <w:ind w:right="741"/>
              <w:jc w:val="center"/>
            </w:pPr>
            <w:r w:rsidRPr="00BF2FAE">
              <w:lastRenderedPageBreak/>
              <w:t>СОДЕРЖАНИЕ</w:t>
            </w:r>
          </w:p>
        </w:tc>
      </w:tr>
      <w:tr w:rsidR="00AA16AB" w:rsidRPr="00BF2FAE">
        <w:trPr>
          <w:gridAfter w:val="1"/>
          <w:wAfter w:w="18" w:type="dxa"/>
          <w:trHeight w:val="288"/>
          <w:tblCellSpacing w:w="20" w:type="dxa"/>
        </w:trPr>
        <w:tc>
          <w:tcPr>
            <w:tcW w:w="8682" w:type="dxa"/>
          </w:tcPr>
          <w:p w:rsidR="00AA16AB" w:rsidRPr="00BF2FAE" w:rsidRDefault="00AA16AB" w:rsidP="00841D84">
            <w:pPr>
              <w:ind w:right="31"/>
            </w:pPr>
          </w:p>
        </w:tc>
        <w:tc>
          <w:tcPr>
            <w:tcW w:w="1034" w:type="dxa"/>
          </w:tcPr>
          <w:p w:rsidR="00AA16AB" w:rsidRPr="00BF2FAE" w:rsidRDefault="00AA16AB" w:rsidP="00841D84">
            <w:pPr>
              <w:tabs>
                <w:tab w:val="left" w:pos="34"/>
                <w:tab w:val="center" w:pos="175"/>
              </w:tabs>
              <w:jc w:val="right"/>
            </w:pPr>
          </w:p>
        </w:tc>
      </w:tr>
      <w:tr w:rsidR="00AA16AB" w:rsidRPr="00D25D60">
        <w:trPr>
          <w:gridAfter w:val="1"/>
          <w:wAfter w:w="18" w:type="dxa"/>
          <w:trHeight w:val="576"/>
          <w:tblCellSpacing w:w="20" w:type="dxa"/>
        </w:trPr>
        <w:tc>
          <w:tcPr>
            <w:tcW w:w="8682" w:type="dxa"/>
          </w:tcPr>
          <w:p w:rsidR="00AA16AB" w:rsidRPr="008D045C" w:rsidRDefault="00AA16AB" w:rsidP="0042380B">
            <w:pPr>
              <w:ind w:right="-40"/>
              <w:jc w:val="both"/>
            </w:pPr>
            <w:r w:rsidRPr="008D045C">
              <w:rPr>
                <w:lang w:val="en-US"/>
              </w:rPr>
              <w:t>I</w:t>
            </w:r>
            <w:r w:rsidRPr="008D045C">
              <w:t xml:space="preserve">. Мониторинг безопасности окружающей среды, диагностирование техногенной сферы в </w:t>
            </w:r>
            <w:proofErr w:type="gramStart"/>
            <w:r w:rsidR="0042380B">
              <w:t>июне</w:t>
            </w:r>
            <w:r w:rsidRPr="008D045C">
              <w:t xml:space="preserve">  2015</w:t>
            </w:r>
            <w:proofErr w:type="gramEnd"/>
            <w:r w:rsidRPr="008D045C">
              <w:t xml:space="preserve"> года……………………………………………………………..</w:t>
            </w:r>
          </w:p>
        </w:tc>
        <w:tc>
          <w:tcPr>
            <w:tcW w:w="1034" w:type="dxa"/>
          </w:tcPr>
          <w:p w:rsidR="00AA16AB" w:rsidRPr="008D045C" w:rsidRDefault="00AA16AB" w:rsidP="00841D84"/>
          <w:p w:rsidR="00AA16AB" w:rsidRPr="008D045C" w:rsidRDefault="00AA16AB" w:rsidP="004E0D54">
            <w:r w:rsidRPr="008D045C">
              <w:t>3-</w:t>
            </w:r>
            <w:r w:rsidR="004E0D54">
              <w:t>18</w:t>
            </w:r>
          </w:p>
        </w:tc>
      </w:tr>
      <w:tr w:rsidR="00AA16AB" w:rsidRPr="00D25D60">
        <w:trPr>
          <w:gridAfter w:val="1"/>
          <w:wAfter w:w="18" w:type="dxa"/>
          <w:trHeight w:val="288"/>
          <w:tblCellSpacing w:w="20" w:type="dxa"/>
        </w:trPr>
        <w:tc>
          <w:tcPr>
            <w:tcW w:w="8682" w:type="dxa"/>
          </w:tcPr>
          <w:p w:rsidR="00AA16AB" w:rsidRPr="008D045C" w:rsidRDefault="00AA16AB" w:rsidP="00841D84">
            <w:pPr>
              <w:ind w:right="-40"/>
              <w:jc w:val="both"/>
            </w:pPr>
            <w:r w:rsidRPr="008D045C">
              <w:t xml:space="preserve">     1.1 Обзор природных явлений и гидрологической  обстановки………………….</w:t>
            </w:r>
          </w:p>
        </w:tc>
        <w:tc>
          <w:tcPr>
            <w:tcW w:w="1034" w:type="dxa"/>
          </w:tcPr>
          <w:p w:rsidR="00AA16AB" w:rsidRPr="008D045C" w:rsidRDefault="00273F51" w:rsidP="00841D84">
            <w:r>
              <w:t>4</w:t>
            </w:r>
          </w:p>
        </w:tc>
      </w:tr>
      <w:tr w:rsidR="00AA16AB" w:rsidRPr="00D25D60">
        <w:trPr>
          <w:gridAfter w:val="1"/>
          <w:wAfter w:w="18" w:type="dxa"/>
          <w:trHeight w:val="288"/>
          <w:tblCellSpacing w:w="20" w:type="dxa"/>
        </w:trPr>
        <w:tc>
          <w:tcPr>
            <w:tcW w:w="8682" w:type="dxa"/>
          </w:tcPr>
          <w:p w:rsidR="00AA16AB" w:rsidRPr="008D045C" w:rsidRDefault="00AA16AB" w:rsidP="00841D84">
            <w:pPr>
              <w:ind w:right="-40"/>
              <w:jc w:val="both"/>
            </w:pPr>
            <w:r w:rsidRPr="008D045C">
              <w:rPr>
                <w:spacing w:val="2"/>
              </w:rPr>
              <w:t xml:space="preserve">     1.2 Обзор аварийных и других опасных происшествий техногенного характера ………………………………………………………………………………..</w:t>
            </w:r>
          </w:p>
        </w:tc>
        <w:tc>
          <w:tcPr>
            <w:tcW w:w="1034" w:type="dxa"/>
          </w:tcPr>
          <w:p w:rsidR="00AA16AB" w:rsidRPr="008D045C" w:rsidRDefault="00AA16AB" w:rsidP="00841D84"/>
          <w:p w:rsidR="00AA16AB" w:rsidRPr="008D045C" w:rsidRDefault="00AA16AB" w:rsidP="004E0D54">
            <w:r w:rsidRPr="008D045C">
              <w:t>1</w:t>
            </w:r>
            <w:r w:rsidR="004E0D54">
              <w:t>0</w:t>
            </w:r>
          </w:p>
        </w:tc>
      </w:tr>
      <w:tr w:rsidR="00AA16AB" w:rsidRPr="00D25D60">
        <w:trPr>
          <w:gridAfter w:val="1"/>
          <w:wAfter w:w="18" w:type="dxa"/>
          <w:trHeight w:val="288"/>
          <w:tblCellSpacing w:w="20" w:type="dxa"/>
        </w:trPr>
        <w:tc>
          <w:tcPr>
            <w:tcW w:w="8682" w:type="dxa"/>
          </w:tcPr>
          <w:p w:rsidR="00AA16AB" w:rsidRPr="008D045C" w:rsidRDefault="00AA16AB" w:rsidP="00841D84">
            <w:pPr>
              <w:ind w:right="-40"/>
              <w:jc w:val="both"/>
            </w:pPr>
            <w:r w:rsidRPr="008D045C">
              <w:t xml:space="preserve">     1</w:t>
            </w:r>
            <w:r w:rsidRPr="008D045C">
              <w:rPr>
                <w:lang w:val="en-US"/>
              </w:rPr>
              <w:t xml:space="preserve">.3 </w:t>
            </w:r>
            <w:r w:rsidRPr="008D045C">
              <w:t>Обзор биолого-социальной обстановки………………………………………..</w:t>
            </w:r>
          </w:p>
        </w:tc>
        <w:tc>
          <w:tcPr>
            <w:tcW w:w="1034" w:type="dxa"/>
          </w:tcPr>
          <w:p w:rsidR="00AA16AB" w:rsidRPr="008D045C" w:rsidRDefault="00321565" w:rsidP="004E0D54">
            <w:r>
              <w:t>1</w:t>
            </w:r>
            <w:r w:rsidR="004E0D54">
              <w:t>7</w:t>
            </w:r>
          </w:p>
        </w:tc>
      </w:tr>
      <w:tr w:rsidR="00AA16AB" w:rsidRPr="00D25D60">
        <w:trPr>
          <w:gridAfter w:val="1"/>
          <w:wAfter w:w="18" w:type="dxa"/>
          <w:trHeight w:val="561"/>
          <w:tblCellSpacing w:w="20" w:type="dxa"/>
        </w:trPr>
        <w:tc>
          <w:tcPr>
            <w:tcW w:w="8682" w:type="dxa"/>
          </w:tcPr>
          <w:p w:rsidR="00AA16AB" w:rsidRPr="008D045C" w:rsidRDefault="00AA16AB" w:rsidP="0042380B">
            <w:pPr>
              <w:ind w:right="-40"/>
              <w:jc w:val="both"/>
            </w:pPr>
            <w:r w:rsidRPr="008D045C">
              <w:rPr>
                <w:lang w:val="en-US"/>
              </w:rPr>
              <w:t>II</w:t>
            </w:r>
            <w:r w:rsidRPr="008D045C">
              <w:t xml:space="preserve">. Анализ рисков возникновения чрезвычайных ситуаций на территории Свердловской области в </w:t>
            </w:r>
            <w:r w:rsidR="008D045C" w:rsidRPr="008D045C">
              <w:t>ию</w:t>
            </w:r>
            <w:r w:rsidR="0042380B">
              <w:t>л</w:t>
            </w:r>
            <w:r w:rsidR="008D045C" w:rsidRPr="008D045C">
              <w:t>е</w:t>
            </w:r>
            <w:r w:rsidRPr="008D045C">
              <w:t xml:space="preserve">   ………………………………..………………….......</w:t>
            </w:r>
          </w:p>
        </w:tc>
        <w:tc>
          <w:tcPr>
            <w:tcW w:w="1034" w:type="dxa"/>
          </w:tcPr>
          <w:p w:rsidR="00AA16AB" w:rsidRPr="008D045C" w:rsidRDefault="00AA16AB" w:rsidP="00841D84"/>
          <w:p w:rsidR="00AA16AB" w:rsidRPr="008D045C" w:rsidRDefault="004E0D54" w:rsidP="004E0D54">
            <w:r>
              <w:t>18</w:t>
            </w:r>
            <w:r w:rsidR="00034BA5">
              <w:t>-</w:t>
            </w:r>
            <w:r>
              <w:t>19</w:t>
            </w:r>
          </w:p>
        </w:tc>
      </w:tr>
      <w:tr w:rsidR="00AA16AB" w:rsidRPr="00D25D60">
        <w:trPr>
          <w:gridAfter w:val="1"/>
          <w:wAfter w:w="18" w:type="dxa"/>
          <w:trHeight w:val="576"/>
          <w:tblCellSpacing w:w="20" w:type="dxa"/>
        </w:trPr>
        <w:tc>
          <w:tcPr>
            <w:tcW w:w="8682" w:type="dxa"/>
          </w:tcPr>
          <w:p w:rsidR="00AA16AB" w:rsidRPr="008D045C" w:rsidRDefault="00AA16AB" w:rsidP="0042380B">
            <w:pPr>
              <w:ind w:right="-40"/>
              <w:jc w:val="both"/>
            </w:pPr>
            <w:r w:rsidRPr="008D045C">
              <w:rPr>
                <w:lang w:val="en-US"/>
              </w:rPr>
              <w:t>III</w:t>
            </w:r>
            <w:r w:rsidRPr="008D045C">
              <w:t xml:space="preserve">. Прогноз чрезвычайных ситуаций природного, техногенного и биолого-социального характера на </w:t>
            </w:r>
            <w:r w:rsidR="008D045C" w:rsidRPr="008D045C">
              <w:t>ию</w:t>
            </w:r>
            <w:r w:rsidR="0042380B">
              <w:t>л</w:t>
            </w:r>
            <w:r w:rsidR="008D045C" w:rsidRPr="008D045C">
              <w:t>ь</w:t>
            </w:r>
            <w:r w:rsidRPr="008D045C">
              <w:t xml:space="preserve"> 2015 года…………………………………………</w:t>
            </w:r>
          </w:p>
        </w:tc>
        <w:tc>
          <w:tcPr>
            <w:tcW w:w="1034" w:type="dxa"/>
          </w:tcPr>
          <w:p w:rsidR="00AA16AB" w:rsidRPr="008D045C" w:rsidRDefault="00AA16AB" w:rsidP="00841D84"/>
          <w:p w:rsidR="00AA16AB" w:rsidRPr="008D045C" w:rsidRDefault="004E0D54" w:rsidP="004E0D54">
            <w:r>
              <w:t>19</w:t>
            </w:r>
            <w:r w:rsidR="005B724C">
              <w:t>-</w:t>
            </w:r>
            <w:r w:rsidR="00034BA5">
              <w:t>2</w:t>
            </w:r>
            <w:r>
              <w:t>3</w:t>
            </w:r>
          </w:p>
        </w:tc>
      </w:tr>
      <w:tr w:rsidR="00AA16AB" w:rsidRPr="00D25D60">
        <w:trPr>
          <w:gridAfter w:val="1"/>
          <w:wAfter w:w="18" w:type="dxa"/>
          <w:trHeight w:val="288"/>
          <w:tblCellSpacing w:w="20" w:type="dxa"/>
        </w:trPr>
        <w:tc>
          <w:tcPr>
            <w:tcW w:w="8682" w:type="dxa"/>
          </w:tcPr>
          <w:p w:rsidR="00AA16AB" w:rsidRPr="008D045C" w:rsidRDefault="00AA16AB" w:rsidP="00841D84">
            <w:pPr>
              <w:tabs>
                <w:tab w:val="left" w:pos="1800"/>
              </w:tabs>
              <w:ind w:right="-68"/>
              <w:jc w:val="both"/>
            </w:pPr>
            <w:r w:rsidRPr="008D045C">
              <w:t xml:space="preserve">     3.1 Прогноз чрезвычайных ситуаций природного характера …………………….</w:t>
            </w:r>
          </w:p>
        </w:tc>
        <w:tc>
          <w:tcPr>
            <w:tcW w:w="1034" w:type="dxa"/>
          </w:tcPr>
          <w:p w:rsidR="00AA16AB" w:rsidRPr="008D045C" w:rsidRDefault="004E0D54" w:rsidP="00321565">
            <w:r>
              <w:t>19</w:t>
            </w:r>
          </w:p>
        </w:tc>
      </w:tr>
      <w:tr w:rsidR="00AA16AB" w:rsidRPr="00D25D60">
        <w:trPr>
          <w:gridAfter w:val="1"/>
          <w:wAfter w:w="18" w:type="dxa"/>
          <w:trHeight w:val="288"/>
          <w:tblCellSpacing w:w="20" w:type="dxa"/>
        </w:trPr>
        <w:tc>
          <w:tcPr>
            <w:tcW w:w="8682" w:type="dxa"/>
          </w:tcPr>
          <w:p w:rsidR="00AA16AB" w:rsidRPr="008D045C" w:rsidRDefault="00AA16AB" w:rsidP="00841D84">
            <w:pPr>
              <w:tabs>
                <w:tab w:val="left" w:pos="1800"/>
              </w:tabs>
              <w:ind w:right="-68"/>
              <w:jc w:val="both"/>
            </w:pPr>
            <w:r w:rsidRPr="008D045C">
              <w:t xml:space="preserve">     3.2 Прогноз чрезвычайных ситуаций техногенного характера……………………</w:t>
            </w:r>
          </w:p>
        </w:tc>
        <w:tc>
          <w:tcPr>
            <w:tcW w:w="1034" w:type="dxa"/>
          </w:tcPr>
          <w:p w:rsidR="00AA16AB" w:rsidRPr="008D045C" w:rsidRDefault="00AA16AB" w:rsidP="004E0D54">
            <w:r w:rsidRPr="008D045C">
              <w:t>2</w:t>
            </w:r>
            <w:r w:rsidR="004E0D54">
              <w:t>0</w:t>
            </w:r>
          </w:p>
        </w:tc>
      </w:tr>
      <w:tr w:rsidR="00AA16AB" w:rsidRPr="00D25D60">
        <w:trPr>
          <w:gridAfter w:val="1"/>
          <w:wAfter w:w="18" w:type="dxa"/>
          <w:trHeight w:val="288"/>
          <w:tblCellSpacing w:w="20" w:type="dxa"/>
        </w:trPr>
        <w:tc>
          <w:tcPr>
            <w:tcW w:w="8682" w:type="dxa"/>
          </w:tcPr>
          <w:p w:rsidR="00AA16AB" w:rsidRPr="008D045C" w:rsidRDefault="00AA16AB" w:rsidP="00841D84">
            <w:pPr>
              <w:tabs>
                <w:tab w:val="left" w:pos="1800"/>
              </w:tabs>
              <w:ind w:right="-68"/>
              <w:jc w:val="both"/>
            </w:pPr>
            <w:r w:rsidRPr="008D045C">
              <w:t xml:space="preserve">     3.3 Прогноз чрезвычайных ситуаций биолого-социального характера  …………</w:t>
            </w:r>
          </w:p>
        </w:tc>
        <w:tc>
          <w:tcPr>
            <w:tcW w:w="1034" w:type="dxa"/>
          </w:tcPr>
          <w:p w:rsidR="00AA16AB" w:rsidRPr="008D045C" w:rsidRDefault="005B724C" w:rsidP="004E0D54">
            <w:r>
              <w:t>2</w:t>
            </w:r>
            <w:r w:rsidR="004E0D54">
              <w:t>1</w:t>
            </w:r>
          </w:p>
        </w:tc>
      </w:tr>
      <w:tr w:rsidR="00AA16AB" w:rsidRPr="00D25D60">
        <w:trPr>
          <w:gridAfter w:val="1"/>
          <w:wAfter w:w="18" w:type="dxa"/>
          <w:trHeight w:val="1410"/>
          <w:tblCellSpacing w:w="20" w:type="dxa"/>
        </w:trPr>
        <w:tc>
          <w:tcPr>
            <w:tcW w:w="8682" w:type="dxa"/>
          </w:tcPr>
          <w:p w:rsidR="00AA16AB" w:rsidRPr="008D045C" w:rsidRDefault="00AA16AB" w:rsidP="00841D84">
            <w:pPr>
              <w:ind w:right="-40"/>
              <w:jc w:val="both"/>
            </w:pPr>
            <w:r w:rsidRPr="008D045C">
              <w:rPr>
                <w:lang w:val="en-US"/>
              </w:rPr>
              <w:t>IV</w:t>
            </w:r>
            <w:r w:rsidRPr="008D045C">
              <w:t>. Рекомендации по снижению рисков чрезвычайных ситуаций и смягчению их последствий………………………………………………………………………………</w:t>
            </w:r>
          </w:p>
          <w:p w:rsidR="00AA16AB" w:rsidRPr="008D045C" w:rsidRDefault="00AA16AB" w:rsidP="00841D84">
            <w:pPr>
              <w:ind w:right="-40"/>
              <w:jc w:val="both"/>
            </w:pPr>
          </w:p>
        </w:tc>
        <w:tc>
          <w:tcPr>
            <w:tcW w:w="1034" w:type="dxa"/>
          </w:tcPr>
          <w:p w:rsidR="00AA16AB" w:rsidRPr="008D045C" w:rsidRDefault="00AA16AB" w:rsidP="00841D84"/>
          <w:p w:rsidR="00AA16AB" w:rsidRPr="008D045C" w:rsidRDefault="00AA16AB" w:rsidP="004E0D54">
            <w:r w:rsidRPr="008D045C">
              <w:t>2</w:t>
            </w:r>
            <w:r w:rsidR="004E0D54">
              <w:t>2</w:t>
            </w:r>
            <w:r w:rsidRPr="008D045C">
              <w:t>-2</w:t>
            </w:r>
            <w:r w:rsidR="004E0D54">
              <w:t>4</w:t>
            </w: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A52C8D">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Default="00AA16AB" w:rsidP="00841D84">
            <w:pPr>
              <w:ind w:right="-40"/>
              <w:rPr>
                <w:highlight w:val="yellow"/>
              </w:rPr>
            </w:pPr>
          </w:p>
          <w:p w:rsidR="00504078" w:rsidRPr="00D25D60" w:rsidRDefault="00504078" w:rsidP="00841D84">
            <w:pPr>
              <w:ind w:right="-40"/>
              <w:rPr>
                <w:highlight w:val="yellow"/>
              </w:rPr>
            </w:pPr>
          </w:p>
        </w:tc>
        <w:tc>
          <w:tcPr>
            <w:tcW w:w="1034" w:type="dxa"/>
          </w:tcPr>
          <w:p w:rsidR="00AA16AB" w:rsidRPr="00D25D60" w:rsidRDefault="00AA16AB" w:rsidP="00841D84">
            <w:pPr>
              <w:jc w:val="right"/>
              <w:rPr>
                <w:highlight w:val="yellow"/>
              </w:rPr>
            </w:pPr>
          </w:p>
        </w:tc>
      </w:tr>
    </w:tbl>
    <w:p w:rsidR="00AA16AB" w:rsidRPr="003846CE" w:rsidRDefault="00AA16AB" w:rsidP="009C39A8">
      <w:pPr>
        <w:pStyle w:val="af6"/>
        <w:ind w:firstLine="720"/>
        <w:jc w:val="both"/>
        <w:rPr>
          <w:i/>
          <w:iCs/>
        </w:rPr>
      </w:pPr>
      <w:r w:rsidRPr="003846CE">
        <w:rPr>
          <w:i/>
          <w:iCs/>
        </w:rPr>
        <w:t xml:space="preserve">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 Отдела водных ресурсов по Свердловской области НБВУ, РДС ГБУ </w:t>
      </w:r>
      <w:proofErr w:type="gramStart"/>
      <w:r w:rsidRPr="003846CE">
        <w:rPr>
          <w:i/>
          <w:iCs/>
        </w:rPr>
        <w:t>СО</w:t>
      </w:r>
      <w:proofErr w:type="gramEnd"/>
      <w:r w:rsidRPr="003846CE">
        <w:rPr>
          <w:i/>
          <w:iCs/>
        </w:rPr>
        <w:t xml:space="preserve"> «Уральская авиабаза».</w:t>
      </w:r>
    </w:p>
    <w:p w:rsidR="00AA16AB" w:rsidRPr="00D25D60" w:rsidRDefault="00AA16AB" w:rsidP="009C39A8">
      <w:pPr>
        <w:rPr>
          <w:highlight w:val="yellow"/>
        </w:rPr>
        <w:sectPr w:rsidR="00AA16AB" w:rsidRPr="00D25D60" w:rsidSect="00841D84">
          <w:headerReference w:type="default" r:id="rId9"/>
          <w:pgSz w:w="11906" w:h="16838"/>
          <w:pgMar w:top="1134" w:right="567" w:bottom="1134" w:left="1418" w:header="709" w:footer="709" w:gutter="0"/>
          <w:cols w:space="708"/>
          <w:titlePg/>
          <w:docGrid w:linePitch="360"/>
        </w:sectPr>
      </w:pPr>
    </w:p>
    <w:p w:rsidR="00AA16AB" w:rsidRPr="003846CE" w:rsidRDefault="00AA16AB" w:rsidP="003332BD">
      <w:pPr>
        <w:jc w:val="center"/>
      </w:pPr>
      <w:r w:rsidRPr="003846CE">
        <w:rPr>
          <w:b/>
          <w:bCs/>
        </w:rPr>
        <w:lastRenderedPageBreak/>
        <w:t>Мониторинг безопасности окружающей среды, диагностирование  техногенной сферы</w:t>
      </w:r>
      <w:r w:rsidRPr="003846CE">
        <w:t xml:space="preserve"> </w:t>
      </w:r>
    </w:p>
    <w:p w:rsidR="00AA16AB" w:rsidRPr="003846CE" w:rsidRDefault="00AA16AB" w:rsidP="003332BD">
      <w:pPr>
        <w:jc w:val="center"/>
        <w:rPr>
          <w:b/>
          <w:bCs/>
        </w:rPr>
      </w:pPr>
      <w:r w:rsidRPr="003846CE">
        <w:rPr>
          <w:b/>
          <w:bCs/>
        </w:rPr>
        <w:t xml:space="preserve"> в </w:t>
      </w:r>
      <w:r w:rsidR="009D3D0B">
        <w:rPr>
          <w:b/>
          <w:bCs/>
        </w:rPr>
        <w:t>ию</w:t>
      </w:r>
      <w:r w:rsidR="0042380B">
        <w:rPr>
          <w:b/>
          <w:bCs/>
        </w:rPr>
        <w:t>л</w:t>
      </w:r>
      <w:r w:rsidR="009D3D0B">
        <w:rPr>
          <w:b/>
          <w:bCs/>
        </w:rPr>
        <w:t>е</w:t>
      </w:r>
      <w:r w:rsidRPr="003846CE">
        <w:rPr>
          <w:b/>
          <w:bCs/>
        </w:rPr>
        <w:t xml:space="preserve"> 2015 года </w:t>
      </w:r>
    </w:p>
    <w:p w:rsidR="00AA16AB" w:rsidRPr="003846CE" w:rsidRDefault="00AA16AB" w:rsidP="003332BD">
      <w:pPr>
        <w:jc w:val="center"/>
        <w:rPr>
          <w:b/>
          <w:bCs/>
        </w:rPr>
      </w:pPr>
    </w:p>
    <w:p w:rsidR="00AA16AB" w:rsidRPr="003846CE" w:rsidRDefault="00AA16AB" w:rsidP="00CA7C6E">
      <w:pPr>
        <w:ind w:right="-83" w:firstLine="720"/>
        <w:jc w:val="both"/>
      </w:pPr>
      <w:r w:rsidRPr="003846CE">
        <w:t xml:space="preserve">За анализируемый период на территории области </w:t>
      </w:r>
      <w:r w:rsidR="00E704A3">
        <w:t xml:space="preserve">была </w:t>
      </w:r>
      <w:r w:rsidR="0042380B">
        <w:t xml:space="preserve">зарегистрирована </w:t>
      </w:r>
      <w:r w:rsidRPr="003846CE">
        <w:t>чрезвычайн</w:t>
      </w:r>
      <w:r w:rsidR="0042380B">
        <w:t>ая</w:t>
      </w:r>
      <w:r w:rsidRPr="003846CE">
        <w:t xml:space="preserve"> ситуаци</w:t>
      </w:r>
      <w:r w:rsidR="0042380B">
        <w:t>я</w:t>
      </w:r>
      <w:r w:rsidRPr="003846CE">
        <w:t xml:space="preserve"> техногенного</w:t>
      </w:r>
      <w:r w:rsidR="0042380B">
        <w:t xml:space="preserve"> </w:t>
      </w:r>
      <w:r w:rsidR="0042380B" w:rsidRPr="003846CE">
        <w:t>характера</w:t>
      </w:r>
      <w:r w:rsidR="0042380B">
        <w:t>.</w:t>
      </w:r>
      <w:r w:rsidRPr="003846CE">
        <w:t xml:space="preserve"> </w:t>
      </w:r>
      <w:r w:rsidR="0042380B">
        <w:t>Ч</w:t>
      </w:r>
      <w:r w:rsidR="0042380B" w:rsidRPr="003846CE">
        <w:t>резвычайн</w:t>
      </w:r>
      <w:r w:rsidR="0042380B">
        <w:t>ых</w:t>
      </w:r>
      <w:r w:rsidR="0042380B" w:rsidRPr="003846CE">
        <w:t xml:space="preserve"> ситуаци</w:t>
      </w:r>
      <w:r w:rsidR="0042380B">
        <w:t>й</w:t>
      </w:r>
      <w:r w:rsidR="0042380B" w:rsidRPr="003846CE">
        <w:t xml:space="preserve"> </w:t>
      </w:r>
      <w:r w:rsidRPr="003846CE">
        <w:t xml:space="preserve">природного и биолого-социального характера не зарегистрировано. </w:t>
      </w:r>
    </w:p>
    <w:p w:rsidR="00E704A3" w:rsidRPr="00E704A3" w:rsidRDefault="00E704A3" w:rsidP="00E704A3">
      <w:pPr>
        <w:autoSpaceDE w:val="0"/>
        <w:autoSpaceDN w:val="0"/>
        <w:adjustRightInd w:val="0"/>
        <w:jc w:val="both"/>
        <w:rPr>
          <w:b/>
          <w:bCs/>
        </w:rPr>
      </w:pPr>
      <w:proofErr w:type="spellStart"/>
      <w:r w:rsidRPr="00E704A3">
        <w:rPr>
          <w:b/>
          <w:bCs/>
        </w:rPr>
        <w:t>Режевской</w:t>
      </w:r>
      <w:proofErr w:type="spellEnd"/>
      <w:r w:rsidRPr="00E704A3">
        <w:rPr>
          <w:b/>
          <w:bCs/>
        </w:rPr>
        <w:t xml:space="preserve"> городской округ</w:t>
      </w:r>
    </w:p>
    <w:p w:rsidR="00E704A3" w:rsidRDefault="00E704A3" w:rsidP="00780D33">
      <w:pPr>
        <w:autoSpaceDE w:val="0"/>
        <w:autoSpaceDN w:val="0"/>
        <w:adjustRightInd w:val="0"/>
        <w:ind w:firstLine="709"/>
        <w:jc w:val="both"/>
      </w:pPr>
      <w:r w:rsidRPr="00E704A3">
        <w:t xml:space="preserve">28 июня на грунтовой автодороге д. </w:t>
      </w:r>
      <w:proofErr w:type="spellStart"/>
      <w:r w:rsidRPr="00E704A3">
        <w:t>Соколово</w:t>
      </w:r>
      <w:proofErr w:type="spellEnd"/>
      <w:r w:rsidRPr="00E704A3">
        <w:t xml:space="preserve"> - с. Точильный Ключ произошло</w:t>
      </w:r>
      <w:r w:rsidR="00780D33">
        <w:t xml:space="preserve"> </w:t>
      </w:r>
      <w:r w:rsidRPr="00E704A3">
        <w:t>дорожно-транспортное происшествие</w:t>
      </w:r>
      <w:r>
        <w:t>, в результате которого</w:t>
      </w:r>
      <w:r w:rsidRPr="00E704A3">
        <w:t xml:space="preserve"> водитель </w:t>
      </w:r>
      <w:r w:rsidR="00780D33">
        <w:t>автомобиля</w:t>
      </w:r>
      <w:r w:rsidRPr="00E704A3">
        <w:t xml:space="preserve"> не справился с</w:t>
      </w:r>
      <w:r w:rsidR="00780D33">
        <w:t xml:space="preserve"> </w:t>
      </w:r>
      <w:r w:rsidRPr="00E704A3">
        <w:t>управлением, допустил съезд в кювет с последующим опрокидыванием. В ДТП</w:t>
      </w:r>
      <w:r w:rsidR="00780D33">
        <w:t xml:space="preserve"> </w:t>
      </w:r>
      <w:r w:rsidRPr="00E704A3">
        <w:t>пострадало 11 человек, в том числе погибло 2 человека.</w:t>
      </w:r>
    </w:p>
    <w:p w:rsidR="00CE45C0" w:rsidRDefault="00CE45C0" w:rsidP="00780D33">
      <w:pPr>
        <w:autoSpaceDE w:val="0"/>
        <w:autoSpaceDN w:val="0"/>
        <w:adjustRightInd w:val="0"/>
        <w:ind w:firstLine="709"/>
        <w:jc w:val="both"/>
      </w:pPr>
    </w:p>
    <w:p w:rsidR="00780D33" w:rsidRDefault="006653A5" w:rsidP="00504078">
      <w:pPr>
        <w:autoSpaceDE w:val="0"/>
        <w:autoSpaceDN w:val="0"/>
        <w:adjustRightInd w:val="0"/>
        <w:jc w:val="center"/>
      </w:pPr>
      <w:r>
        <w:rPr>
          <w:noProof/>
        </w:rPr>
        <w:drawing>
          <wp:inline distT="0" distB="0" distL="0" distR="0">
            <wp:extent cx="4514850" cy="2876550"/>
            <wp:effectExtent l="19050" t="0" r="0" b="0"/>
            <wp:docPr id="3" name="Рисунок 2" desc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jpg"/>
                    <pic:cNvPicPr/>
                  </pic:nvPicPr>
                  <pic:blipFill>
                    <a:blip r:embed="rId10"/>
                    <a:stretch>
                      <a:fillRect/>
                    </a:stretch>
                  </pic:blipFill>
                  <pic:spPr>
                    <a:xfrm>
                      <a:off x="0" y="0"/>
                      <a:ext cx="4514850" cy="2876550"/>
                    </a:xfrm>
                    <a:prstGeom prst="rect">
                      <a:avLst/>
                    </a:prstGeom>
                  </pic:spPr>
                </pic:pic>
              </a:graphicData>
            </a:graphic>
          </wp:inline>
        </w:drawing>
      </w:r>
    </w:p>
    <w:p w:rsidR="00780D33" w:rsidRDefault="00780D33" w:rsidP="00780D33">
      <w:pPr>
        <w:autoSpaceDE w:val="0"/>
        <w:autoSpaceDN w:val="0"/>
        <w:adjustRightInd w:val="0"/>
        <w:jc w:val="center"/>
      </w:pPr>
    </w:p>
    <w:p w:rsidR="00AA16AB" w:rsidRPr="003846CE" w:rsidRDefault="00AA16AB" w:rsidP="00E704A3">
      <w:pPr>
        <w:ind w:right="-83" w:firstLine="720"/>
        <w:jc w:val="both"/>
      </w:pPr>
      <w:r w:rsidRPr="003846CE">
        <w:t>За аналогичный период прошлого года чрезвычайных ситуаций не зарегистрировано.</w:t>
      </w:r>
    </w:p>
    <w:p w:rsidR="00AA16AB" w:rsidRPr="003846CE" w:rsidRDefault="00AA16AB" w:rsidP="00CA7C6E">
      <w:pPr>
        <w:ind w:right="-83" w:firstLine="720"/>
        <w:jc w:val="both"/>
      </w:pPr>
    </w:p>
    <w:p w:rsidR="00AA16AB" w:rsidRPr="003846CE" w:rsidRDefault="00AA16AB" w:rsidP="00CA7C6E">
      <w:pPr>
        <w:pStyle w:val="17"/>
        <w:jc w:val="center"/>
        <w:rPr>
          <w:i/>
          <w:iCs/>
        </w:rPr>
      </w:pPr>
      <w:r w:rsidRPr="003846CE">
        <w:rPr>
          <w:i/>
          <w:iCs/>
        </w:rPr>
        <w:t>Характеристика ЧС с начала 2015 года в сравнении с аналогичным периодом 2014 года</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AA16AB" w:rsidRPr="003846CE">
        <w:tc>
          <w:tcPr>
            <w:tcW w:w="599" w:type="dxa"/>
            <w:shd w:val="clear" w:color="auto" w:fill="E0E0E0"/>
            <w:vAlign w:val="center"/>
          </w:tcPr>
          <w:p w:rsidR="00AA16AB" w:rsidRPr="003846CE" w:rsidRDefault="00AA16AB" w:rsidP="00CA7C6E">
            <w:pPr>
              <w:jc w:val="center"/>
              <w:rPr>
                <w:b/>
                <w:bCs/>
              </w:rPr>
            </w:pPr>
            <w:r w:rsidRPr="003846CE">
              <w:rPr>
                <w:b/>
                <w:bCs/>
                <w:sz w:val="22"/>
                <w:szCs w:val="22"/>
              </w:rPr>
              <w:t xml:space="preserve">№ </w:t>
            </w:r>
            <w:proofErr w:type="spellStart"/>
            <w:proofErr w:type="gramStart"/>
            <w:r w:rsidRPr="003846CE">
              <w:rPr>
                <w:b/>
                <w:bCs/>
                <w:sz w:val="22"/>
                <w:szCs w:val="22"/>
              </w:rPr>
              <w:t>п</w:t>
            </w:r>
            <w:proofErr w:type="spellEnd"/>
            <w:proofErr w:type="gramEnd"/>
            <w:r w:rsidRPr="003846CE">
              <w:rPr>
                <w:b/>
                <w:bCs/>
                <w:sz w:val="22"/>
                <w:szCs w:val="22"/>
              </w:rPr>
              <w:t>/</w:t>
            </w:r>
            <w:proofErr w:type="spellStart"/>
            <w:r w:rsidRPr="003846CE">
              <w:rPr>
                <w:b/>
                <w:bCs/>
                <w:sz w:val="22"/>
                <w:szCs w:val="22"/>
              </w:rPr>
              <w:t>п</w:t>
            </w:r>
            <w:proofErr w:type="spellEnd"/>
          </w:p>
        </w:tc>
        <w:tc>
          <w:tcPr>
            <w:tcW w:w="1960" w:type="dxa"/>
            <w:shd w:val="clear" w:color="auto" w:fill="E0E0E0"/>
            <w:vAlign w:val="center"/>
          </w:tcPr>
          <w:p w:rsidR="00AA16AB" w:rsidRPr="003846CE" w:rsidRDefault="00AA16AB" w:rsidP="00CA7C6E">
            <w:pPr>
              <w:jc w:val="center"/>
              <w:rPr>
                <w:b/>
                <w:bCs/>
              </w:rPr>
            </w:pPr>
            <w:r w:rsidRPr="003846CE">
              <w:rPr>
                <w:b/>
                <w:bCs/>
                <w:sz w:val="22"/>
                <w:szCs w:val="22"/>
              </w:rPr>
              <w:t>Источник ЧС</w:t>
            </w:r>
          </w:p>
        </w:tc>
        <w:tc>
          <w:tcPr>
            <w:tcW w:w="1227" w:type="dxa"/>
            <w:gridSpan w:val="2"/>
            <w:shd w:val="clear" w:color="auto" w:fill="E0E0E0"/>
            <w:vAlign w:val="center"/>
          </w:tcPr>
          <w:p w:rsidR="00AA16AB" w:rsidRPr="003846CE" w:rsidRDefault="00AA16AB" w:rsidP="00CA7C6E">
            <w:pPr>
              <w:jc w:val="center"/>
              <w:rPr>
                <w:b/>
                <w:bCs/>
              </w:rPr>
            </w:pPr>
            <w:r w:rsidRPr="003846CE">
              <w:rPr>
                <w:b/>
                <w:bCs/>
                <w:sz w:val="22"/>
                <w:szCs w:val="22"/>
              </w:rPr>
              <w:t>Дата</w:t>
            </w:r>
          </w:p>
        </w:tc>
        <w:tc>
          <w:tcPr>
            <w:tcW w:w="1141" w:type="dxa"/>
            <w:shd w:val="clear" w:color="auto" w:fill="E0E0E0"/>
            <w:vAlign w:val="center"/>
          </w:tcPr>
          <w:p w:rsidR="00AA16AB" w:rsidRPr="003846CE" w:rsidRDefault="00AA16AB" w:rsidP="00CA7C6E">
            <w:pPr>
              <w:jc w:val="center"/>
              <w:rPr>
                <w:b/>
                <w:bCs/>
              </w:rPr>
            </w:pPr>
            <w:r w:rsidRPr="003846CE">
              <w:rPr>
                <w:b/>
                <w:bCs/>
                <w:sz w:val="22"/>
                <w:szCs w:val="22"/>
              </w:rPr>
              <w:t>Погибло</w:t>
            </w:r>
          </w:p>
        </w:tc>
        <w:tc>
          <w:tcPr>
            <w:tcW w:w="1427" w:type="dxa"/>
            <w:shd w:val="clear" w:color="auto" w:fill="E0E0E0"/>
            <w:vAlign w:val="center"/>
          </w:tcPr>
          <w:p w:rsidR="00AA16AB" w:rsidRPr="003846CE" w:rsidRDefault="00AA16AB" w:rsidP="00CA7C6E">
            <w:pPr>
              <w:jc w:val="center"/>
              <w:rPr>
                <w:b/>
                <w:bCs/>
              </w:rPr>
            </w:pPr>
            <w:r w:rsidRPr="003846CE">
              <w:rPr>
                <w:b/>
                <w:bCs/>
                <w:sz w:val="22"/>
                <w:szCs w:val="22"/>
              </w:rPr>
              <w:t>Пострадало</w:t>
            </w:r>
          </w:p>
        </w:tc>
        <w:tc>
          <w:tcPr>
            <w:tcW w:w="3711" w:type="dxa"/>
            <w:shd w:val="clear" w:color="auto" w:fill="E0E0E0"/>
            <w:vAlign w:val="center"/>
          </w:tcPr>
          <w:p w:rsidR="00AA16AB" w:rsidRPr="003846CE" w:rsidRDefault="00AA16AB" w:rsidP="00CA7C6E">
            <w:pPr>
              <w:jc w:val="center"/>
              <w:rPr>
                <w:b/>
                <w:bCs/>
              </w:rPr>
            </w:pPr>
            <w:r w:rsidRPr="003846CE">
              <w:rPr>
                <w:b/>
                <w:bCs/>
                <w:sz w:val="22"/>
                <w:szCs w:val="22"/>
              </w:rPr>
              <w:t>Краткая характеристика</w:t>
            </w:r>
          </w:p>
        </w:tc>
      </w:tr>
      <w:tr w:rsidR="00AA16AB" w:rsidRPr="003846CE">
        <w:tc>
          <w:tcPr>
            <w:tcW w:w="10065" w:type="dxa"/>
            <w:gridSpan w:val="7"/>
            <w:shd w:val="clear" w:color="auto" w:fill="E0E0E0"/>
          </w:tcPr>
          <w:p w:rsidR="00AA16AB" w:rsidRPr="003846CE" w:rsidRDefault="00AA16AB" w:rsidP="00CA7C6E">
            <w:pPr>
              <w:jc w:val="center"/>
              <w:rPr>
                <w:b/>
                <w:bCs/>
                <w:sz w:val="20"/>
                <w:szCs w:val="20"/>
              </w:rPr>
            </w:pPr>
            <w:r w:rsidRPr="003846CE">
              <w:rPr>
                <w:b/>
                <w:bCs/>
                <w:sz w:val="20"/>
                <w:szCs w:val="20"/>
              </w:rPr>
              <w:t>2015 год</w:t>
            </w:r>
          </w:p>
        </w:tc>
      </w:tr>
      <w:tr w:rsidR="00AA16AB" w:rsidRPr="003846CE">
        <w:tc>
          <w:tcPr>
            <w:tcW w:w="599" w:type="dxa"/>
          </w:tcPr>
          <w:p w:rsidR="00AA16AB" w:rsidRPr="003846CE" w:rsidRDefault="00AA16AB" w:rsidP="00CA7C6E">
            <w:pPr>
              <w:jc w:val="center"/>
              <w:rPr>
                <w:sz w:val="20"/>
                <w:szCs w:val="20"/>
              </w:rPr>
            </w:pPr>
            <w:r w:rsidRPr="003846CE">
              <w:rPr>
                <w:sz w:val="20"/>
                <w:szCs w:val="20"/>
              </w:rPr>
              <w:t>1</w:t>
            </w:r>
          </w:p>
        </w:tc>
        <w:tc>
          <w:tcPr>
            <w:tcW w:w="1960" w:type="dxa"/>
          </w:tcPr>
          <w:p w:rsidR="00AA16AB" w:rsidRPr="003846CE" w:rsidRDefault="00AA16AB" w:rsidP="00CA7C6E">
            <w:pPr>
              <w:jc w:val="center"/>
              <w:rPr>
                <w:sz w:val="20"/>
                <w:szCs w:val="20"/>
              </w:rPr>
            </w:pPr>
            <w:r w:rsidRPr="003846CE">
              <w:rPr>
                <w:sz w:val="20"/>
                <w:szCs w:val="20"/>
              </w:rPr>
              <w:t>1.2.8. пожары (взрывы) в шахтах, подземных и горных выработках, метрополитенах</w:t>
            </w:r>
          </w:p>
        </w:tc>
        <w:tc>
          <w:tcPr>
            <w:tcW w:w="1227" w:type="dxa"/>
            <w:gridSpan w:val="2"/>
            <w:vAlign w:val="center"/>
          </w:tcPr>
          <w:p w:rsidR="00AA16AB" w:rsidRPr="003846CE" w:rsidRDefault="00AA16AB" w:rsidP="00CA7C6E">
            <w:pPr>
              <w:jc w:val="center"/>
              <w:rPr>
                <w:sz w:val="20"/>
                <w:szCs w:val="20"/>
              </w:rPr>
            </w:pPr>
            <w:r w:rsidRPr="003846CE">
              <w:rPr>
                <w:sz w:val="20"/>
                <w:szCs w:val="20"/>
              </w:rPr>
              <w:t>17.01.2015</w:t>
            </w:r>
          </w:p>
        </w:tc>
        <w:tc>
          <w:tcPr>
            <w:tcW w:w="1141" w:type="dxa"/>
            <w:vAlign w:val="center"/>
          </w:tcPr>
          <w:p w:rsidR="00AA16AB" w:rsidRPr="003846CE" w:rsidRDefault="00AA16AB" w:rsidP="00CA7C6E">
            <w:pPr>
              <w:jc w:val="center"/>
              <w:rPr>
                <w:sz w:val="20"/>
                <w:szCs w:val="20"/>
              </w:rPr>
            </w:pPr>
            <w:r w:rsidRPr="003846CE">
              <w:rPr>
                <w:sz w:val="20"/>
                <w:szCs w:val="20"/>
              </w:rPr>
              <w:t>3</w:t>
            </w:r>
          </w:p>
        </w:tc>
        <w:tc>
          <w:tcPr>
            <w:tcW w:w="1427" w:type="dxa"/>
            <w:vAlign w:val="center"/>
          </w:tcPr>
          <w:p w:rsidR="00AA16AB" w:rsidRPr="003846CE" w:rsidRDefault="00AE5B3D" w:rsidP="00CA7C6E">
            <w:pPr>
              <w:jc w:val="center"/>
              <w:rPr>
                <w:sz w:val="20"/>
                <w:szCs w:val="20"/>
              </w:rPr>
            </w:pPr>
            <w:r>
              <w:rPr>
                <w:sz w:val="20"/>
                <w:szCs w:val="20"/>
              </w:rPr>
              <w:t>5</w:t>
            </w:r>
          </w:p>
        </w:tc>
        <w:tc>
          <w:tcPr>
            <w:tcW w:w="3711" w:type="dxa"/>
          </w:tcPr>
          <w:p w:rsidR="00AA16AB" w:rsidRPr="003846CE" w:rsidRDefault="00AA16AB" w:rsidP="00CA7C6E">
            <w:pPr>
              <w:jc w:val="both"/>
              <w:rPr>
                <w:b/>
                <w:bCs/>
                <w:sz w:val="20"/>
                <w:szCs w:val="20"/>
                <w:u w:val="single"/>
              </w:rPr>
            </w:pPr>
            <w:proofErr w:type="spellStart"/>
            <w:r w:rsidRPr="003846CE">
              <w:rPr>
                <w:b/>
                <w:bCs/>
                <w:sz w:val="20"/>
                <w:szCs w:val="20"/>
                <w:u w:val="single"/>
              </w:rPr>
              <w:t>Кушвинский</w:t>
            </w:r>
            <w:proofErr w:type="spellEnd"/>
            <w:r w:rsidRPr="003846CE">
              <w:rPr>
                <w:b/>
                <w:bCs/>
                <w:sz w:val="20"/>
                <w:szCs w:val="20"/>
                <w:u w:val="single"/>
              </w:rPr>
              <w:t xml:space="preserve"> ГО, г. Кушва</w:t>
            </w:r>
          </w:p>
          <w:p w:rsidR="00AA16AB" w:rsidRPr="003846CE" w:rsidRDefault="00AA16AB" w:rsidP="00CA7C6E">
            <w:pPr>
              <w:jc w:val="both"/>
              <w:rPr>
                <w:sz w:val="20"/>
                <w:szCs w:val="20"/>
              </w:rPr>
            </w:pPr>
            <w:r w:rsidRPr="003846CE">
              <w:rPr>
                <w:sz w:val="20"/>
                <w:szCs w:val="20"/>
              </w:rPr>
              <w:t>На шахте «Южная» ОАО «ВГОК»  произошла детонация взрывчатки с последующим горением.</w:t>
            </w:r>
          </w:p>
        </w:tc>
      </w:tr>
      <w:tr w:rsidR="00AA16AB" w:rsidRPr="003846CE">
        <w:tc>
          <w:tcPr>
            <w:tcW w:w="599" w:type="dxa"/>
          </w:tcPr>
          <w:p w:rsidR="00AA16AB" w:rsidRPr="003846CE" w:rsidRDefault="00AA16AB" w:rsidP="00CA7C6E">
            <w:pPr>
              <w:jc w:val="center"/>
              <w:rPr>
                <w:sz w:val="20"/>
                <w:szCs w:val="20"/>
              </w:rPr>
            </w:pPr>
            <w:r w:rsidRPr="003846CE">
              <w:rPr>
                <w:sz w:val="20"/>
                <w:szCs w:val="20"/>
              </w:rPr>
              <w:t>2</w:t>
            </w:r>
          </w:p>
        </w:tc>
        <w:tc>
          <w:tcPr>
            <w:tcW w:w="1960" w:type="dxa"/>
          </w:tcPr>
          <w:p w:rsidR="00AA16AB" w:rsidRPr="003846CE" w:rsidRDefault="00AA16AB" w:rsidP="00CA7C6E">
            <w:pPr>
              <w:jc w:val="center"/>
              <w:rPr>
                <w:sz w:val="20"/>
                <w:szCs w:val="20"/>
              </w:rPr>
            </w:pPr>
            <w:r w:rsidRPr="003846CE">
              <w:rPr>
                <w:sz w:val="20"/>
                <w:szCs w:val="20"/>
              </w:rPr>
              <w:t>1.6. обрушение зданий, сооружений, пород</w:t>
            </w:r>
          </w:p>
        </w:tc>
        <w:tc>
          <w:tcPr>
            <w:tcW w:w="1227" w:type="dxa"/>
            <w:gridSpan w:val="2"/>
            <w:vAlign w:val="center"/>
          </w:tcPr>
          <w:p w:rsidR="00AA16AB" w:rsidRPr="003846CE" w:rsidRDefault="00AA16AB" w:rsidP="00CA7C6E">
            <w:pPr>
              <w:jc w:val="center"/>
              <w:rPr>
                <w:sz w:val="20"/>
                <w:szCs w:val="20"/>
              </w:rPr>
            </w:pPr>
            <w:r w:rsidRPr="003846CE">
              <w:rPr>
                <w:sz w:val="20"/>
                <w:szCs w:val="20"/>
              </w:rPr>
              <w:t>19.02.2015</w:t>
            </w:r>
          </w:p>
        </w:tc>
        <w:tc>
          <w:tcPr>
            <w:tcW w:w="1141" w:type="dxa"/>
            <w:vAlign w:val="center"/>
          </w:tcPr>
          <w:p w:rsidR="00AA16AB" w:rsidRPr="003846CE" w:rsidRDefault="00AA16AB" w:rsidP="00CA7C6E">
            <w:pPr>
              <w:jc w:val="center"/>
              <w:rPr>
                <w:sz w:val="20"/>
                <w:szCs w:val="20"/>
              </w:rPr>
            </w:pPr>
            <w:r w:rsidRPr="003846CE">
              <w:rPr>
                <w:sz w:val="20"/>
                <w:szCs w:val="20"/>
              </w:rPr>
              <w:t>-</w:t>
            </w:r>
          </w:p>
        </w:tc>
        <w:tc>
          <w:tcPr>
            <w:tcW w:w="1427" w:type="dxa"/>
            <w:vAlign w:val="center"/>
          </w:tcPr>
          <w:p w:rsidR="00AA16AB" w:rsidRPr="003846CE" w:rsidRDefault="00AA16AB" w:rsidP="00CA7C6E">
            <w:pPr>
              <w:jc w:val="center"/>
              <w:rPr>
                <w:sz w:val="20"/>
                <w:szCs w:val="20"/>
              </w:rPr>
            </w:pPr>
            <w:r w:rsidRPr="003846CE">
              <w:rPr>
                <w:sz w:val="20"/>
                <w:szCs w:val="20"/>
              </w:rPr>
              <w:t>5</w:t>
            </w:r>
          </w:p>
        </w:tc>
        <w:tc>
          <w:tcPr>
            <w:tcW w:w="3711" w:type="dxa"/>
          </w:tcPr>
          <w:p w:rsidR="00AA16AB" w:rsidRPr="003846CE" w:rsidRDefault="00AA16AB" w:rsidP="00CA7C6E">
            <w:pPr>
              <w:jc w:val="both"/>
              <w:rPr>
                <w:b/>
                <w:bCs/>
                <w:sz w:val="20"/>
                <w:szCs w:val="20"/>
                <w:u w:val="single"/>
              </w:rPr>
            </w:pPr>
            <w:r w:rsidRPr="003846CE">
              <w:rPr>
                <w:b/>
                <w:bCs/>
                <w:sz w:val="20"/>
                <w:szCs w:val="20"/>
                <w:u w:val="single"/>
              </w:rPr>
              <w:t xml:space="preserve">Каменский ГО, п. </w:t>
            </w:r>
            <w:proofErr w:type="spellStart"/>
            <w:r w:rsidRPr="003846CE">
              <w:rPr>
                <w:b/>
                <w:bCs/>
                <w:sz w:val="20"/>
                <w:szCs w:val="20"/>
                <w:u w:val="single"/>
              </w:rPr>
              <w:t>Позариха</w:t>
            </w:r>
            <w:proofErr w:type="spellEnd"/>
          </w:p>
          <w:p w:rsidR="00AA16AB" w:rsidRPr="003846CE" w:rsidRDefault="00AA16AB" w:rsidP="00CA7C6E">
            <w:pPr>
              <w:jc w:val="both"/>
              <w:rPr>
                <w:sz w:val="20"/>
                <w:szCs w:val="20"/>
              </w:rPr>
            </w:pPr>
            <w:r w:rsidRPr="003846CE">
              <w:rPr>
                <w:sz w:val="20"/>
                <w:szCs w:val="20"/>
              </w:rPr>
              <w:t xml:space="preserve">В результате взрыва газового баллона по ул. Механизаторов, 11 произошло обрушение потолочных перекрытий и межквартирных стен в трех квартирах 2-х этажного дома. </w:t>
            </w:r>
          </w:p>
        </w:tc>
      </w:tr>
      <w:tr w:rsidR="00AA16AB" w:rsidRPr="003846CE">
        <w:tc>
          <w:tcPr>
            <w:tcW w:w="599" w:type="dxa"/>
          </w:tcPr>
          <w:p w:rsidR="00AA16AB" w:rsidRPr="003846CE" w:rsidRDefault="00AA16AB" w:rsidP="00CA7C6E">
            <w:pPr>
              <w:jc w:val="center"/>
              <w:rPr>
                <w:sz w:val="20"/>
                <w:szCs w:val="20"/>
              </w:rPr>
            </w:pPr>
            <w:r w:rsidRPr="003846CE">
              <w:rPr>
                <w:sz w:val="20"/>
                <w:szCs w:val="20"/>
              </w:rPr>
              <w:t>3</w:t>
            </w:r>
          </w:p>
        </w:tc>
        <w:tc>
          <w:tcPr>
            <w:tcW w:w="1960" w:type="dxa"/>
          </w:tcPr>
          <w:p w:rsidR="00AA16AB" w:rsidRPr="00B273A8" w:rsidRDefault="00AA16AB" w:rsidP="00CA7C6E">
            <w:pPr>
              <w:jc w:val="center"/>
              <w:rPr>
                <w:sz w:val="20"/>
                <w:szCs w:val="20"/>
              </w:rPr>
            </w:pPr>
            <w:r w:rsidRPr="00B273A8">
              <w:rPr>
                <w:sz w:val="20"/>
                <w:szCs w:val="20"/>
              </w:rPr>
              <w:t>1.1.1-1.1.2 Крушения и аварии грузовых и пассажирских поездов</w:t>
            </w:r>
          </w:p>
        </w:tc>
        <w:tc>
          <w:tcPr>
            <w:tcW w:w="1227" w:type="dxa"/>
            <w:gridSpan w:val="2"/>
            <w:vAlign w:val="center"/>
          </w:tcPr>
          <w:p w:rsidR="00AA16AB" w:rsidRPr="003846CE" w:rsidRDefault="00AA16AB" w:rsidP="00CA7C6E">
            <w:pPr>
              <w:jc w:val="center"/>
              <w:rPr>
                <w:sz w:val="20"/>
                <w:szCs w:val="20"/>
              </w:rPr>
            </w:pPr>
            <w:r w:rsidRPr="003846CE">
              <w:rPr>
                <w:sz w:val="20"/>
                <w:szCs w:val="20"/>
              </w:rPr>
              <w:t>02.03.2015</w:t>
            </w:r>
          </w:p>
        </w:tc>
        <w:tc>
          <w:tcPr>
            <w:tcW w:w="1141" w:type="dxa"/>
            <w:vAlign w:val="center"/>
          </w:tcPr>
          <w:p w:rsidR="00AA16AB" w:rsidRPr="003846CE" w:rsidRDefault="00AA16AB" w:rsidP="00CA7C6E">
            <w:pPr>
              <w:jc w:val="center"/>
              <w:rPr>
                <w:sz w:val="20"/>
                <w:szCs w:val="20"/>
              </w:rPr>
            </w:pPr>
            <w:r w:rsidRPr="003846CE">
              <w:rPr>
                <w:sz w:val="20"/>
                <w:szCs w:val="20"/>
              </w:rPr>
              <w:t>-</w:t>
            </w:r>
          </w:p>
        </w:tc>
        <w:tc>
          <w:tcPr>
            <w:tcW w:w="1427" w:type="dxa"/>
            <w:vAlign w:val="center"/>
          </w:tcPr>
          <w:p w:rsidR="00AA16AB" w:rsidRPr="003846CE" w:rsidRDefault="00AA16AB" w:rsidP="00CA7C6E">
            <w:pPr>
              <w:jc w:val="center"/>
              <w:rPr>
                <w:sz w:val="20"/>
                <w:szCs w:val="20"/>
              </w:rPr>
            </w:pPr>
            <w:r w:rsidRPr="003846CE">
              <w:rPr>
                <w:sz w:val="20"/>
                <w:szCs w:val="20"/>
              </w:rPr>
              <w:t>-</w:t>
            </w:r>
          </w:p>
        </w:tc>
        <w:tc>
          <w:tcPr>
            <w:tcW w:w="3711" w:type="dxa"/>
          </w:tcPr>
          <w:p w:rsidR="00AA16AB" w:rsidRPr="003846CE" w:rsidRDefault="00AA16AB" w:rsidP="00CA7C6E">
            <w:pPr>
              <w:ind w:right="-89"/>
              <w:jc w:val="both"/>
              <w:rPr>
                <w:b/>
                <w:bCs/>
                <w:sz w:val="20"/>
                <w:szCs w:val="20"/>
                <w:u w:val="single"/>
              </w:rPr>
            </w:pPr>
            <w:proofErr w:type="spellStart"/>
            <w:r w:rsidRPr="003846CE">
              <w:rPr>
                <w:b/>
                <w:bCs/>
                <w:sz w:val="20"/>
                <w:szCs w:val="20"/>
                <w:u w:val="single"/>
              </w:rPr>
              <w:t>Ивдельский</w:t>
            </w:r>
            <w:proofErr w:type="spellEnd"/>
            <w:r w:rsidRPr="003846CE">
              <w:rPr>
                <w:b/>
                <w:bCs/>
                <w:sz w:val="20"/>
                <w:szCs w:val="20"/>
                <w:u w:val="single"/>
              </w:rPr>
              <w:t xml:space="preserve"> </w:t>
            </w:r>
            <w:r w:rsidR="00F07A13">
              <w:rPr>
                <w:b/>
                <w:bCs/>
                <w:sz w:val="20"/>
                <w:szCs w:val="20"/>
                <w:u w:val="single"/>
              </w:rPr>
              <w:t>ГО</w:t>
            </w:r>
          </w:p>
          <w:p w:rsidR="00AA16AB" w:rsidRPr="003846CE" w:rsidRDefault="00AA16AB" w:rsidP="00CA7C6E">
            <w:pPr>
              <w:tabs>
                <w:tab w:val="left" w:pos="709"/>
              </w:tabs>
              <w:jc w:val="both"/>
              <w:rPr>
                <w:sz w:val="20"/>
                <w:szCs w:val="20"/>
              </w:rPr>
            </w:pPr>
            <w:r w:rsidRPr="003846CE">
              <w:rPr>
                <w:sz w:val="20"/>
                <w:szCs w:val="20"/>
              </w:rPr>
              <w:t xml:space="preserve">На железнодорожном перегоне </w:t>
            </w:r>
            <w:proofErr w:type="spellStart"/>
            <w:r w:rsidRPr="003846CE">
              <w:rPr>
                <w:sz w:val="20"/>
                <w:szCs w:val="20"/>
              </w:rPr>
              <w:t>Ивдель</w:t>
            </w:r>
            <w:proofErr w:type="spellEnd"/>
            <w:r w:rsidRPr="003846CE">
              <w:rPr>
                <w:sz w:val="20"/>
                <w:szCs w:val="20"/>
              </w:rPr>
              <w:t xml:space="preserve"> – </w:t>
            </w:r>
            <w:proofErr w:type="spellStart"/>
            <w:r w:rsidRPr="003846CE">
              <w:rPr>
                <w:sz w:val="20"/>
                <w:szCs w:val="20"/>
              </w:rPr>
              <w:t>Першино</w:t>
            </w:r>
            <w:proofErr w:type="spellEnd"/>
            <w:r w:rsidRPr="003846CE">
              <w:rPr>
                <w:sz w:val="20"/>
                <w:szCs w:val="20"/>
              </w:rPr>
              <w:t xml:space="preserve"> произошел сход 7-ми вагонов грузового поезда., повреждено 150 </w:t>
            </w:r>
            <w:proofErr w:type="gramStart"/>
            <w:r w:rsidRPr="003846CE">
              <w:rPr>
                <w:sz w:val="20"/>
                <w:szCs w:val="20"/>
              </w:rPr>
              <w:t>метров ж</w:t>
            </w:r>
            <w:proofErr w:type="gramEnd"/>
            <w:r w:rsidRPr="003846CE">
              <w:rPr>
                <w:sz w:val="20"/>
                <w:szCs w:val="20"/>
              </w:rPr>
              <w:t>/</w:t>
            </w:r>
            <w:proofErr w:type="spellStart"/>
            <w:r w:rsidRPr="003846CE">
              <w:rPr>
                <w:sz w:val="20"/>
                <w:szCs w:val="20"/>
              </w:rPr>
              <w:t>д</w:t>
            </w:r>
            <w:proofErr w:type="spellEnd"/>
            <w:r w:rsidRPr="003846CE">
              <w:rPr>
                <w:sz w:val="20"/>
                <w:szCs w:val="20"/>
              </w:rPr>
              <w:t xml:space="preserve"> полотна.</w:t>
            </w:r>
          </w:p>
        </w:tc>
      </w:tr>
      <w:tr w:rsidR="00E704A3" w:rsidRPr="003846CE" w:rsidTr="00504078">
        <w:tc>
          <w:tcPr>
            <w:tcW w:w="599" w:type="dxa"/>
          </w:tcPr>
          <w:p w:rsidR="00E704A3" w:rsidRPr="003846CE" w:rsidRDefault="00AE5B3D" w:rsidP="00CA7C6E">
            <w:pPr>
              <w:jc w:val="center"/>
              <w:rPr>
                <w:sz w:val="20"/>
                <w:szCs w:val="20"/>
              </w:rPr>
            </w:pPr>
            <w:r>
              <w:rPr>
                <w:sz w:val="20"/>
                <w:szCs w:val="20"/>
              </w:rPr>
              <w:t>4</w:t>
            </w:r>
          </w:p>
        </w:tc>
        <w:tc>
          <w:tcPr>
            <w:tcW w:w="1960" w:type="dxa"/>
          </w:tcPr>
          <w:p w:rsidR="00E704A3" w:rsidRPr="00B273A8" w:rsidRDefault="00E704A3" w:rsidP="00504078">
            <w:pPr>
              <w:rPr>
                <w:sz w:val="20"/>
                <w:szCs w:val="20"/>
              </w:rPr>
            </w:pPr>
            <w:r w:rsidRPr="00B273A8">
              <w:rPr>
                <w:sz w:val="20"/>
                <w:szCs w:val="20"/>
              </w:rPr>
              <w:t>1.1.7. аварии (катастрофы) на автодорогах</w:t>
            </w:r>
          </w:p>
        </w:tc>
        <w:tc>
          <w:tcPr>
            <w:tcW w:w="1227" w:type="dxa"/>
            <w:gridSpan w:val="2"/>
            <w:vAlign w:val="center"/>
          </w:tcPr>
          <w:p w:rsidR="00E704A3" w:rsidRPr="003846CE" w:rsidRDefault="00E704A3" w:rsidP="00E704A3">
            <w:pPr>
              <w:jc w:val="center"/>
              <w:rPr>
                <w:sz w:val="21"/>
                <w:szCs w:val="21"/>
              </w:rPr>
            </w:pPr>
            <w:r>
              <w:rPr>
                <w:sz w:val="21"/>
                <w:szCs w:val="21"/>
              </w:rPr>
              <w:t>28</w:t>
            </w:r>
            <w:r w:rsidRPr="003846CE">
              <w:rPr>
                <w:sz w:val="21"/>
                <w:szCs w:val="21"/>
              </w:rPr>
              <w:t>.0</w:t>
            </w:r>
            <w:r>
              <w:rPr>
                <w:sz w:val="21"/>
                <w:szCs w:val="21"/>
              </w:rPr>
              <w:t>6</w:t>
            </w:r>
            <w:r w:rsidRPr="003846CE">
              <w:rPr>
                <w:sz w:val="21"/>
                <w:szCs w:val="21"/>
              </w:rPr>
              <w:t>.201</w:t>
            </w:r>
            <w:r>
              <w:rPr>
                <w:sz w:val="21"/>
                <w:szCs w:val="21"/>
              </w:rPr>
              <w:t>5</w:t>
            </w:r>
          </w:p>
        </w:tc>
        <w:tc>
          <w:tcPr>
            <w:tcW w:w="1141" w:type="dxa"/>
            <w:vAlign w:val="center"/>
          </w:tcPr>
          <w:p w:rsidR="00E704A3" w:rsidRPr="003846CE" w:rsidRDefault="00E704A3" w:rsidP="00E704A3">
            <w:pPr>
              <w:jc w:val="center"/>
              <w:rPr>
                <w:sz w:val="21"/>
                <w:szCs w:val="21"/>
              </w:rPr>
            </w:pPr>
            <w:r>
              <w:rPr>
                <w:sz w:val="21"/>
                <w:szCs w:val="21"/>
              </w:rPr>
              <w:t>2</w:t>
            </w:r>
          </w:p>
        </w:tc>
        <w:tc>
          <w:tcPr>
            <w:tcW w:w="1427" w:type="dxa"/>
            <w:vAlign w:val="center"/>
          </w:tcPr>
          <w:p w:rsidR="00E704A3" w:rsidRPr="003846CE" w:rsidRDefault="00E704A3" w:rsidP="00E704A3">
            <w:pPr>
              <w:jc w:val="center"/>
              <w:rPr>
                <w:sz w:val="21"/>
                <w:szCs w:val="21"/>
              </w:rPr>
            </w:pPr>
            <w:r>
              <w:rPr>
                <w:sz w:val="21"/>
                <w:szCs w:val="21"/>
              </w:rPr>
              <w:t>11</w:t>
            </w:r>
          </w:p>
        </w:tc>
        <w:tc>
          <w:tcPr>
            <w:tcW w:w="3711" w:type="dxa"/>
          </w:tcPr>
          <w:p w:rsidR="00E704A3" w:rsidRPr="00E704A3" w:rsidRDefault="00E704A3" w:rsidP="00E704A3">
            <w:pPr>
              <w:autoSpaceDE w:val="0"/>
              <w:autoSpaceDN w:val="0"/>
              <w:adjustRightInd w:val="0"/>
              <w:rPr>
                <w:b/>
                <w:bCs/>
                <w:sz w:val="20"/>
                <w:szCs w:val="20"/>
                <w:u w:val="single"/>
              </w:rPr>
            </w:pPr>
            <w:proofErr w:type="spellStart"/>
            <w:r w:rsidRPr="00E704A3">
              <w:rPr>
                <w:b/>
                <w:bCs/>
                <w:sz w:val="20"/>
                <w:szCs w:val="20"/>
                <w:u w:val="single"/>
              </w:rPr>
              <w:t>Режевской</w:t>
            </w:r>
            <w:proofErr w:type="spellEnd"/>
            <w:r w:rsidRPr="00E704A3">
              <w:rPr>
                <w:b/>
                <w:bCs/>
                <w:sz w:val="20"/>
                <w:szCs w:val="20"/>
                <w:u w:val="single"/>
              </w:rPr>
              <w:t xml:space="preserve"> городской округ</w:t>
            </w:r>
          </w:p>
          <w:p w:rsidR="00E704A3" w:rsidRPr="00E704A3" w:rsidRDefault="00E704A3" w:rsidP="00E704A3">
            <w:pPr>
              <w:autoSpaceDE w:val="0"/>
              <w:autoSpaceDN w:val="0"/>
              <w:adjustRightInd w:val="0"/>
              <w:rPr>
                <w:sz w:val="20"/>
                <w:szCs w:val="20"/>
              </w:rPr>
            </w:pPr>
            <w:r w:rsidRPr="00E704A3">
              <w:rPr>
                <w:sz w:val="20"/>
                <w:szCs w:val="20"/>
              </w:rPr>
              <w:t xml:space="preserve">ДТП на </w:t>
            </w:r>
            <w:proofErr w:type="gramStart"/>
            <w:r w:rsidRPr="00E704A3">
              <w:rPr>
                <w:sz w:val="20"/>
                <w:szCs w:val="20"/>
              </w:rPr>
              <w:t>грунтовой</w:t>
            </w:r>
            <w:proofErr w:type="gramEnd"/>
            <w:r w:rsidRPr="00E704A3">
              <w:rPr>
                <w:sz w:val="20"/>
                <w:szCs w:val="20"/>
              </w:rPr>
              <w:t xml:space="preserve"> а/</w:t>
            </w:r>
            <w:proofErr w:type="spellStart"/>
            <w:r w:rsidRPr="00E704A3">
              <w:rPr>
                <w:sz w:val="20"/>
                <w:szCs w:val="20"/>
              </w:rPr>
              <w:t>д</w:t>
            </w:r>
            <w:proofErr w:type="spellEnd"/>
            <w:r w:rsidRPr="00E704A3">
              <w:rPr>
                <w:sz w:val="20"/>
                <w:szCs w:val="20"/>
              </w:rPr>
              <w:t xml:space="preserve"> с. </w:t>
            </w:r>
            <w:proofErr w:type="spellStart"/>
            <w:r w:rsidRPr="00E704A3">
              <w:rPr>
                <w:sz w:val="20"/>
                <w:szCs w:val="20"/>
              </w:rPr>
              <w:t>Соколово</w:t>
            </w:r>
            <w:proofErr w:type="spellEnd"/>
            <w:r w:rsidRPr="00E704A3">
              <w:rPr>
                <w:sz w:val="20"/>
                <w:szCs w:val="20"/>
              </w:rPr>
              <w:t xml:space="preserve"> – с.</w:t>
            </w:r>
          </w:p>
          <w:p w:rsidR="00E704A3" w:rsidRPr="003846CE" w:rsidRDefault="00E704A3" w:rsidP="00E704A3">
            <w:pPr>
              <w:autoSpaceDE w:val="0"/>
              <w:autoSpaceDN w:val="0"/>
              <w:adjustRightInd w:val="0"/>
              <w:rPr>
                <w:b/>
                <w:bCs/>
                <w:sz w:val="20"/>
                <w:szCs w:val="20"/>
                <w:u w:val="single"/>
              </w:rPr>
            </w:pPr>
            <w:r w:rsidRPr="00E704A3">
              <w:rPr>
                <w:sz w:val="20"/>
                <w:szCs w:val="20"/>
              </w:rPr>
              <w:t xml:space="preserve">Точильный Ключ </w:t>
            </w:r>
          </w:p>
          <w:p w:rsidR="00E704A3" w:rsidRPr="003846CE" w:rsidRDefault="00E704A3" w:rsidP="00E704A3">
            <w:pPr>
              <w:ind w:right="-89"/>
              <w:jc w:val="both"/>
              <w:rPr>
                <w:b/>
                <w:bCs/>
                <w:sz w:val="20"/>
                <w:szCs w:val="20"/>
                <w:u w:val="single"/>
              </w:rPr>
            </w:pPr>
          </w:p>
        </w:tc>
      </w:tr>
      <w:tr w:rsidR="00E704A3" w:rsidRPr="003846CE">
        <w:tc>
          <w:tcPr>
            <w:tcW w:w="10065" w:type="dxa"/>
            <w:gridSpan w:val="7"/>
            <w:shd w:val="clear" w:color="auto" w:fill="E0E0E0"/>
            <w:vAlign w:val="center"/>
          </w:tcPr>
          <w:p w:rsidR="00E704A3" w:rsidRPr="00B273A8" w:rsidRDefault="00E704A3" w:rsidP="00CA7C6E">
            <w:pPr>
              <w:jc w:val="center"/>
              <w:rPr>
                <w:b/>
                <w:bCs/>
                <w:sz w:val="20"/>
                <w:szCs w:val="20"/>
              </w:rPr>
            </w:pPr>
            <w:r w:rsidRPr="00B273A8">
              <w:rPr>
                <w:b/>
                <w:bCs/>
                <w:sz w:val="20"/>
                <w:szCs w:val="20"/>
              </w:rPr>
              <w:lastRenderedPageBreak/>
              <w:t>2014 год</w:t>
            </w:r>
          </w:p>
        </w:tc>
      </w:tr>
      <w:tr w:rsidR="00E704A3" w:rsidRPr="003846CE">
        <w:tc>
          <w:tcPr>
            <w:tcW w:w="599" w:type="dxa"/>
          </w:tcPr>
          <w:p w:rsidR="00E704A3" w:rsidRPr="003846CE" w:rsidRDefault="00E704A3" w:rsidP="00CA7C6E">
            <w:pPr>
              <w:jc w:val="center"/>
              <w:rPr>
                <w:sz w:val="20"/>
                <w:szCs w:val="20"/>
              </w:rPr>
            </w:pPr>
            <w:r w:rsidRPr="003846CE">
              <w:rPr>
                <w:sz w:val="20"/>
                <w:szCs w:val="20"/>
              </w:rPr>
              <w:t>1</w:t>
            </w:r>
          </w:p>
        </w:tc>
        <w:tc>
          <w:tcPr>
            <w:tcW w:w="1960" w:type="dxa"/>
          </w:tcPr>
          <w:p w:rsidR="00E704A3" w:rsidRPr="00B273A8" w:rsidRDefault="00E704A3" w:rsidP="00CA7C6E">
            <w:pPr>
              <w:jc w:val="center"/>
              <w:rPr>
                <w:sz w:val="20"/>
                <w:szCs w:val="20"/>
              </w:rPr>
            </w:pPr>
            <w:r w:rsidRPr="00B273A8">
              <w:rPr>
                <w:sz w:val="20"/>
                <w:szCs w:val="20"/>
              </w:rPr>
              <w:t>1.2.7. пожары на транспортных средствах,  перевозящих опасные грузы</w:t>
            </w:r>
          </w:p>
        </w:tc>
        <w:tc>
          <w:tcPr>
            <w:tcW w:w="1220" w:type="dxa"/>
            <w:vAlign w:val="center"/>
          </w:tcPr>
          <w:p w:rsidR="00E704A3" w:rsidRPr="003846CE" w:rsidRDefault="00E704A3" w:rsidP="00CA7C6E">
            <w:pPr>
              <w:jc w:val="center"/>
              <w:rPr>
                <w:sz w:val="20"/>
                <w:szCs w:val="20"/>
              </w:rPr>
            </w:pPr>
            <w:r w:rsidRPr="003846CE">
              <w:rPr>
                <w:sz w:val="20"/>
                <w:szCs w:val="20"/>
              </w:rPr>
              <w:t>07.02.2014</w:t>
            </w:r>
          </w:p>
        </w:tc>
        <w:tc>
          <w:tcPr>
            <w:tcW w:w="1148" w:type="dxa"/>
            <w:gridSpan w:val="2"/>
            <w:vAlign w:val="center"/>
          </w:tcPr>
          <w:p w:rsidR="00E704A3" w:rsidRPr="003846CE" w:rsidRDefault="00E704A3" w:rsidP="00CA7C6E">
            <w:pPr>
              <w:jc w:val="center"/>
              <w:rPr>
                <w:sz w:val="20"/>
                <w:szCs w:val="20"/>
              </w:rPr>
            </w:pPr>
            <w:r w:rsidRPr="003846CE">
              <w:rPr>
                <w:sz w:val="20"/>
                <w:szCs w:val="20"/>
              </w:rPr>
              <w:t>-</w:t>
            </w:r>
          </w:p>
        </w:tc>
        <w:tc>
          <w:tcPr>
            <w:tcW w:w="1427" w:type="dxa"/>
            <w:vAlign w:val="center"/>
          </w:tcPr>
          <w:p w:rsidR="00E704A3" w:rsidRPr="003846CE" w:rsidRDefault="00E704A3" w:rsidP="00CA7C6E">
            <w:pPr>
              <w:jc w:val="center"/>
              <w:rPr>
                <w:sz w:val="20"/>
                <w:szCs w:val="20"/>
              </w:rPr>
            </w:pPr>
            <w:r w:rsidRPr="003846CE">
              <w:rPr>
                <w:sz w:val="20"/>
                <w:szCs w:val="20"/>
              </w:rPr>
              <w:t>-</w:t>
            </w:r>
          </w:p>
        </w:tc>
        <w:tc>
          <w:tcPr>
            <w:tcW w:w="3711" w:type="dxa"/>
          </w:tcPr>
          <w:p w:rsidR="00E704A3" w:rsidRPr="003846CE" w:rsidRDefault="00E704A3" w:rsidP="00CA7C6E">
            <w:pPr>
              <w:jc w:val="both"/>
              <w:rPr>
                <w:b/>
                <w:bCs/>
                <w:sz w:val="20"/>
                <w:szCs w:val="20"/>
                <w:u w:val="single"/>
              </w:rPr>
            </w:pPr>
            <w:r w:rsidRPr="003846CE">
              <w:rPr>
                <w:b/>
                <w:bCs/>
                <w:sz w:val="20"/>
                <w:szCs w:val="20"/>
                <w:u w:val="single"/>
              </w:rPr>
              <w:t>МО «г. Каменск-Уральский»</w:t>
            </w:r>
          </w:p>
          <w:p w:rsidR="00E704A3" w:rsidRPr="003846CE" w:rsidRDefault="00E704A3" w:rsidP="00CA7C6E">
            <w:pPr>
              <w:jc w:val="both"/>
              <w:rPr>
                <w:sz w:val="20"/>
                <w:szCs w:val="20"/>
              </w:rPr>
            </w:pPr>
            <w:r w:rsidRPr="003846CE">
              <w:rPr>
                <w:sz w:val="20"/>
                <w:szCs w:val="20"/>
              </w:rPr>
              <w:t>Сход и возгорание ж/</w:t>
            </w:r>
            <w:proofErr w:type="spellStart"/>
            <w:r w:rsidRPr="003846CE">
              <w:rPr>
                <w:sz w:val="20"/>
                <w:szCs w:val="20"/>
              </w:rPr>
              <w:t>д</w:t>
            </w:r>
            <w:proofErr w:type="spellEnd"/>
            <w:r w:rsidRPr="003846CE">
              <w:rPr>
                <w:sz w:val="20"/>
                <w:szCs w:val="20"/>
              </w:rPr>
              <w:t xml:space="preserve"> цистерны со сжиженным природным газом на станции Каменск-Уральский. </w:t>
            </w:r>
          </w:p>
        </w:tc>
      </w:tr>
      <w:tr w:rsidR="00E704A3" w:rsidRPr="003846CE">
        <w:tc>
          <w:tcPr>
            <w:tcW w:w="599" w:type="dxa"/>
            <w:vAlign w:val="center"/>
          </w:tcPr>
          <w:p w:rsidR="00E704A3" w:rsidRPr="003846CE" w:rsidRDefault="00E704A3" w:rsidP="00CA7C6E">
            <w:pPr>
              <w:jc w:val="center"/>
            </w:pPr>
            <w:r w:rsidRPr="003846CE">
              <w:rPr>
                <w:sz w:val="22"/>
                <w:szCs w:val="22"/>
              </w:rPr>
              <w:t>2</w:t>
            </w:r>
          </w:p>
        </w:tc>
        <w:tc>
          <w:tcPr>
            <w:tcW w:w="1960" w:type="dxa"/>
            <w:vAlign w:val="center"/>
          </w:tcPr>
          <w:p w:rsidR="00E704A3" w:rsidRPr="00B273A8" w:rsidRDefault="00E704A3" w:rsidP="00CA7C6E">
            <w:pPr>
              <w:jc w:val="center"/>
              <w:rPr>
                <w:sz w:val="20"/>
                <w:szCs w:val="20"/>
              </w:rPr>
            </w:pPr>
            <w:r w:rsidRPr="00B273A8">
              <w:rPr>
                <w:sz w:val="20"/>
                <w:szCs w:val="20"/>
              </w:rPr>
              <w:t>1.1.7. аварии (катастрофы) на автодорогах</w:t>
            </w:r>
          </w:p>
        </w:tc>
        <w:tc>
          <w:tcPr>
            <w:tcW w:w="1220" w:type="dxa"/>
            <w:vAlign w:val="center"/>
          </w:tcPr>
          <w:p w:rsidR="00E704A3" w:rsidRPr="003846CE" w:rsidRDefault="00E704A3" w:rsidP="00CA7C6E">
            <w:pPr>
              <w:jc w:val="center"/>
              <w:rPr>
                <w:sz w:val="21"/>
                <w:szCs w:val="21"/>
              </w:rPr>
            </w:pPr>
            <w:r w:rsidRPr="003846CE">
              <w:rPr>
                <w:sz w:val="21"/>
                <w:szCs w:val="21"/>
              </w:rPr>
              <w:t>13.03.2014</w:t>
            </w:r>
          </w:p>
        </w:tc>
        <w:tc>
          <w:tcPr>
            <w:tcW w:w="1148" w:type="dxa"/>
            <w:gridSpan w:val="2"/>
            <w:vAlign w:val="center"/>
          </w:tcPr>
          <w:p w:rsidR="00E704A3" w:rsidRPr="003846CE" w:rsidRDefault="00E704A3" w:rsidP="00CA7C6E">
            <w:pPr>
              <w:jc w:val="center"/>
              <w:rPr>
                <w:sz w:val="21"/>
                <w:szCs w:val="21"/>
              </w:rPr>
            </w:pPr>
            <w:r w:rsidRPr="003846CE">
              <w:rPr>
                <w:sz w:val="21"/>
                <w:szCs w:val="21"/>
              </w:rPr>
              <w:t>5</w:t>
            </w:r>
          </w:p>
        </w:tc>
        <w:tc>
          <w:tcPr>
            <w:tcW w:w="1427" w:type="dxa"/>
            <w:vAlign w:val="center"/>
          </w:tcPr>
          <w:p w:rsidR="00E704A3" w:rsidRPr="003846CE" w:rsidRDefault="00E704A3" w:rsidP="00CA7C6E">
            <w:pPr>
              <w:jc w:val="center"/>
              <w:rPr>
                <w:sz w:val="21"/>
                <w:szCs w:val="21"/>
              </w:rPr>
            </w:pPr>
            <w:r w:rsidRPr="003846CE">
              <w:rPr>
                <w:sz w:val="21"/>
                <w:szCs w:val="21"/>
              </w:rPr>
              <w:t>-</w:t>
            </w:r>
          </w:p>
        </w:tc>
        <w:tc>
          <w:tcPr>
            <w:tcW w:w="3711" w:type="dxa"/>
          </w:tcPr>
          <w:p w:rsidR="00E704A3" w:rsidRPr="00810A37" w:rsidRDefault="00E704A3" w:rsidP="00CA7C6E">
            <w:pPr>
              <w:rPr>
                <w:b/>
                <w:bCs/>
                <w:sz w:val="20"/>
                <w:szCs w:val="20"/>
                <w:u w:val="single"/>
              </w:rPr>
            </w:pPr>
            <w:r w:rsidRPr="00810A37">
              <w:rPr>
                <w:b/>
                <w:bCs/>
                <w:sz w:val="20"/>
                <w:szCs w:val="20"/>
                <w:u w:val="single"/>
              </w:rPr>
              <w:t xml:space="preserve">МО  «город Екатеринбург» </w:t>
            </w:r>
          </w:p>
          <w:p w:rsidR="00E704A3" w:rsidRPr="003846CE" w:rsidRDefault="00E704A3" w:rsidP="00CA7C6E">
            <w:pPr>
              <w:rPr>
                <w:sz w:val="20"/>
                <w:szCs w:val="20"/>
              </w:rPr>
            </w:pPr>
            <w:r w:rsidRPr="003846CE">
              <w:rPr>
                <w:sz w:val="20"/>
                <w:szCs w:val="20"/>
              </w:rPr>
              <w:t xml:space="preserve">ДТП на 43-м км Екатеринбургской кольцевой автодороги </w:t>
            </w:r>
          </w:p>
          <w:p w:rsidR="00E704A3" w:rsidRPr="003846CE" w:rsidRDefault="00E704A3" w:rsidP="00CA7C6E">
            <w:pPr>
              <w:rPr>
                <w:sz w:val="21"/>
                <w:szCs w:val="21"/>
              </w:rPr>
            </w:pPr>
          </w:p>
        </w:tc>
      </w:tr>
    </w:tbl>
    <w:p w:rsidR="00AA16AB" w:rsidRPr="003846CE" w:rsidRDefault="00AA16AB" w:rsidP="00CA7C6E">
      <w:pPr>
        <w:ind w:right="-83"/>
        <w:jc w:val="both"/>
        <w:rPr>
          <w:b/>
          <w:bCs/>
          <w:u w:val="single"/>
        </w:rPr>
      </w:pPr>
    </w:p>
    <w:p w:rsidR="008D045C" w:rsidRPr="003846CE" w:rsidRDefault="008D045C" w:rsidP="00CA7C6E">
      <w:pPr>
        <w:ind w:right="-83"/>
        <w:jc w:val="center"/>
        <w:rPr>
          <w:b/>
          <w:bCs/>
          <w:u w:val="single"/>
        </w:rPr>
      </w:pPr>
    </w:p>
    <w:p w:rsidR="00AA16AB" w:rsidRPr="00504078" w:rsidRDefault="00AA16AB" w:rsidP="00CA7C6E">
      <w:pPr>
        <w:ind w:right="-83"/>
        <w:jc w:val="center"/>
        <w:rPr>
          <w:b/>
          <w:bCs/>
          <w:spacing w:val="2"/>
          <w:u w:val="single"/>
        </w:rPr>
      </w:pPr>
      <w:r w:rsidRPr="00504078">
        <w:rPr>
          <w:b/>
          <w:bCs/>
          <w:u w:val="single"/>
        </w:rPr>
        <w:t>1.1 Обзор природных явлений и гидрологической обстановки</w:t>
      </w:r>
    </w:p>
    <w:p w:rsidR="00AA16AB" w:rsidRPr="00504078" w:rsidRDefault="00AA16AB" w:rsidP="00CA7C6E">
      <w:pPr>
        <w:jc w:val="both"/>
        <w:rPr>
          <w:b/>
          <w:bCs/>
          <w:spacing w:val="2"/>
          <w:sz w:val="26"/>
          <w:szCs w:val="26"/>
          <w:u w:val="single"/>
        </w:rPr>
      </w:pPr>
    </w:p>
    <w:p w:rsidR="008D045C" w:rsidRPr="00504078" w:rsidRDefault="008D045C" w:rsidP="008D045C">
      <w:pPr>
        <w:jc w:val="both"/>
      </w:pPr>
      <w:r w:rsidRPr="00504078">
        <w:rPr>
          <w:b/>
          <w:i/>
        </w:rPr>
        <w:t>Метеорологическая обстановка</w:t>
      </w:r>
      <w:r w:rsidRPr="00504078">
        <w:t xml:space="preserve"> </w:t>
      </w:r>
    </w:p>
    <w:p w:rsidR="0042380B" w:rsidRPr="006A4866" w:rsidRDefault="0042380B" w:rsidP="0042380B">
      <w:pPr>
        <w:ind w:firstLine="720"/>
        <w:jc w:val="both"/>
      </w:pPr>
      <w:r w:rsidRPr="006A4866">
        <w:rPr>
          <w:u w:val="single"/>
        </w:rPr>
        <w:t>В первой декаде июня</w:t>
      </w:r>
      <w:r w:rsidRPr="006A4866">
        <w:t xml:space="preserve"> наблюдалась неустойчивая погода.</w:t>
      </w:r>
    </w:p>
    <w:p w:rsidR="0042380B" w:rsidRPr="006A4866" w:rsidRDefault="0042380B" w:rsidP="0042380B">
      <w:pPr>
        <w:ind w:firstLine="720"/>
        <w:jc w:val="both"/>
      </w:pPr>
      <w:r w:rsidRPr="006A4866">
        <w:t>Аномально жарко было в период с 1 по 5 июня со среднесуточной температурой 19-23° (на 6-10° выше нормы). Днем воздух прогревался до 26-31°.</w:t>
      </w:r>
    </w:p>
    <w:p w:rsidR="0042380B" w:rsidRPr="006A4866" w:rsidRDefault="0042380B" w:rsidP="0042380B">
      <w:pPr>
        <w:ind w:firstLine="720"/>
        <w:jc w:val="both"/>
      </w:pPr>
      <w:r w:rsidRPr="006A4866">
        <w:t xml:space="preserve">6 июня </w:t>
      </w:r>
      <w:proofErr w:type="gramStart"/>
      <w:r w:rsidRPr="006A4866">
        <w:t xml:space="preserve">произошел спад  жары </w:t>
      </w:r>
      <w:r w:rsidRPr="00341EA2">
        <w:t>и до конца первой декады на</w:t>
      </w:r>
      <w:r w:rsidRPr="006A4866">
        <w:t xml:space="preserve"> территории области наблюдалась</w:t>
      </w:r>
      <w:proofErr w:type="gramEnd"/>
      <w:r w:rsidRPr="006A4866">
        <w:t xml:space="preserve"> холодная погода. Средняя за сутки температура воздуха находилась, в основном, в пределах 9-12° (на 1-4° ниже нормы).</w:t>
      </w:r>
    </w:p>
    <w:p w:rsidR="0042380B" w:rsidRPr="006A4866" w:rsidRDefault="0042380B" w:rsidP="0042380B">
      <w:pPr>
        <w:ind w:firstLine="720"/>
        <w:jc w:val="both"/>
      </w:pPr>
      <w:r w:rsidRPr="006A4866">
        <w:t>В среднем за декаду температура воздуха составила 15,5-19,0°,  что  на 3-5° выше нормы.</w:t>
      </w:r>
    </w:p>
    <w:p w:rsidR="0042380B" w:rsidRPr="006A4866" w:rsidRDefault="0042380B" w:rsidP="0042380B">
      <w:pPr>
        <w:ind w:firstLine="720"/>
        <w:jc w:val="both"/>
        <w:rPr>
          <w:rFonts w:eastAsia="SimSun"/>
        </w:rPr>
      </w:pPr>
      <w:r w:rsidRPr="006A4866">
        <w:rPr>
          <w:rFonts w:eastAsia="SimSun"/>
        </w:rPr>
        <w:t>Осадки различной интенсивности от 1-5 мм до 15-</w:t>
      </w:r>
      <w:smartTag w:uri="urn:schemas-microsoft-com:office:smarttags" w:element="metricconverter">
        <w:smartTagPr>
          <w:attr w:name="ProductID" w:val="58 мм"/>
        </w:smartTagPr>
        <w:r w:rsidRPr="006A4866">
          <w:rPr>
            <w:rFonts w:eastAsia="SimSun"/>
          </w:rPr>
          <w:t>58 мм</w:t>
        </w:r>
      </w:smartTag>
      <w:r w:rsidRPr="006A4866">
        <w:rPr>
          <w:rFonts w:eastAsia="SimSun"/>
        </w:rPr>
        <w:t xml:space="preserve"> за сутки выпадали практически ежедневно, но распределение их по времени и территории было неравномерным. В целом за декаду </w:t>
      </w:r>
      <w:r>
        <w:rPr>
          <w:rFonts w:eastAsia="SimSun"/>
        </w:rPr>
        <w:t xml:space="preserve"> </w:t>
      </w:r>
      <w:r w:rsidRPr="006A4866">
        <w:rPr>
          <w:rFonts w:eastAsia="SimSun"/>
        </w:rPr>
        <w:t>меньше</w:t>
      </w:r>
      <w:r>
        <w:rPr>
          <w:rFonts w:eastAsia="SimSun"/>
        </w:rPr>
        <w:t>е</w:t>
      </w:r>
      <w:r w:rsidRPr="006A4866">
        <w:rPr>
          <w:rFonts w:eastAsia="SimSun"/>
        </w:rPr>
        <w:t xml:space="preserve"> </w:t>
      </w:r>
      <w:r>
        <w:rPr>
          <w:rFonts w:eastAsia="SimSun"/>
        </w:rPr>
        <w:t xml:space="preserve"> количество </w:t>
      </w:r>
      <w:r w:rsidRPr="006A4866">
        <w:rPr>
          <w:rFonts w:eastAsia="SimSun"/>
        </w:rPr>
        <w:t>осадков 12-</w:t>
      </w:r>
      <w:smartTag w:uri="urn:schemas-microsoft-com:office:smarttags" w:element="metricconverter">
        <w:smartTagPr>
          <w:attr w:name="ProductID" w:val="20 мм"/>
        </w:smartTagPr>
        <w:r w:rsidRPr="006A4866">
          <w:rPr>
            <w:rFonts w:eastAsia="SimSun"/>
          </w:rPr>
          <w:t>20 мм</w:t>
        </w:r>
      </w:smartTag>
      <w:r w:rsidRPr="006A4866">
        <w:rPr>
          <w:rFonts w:eastAsia="SimSun"/>
        </w:rPr>
        <w:t xml:space="preserve"> (65-80% от нормы) выпало в </w:t>
      </w:r>
      <w:proofErr w:type="spellStart"/>
      <w:r w:rsidRPr="006A4866">
        <w:rPr>
          <w:rFonts w:eastAsia="SimSun"/>
        </w:rPr>
        <w:t>Ивдельском</w:t>
      </w:r>
      <w:proofErr w:type="spellEnd"/>
      <w:r w:rsidRPr="006A4866">
        <w:rPr>
          <w:rFonts w:eastAsia="SimSun"/>
        </w:rPr>
        <w:t xml:space="preserve">, </w:t>
      </w:r>
      <w:proofErr w:type="spellStart"/>
      <w:r w:rsidRPr="006A4866">
        <w:rPr>
          <w:snapToGrid w:val="0"/>
        </w:rPr>
        <w:t>Сысертском</w:t>
      </w:r>
      <w:proofErr w:type="spellEnd"/>
      <w:r>
        <w:rPr>
          <w:snapToGrid w:val="0"/>
        </w:rPr>
        <w:t>,</w:t>
      </w:r>
      <w:r w:rsidRPr="006A4866">
        <w:rPr>
          <w:snapToGrid w:val="0"/>
        </w:rPr>
        <w:t xml:space="preserve"> </w:t>
      </w:r>
      <w:r w:rsidRPr="006A4866">
        <w:rPr>
          <w:rFonts w:eastAsia="SimSun"/>
        </w:rPr>
        <w:t xml:space="preserve">Тавдинском городских округах, </w:t>
      </w:r>
      <w:proofErr w:type="spellStart"/>
      <w:r w:rsidRPr="006A4866">
        <w:rPr>
          <w:rFonts w:eastAsia="SimSun"/>
        </w:rPr>
        <w:t>Слободо-Туринском</w:t>
      </w:r>
      <w:proofErr w:type="spellEnd"/>
      <w:r w:rsidRPr="006A4866">
        <w:rPr>
          <w:rFonts w:eastAsia="SimSun"/>
        </w:rPr>
        <w:t xml:space="preserve"> муниципальном районе. Наибольшее количество</w:t>
      </w:r>
      <w:r>
        <w:rPr>
          <w:rFonts w:eastAsia="SimSun"/>
        </w:rPr>
        <w:t xml:space="preserve"> осадков </w:t>
      </w:r>
      <w:r w:rsidRPr="006A4866">
        <w:rPr>
          <w:rFonts w:eastAsia="SimSun"/>
        </w:rPr>
        <w:t xml:space="preserve"> 99-</w:t>
      </w:r>
      <w:smartTag w:uri="urn:schemas-microsoft-com:office:smarttags" w:element="metricconverter">
        <w:smartTagPr>
          <w:attr w:name="ProductID" w:val="120 мм"/>
        </w:smartTagPr>
        <w:r w:rsidRPr="006A4866">
          <w:rPr>
            <w:rFonts w:eastAsia="SimSun"/>
          </w:rPr>
          <w:t>120 мм</w:t>
        </w:r>
      </w:smartTag>
      <w:r w:rsidRPr="006A4866">
        <w:rPr>
          <w:rFonts w:eastAsia="SimSun"/>
        </w:rPr>
        <w:t xml:space="preserve"> (135-180% от месячной нормы) </w:t>
      </w:r>
      <w:r>
        <w:rPr>
          <w:rFonts w:eastAsia="SimSun"/>
        </w:rPr>
        <w:t>выпало</w:t>
      </w:r>
      <w:r w:rsidRPr="006A4866">
        <w:rPr>
          <w:rFonts w:eastAsia="SimSun"/>
        </w:rPr>
        <w:t xml:space="preserve"> </w:t>
      </w:r>
      <w:proofErr w:type="gramStart"/>
      <w:r w:rsidRPr="006A4866">
        <w:rPr>
          <w:rFonts w:eastAsia="SimSun"/>
        </w:rPr>
        <w:t>в</w:t>
      </w:r>
      <w:proofErr w:type="gramEnd"/>
      <w:r w:rsidRPr="006A4866">
        <w:rPr>
          <w:rFonts w:eastAsia="SimSun"/>
        </w:rPr>
        <w:t xml:space="preserve"> </w:t>
      </w:r>
      <w:proofErr w:type="gramStart"/>
      <w:r w:rsidRPr="006A4866">
        <w:rPr>
          <w:rFonts w:eastAsia="SimSun"/>
        </w:rPr>
        <w:t>Алапаевском</w:t>
      </w:r>
      <w:proofErr w:type="gramEnd"/>
      <w:r w:rsidRPr="006A4866">
        <w:rPr>
          <w:rFonts w:eastAsia="SimSun"/>
        </w:rPr>
        <w:t xml:space="preserve"> муниципальном районе. </w:t>
      </w:r>
    </w:p>
    <w:p w:rsidR="003F2F1A" w:rsidRPr="00FF2C54" w:rsidRDefault="003F2F1A" w:rsidP="003F2F1A">
      <w:pPr>
        <w:ind w:firstLine="720"/>
        <w:jc w:val="both"/>
      </w:pPr>
      <w:r w:rsidRPr="00FF2C54">
        <w:rPr>
          <w:u w:val="single"/>
        </w:rPr>
        <w:t>Вторая декада июня</w:t>
      </w:r>
      <w:r w:rsidRPr="00FF2C54">
        <w:t xml:space="preserve"> характеризовалась контрастной погодой: в первой пятидневке было холодно, а во второй – жарко.</w:t>
      </w:r>
    </w:p>
    <w:p w:rsidR="003F2F1A" w:rsidRPr="00FF2C54" w:rsidRDefault="003F2F1A" w:rsidP="003F2F1A">
      <w:pPr>
        <w:ind w:firstLine="720"/>
        <w:jc w:val="both"/>
      </w:pPr>
      <w:r w:rsidRPr="00FF2C54">
        <w:t xml:space="preserve">В начале декады среднесуточная температура воздуха находилась в пределах 10-13°, что на 3-6° ниже нормы.  </w:t>
      </w:r>
    </w:p>
    <w:p w:rsidR="003F2F1A" w:rsidRPr="00FF2C54" w:rsidRDefault="003F2F1A" w:rsidP="003F2F1A">
      <w:pPr>
        <w:ind w:firstLine="720"/>
        <w:jc w:val="both"/>
      </w:pPr>
      <w:r w:rsidRPr="00FF2C54">
        <w:t xml:space="preserve">С 15 июня на территории области среднесуточная температура постепенно повышалась.  Установилась аномально жаркая погода со средней температурой на крайнем севере области – 16-19° (на 1-3° выше нормы), на остальной территории 21-26° (на 5-10° выше нормы). </w:t>
      </w:r>
    </w:p>
    <w:p w:rsidR="003F2F1A" w:rsidRPr="00FF2C54" w:rsidRDefault="003F2F1A" w:rsidP="003F2F1A">
      <w:pPr>
        <w:ind w:firstLine="720"/>
        <w:jc w:val="both"/>
      </w:pPr>
      <w:r w:rsidRPr="00FF2C54">
        <w:t>В начале декады ливневые дожди наблюдались преимущественно в северной половине области. В южной половине области было сухо.</w:t>
      </w:r>
    </w:p>
    <w:p w:rsidR="003F2F1A" w:rsidRPr="00FF2C54" w:rsidRDefault="003F2F1A" w:rsidP="003F2F1A">
      <w:pPr>
        <w:ind w:firstLine="720"/>
        <w:jc w:val="both"/>
      </w:pPr>
      <w:r w:rsidRPr="00FF2C54">
        <w:t xml:space="preserve">На большей части области наблюдался дефицит осадков, особенно на юге. Наибольшее количество осадков, 90-135% от нормы, отмечено в </w:t>
      </w:r>
      <w:proofErr w:type="spellStart"/>
      <w:r w:rsidRPr="00FF2C54">
        <w:t>Слободо-Туринском</w:t>
      </w:r>
      <w:proofErr w:type="spellEnd"/>
      <w:r w:rsidRPr="00FF2C54">
        <w:t xml:space="preserve"> муниципальном образовании, Шалинском городском округе, </w:t>
      </w:r>
      <w:proofErr w:type="spellStart"/>
      <w:r w:rsidRPr="00FF2C54">
        <w:t>Горноуральском</w:t>
      </w:r>
      <w:proofErr w:type="spellEnd"/>
      <w:r w:rsidRPr="00FF2C54">
        <w:t xml:space="preserve"> городском округе, </w:t>
      </w:r>
      <w:proofErr w:type="spellStart"/>
      <w:r w:rsidRPr="00FF2C54">
        <w:t>Таборинском</w:t>
      </w:r>
      <w:proofErr w:type="spellEnd"/>
      <w:r w:rsidRPr="00FF2C54">
        <w:t xml:space="preserve"> муниципальном </w:t>
      </w:r>
      <w:r w:rsidR="00AE5B3D">
        <w:t xml:space="preserve"> районе</w:t>
      </w:r>
      <w:r w:rsidRPr="00FF2C54">
        <w:t>, Тавдинском городском округе, Муниципальном образовании город Алапаевск. На остальной территории сумма осадков за декаду составила 40-70% от нормы.</w:t>
      </w:r>
    </w:p>
    <w:p w:rsidR="003F2F1A" w:rsidRPr="007D6C7E" w:rsidRDefault="003F2F1A" w:rsidP="003F2F1A">
      <w:pPr>
        <w:ind w:firstLine="709"/>
        <w:jc w:val="both"/>
        <w:rPr>
          <w:snapToGrid w:val="0"/>
        </w:rPr>
      </w:pPr>
      <w:r w:rsidRPr="007D6C7E">
        <w:rPr>
          <w:u w:val="single"/>
        </w:rPr>
        <w:t>В третьей декаде</w:t>
      </w:r>
      <w:r w:rsidRPr="007D6C7E">
        <w:t xml:space="preserve"> </w:t>
      </w:r>
      <w:r w:rsidRPr="007D6C7E">
        <w:rPr>
          <w:snapToGrid w:val="0"/>
        </w:rPr>
        <w:t xml:space="preserve">удерживалась жаркая погода при температуре воздуха днем 26-33°, ночью 14-19°. Прохладно было на севере из-за плотной облачности и осадков: днем 14-21°, ночью 11-16°. </w:t>
      </w:r>
    </w:p>
    <w:p w:rsidR="003F2F1A" w:rsidRPr="007D6C7E" w:rsidRDefault="003F2F1A" w:rsidP="003F2F1A">
      <w:pPr>
        <w:ind w:firstLine="709"/>
        <w:jc w:val="both"/>
        <w:rPr>
          <w:snapToGrid w:val="0"/>
        </w:rPr>
      </w:pPr>
      <w:r w:rsidRPr="007D6C7E">
        <w:rPr>
          <w:snapToGrid w:val="0"/>
        </w:rPr>
        <w:t>На территории Свердловской области отмечались ливневые дожди, грозы, местами крупный град. Сильные дожди прошли в городе Сысерти и городе Красноуфимске. Сильный порывистый ветер наблюдался в городе Михайловске.</w:t>
      </w:r>
    </w:p>
    <w:p w:rsidR="003F2F1A" w:rsidRDefault="003F2F1A" w:rsidP="003F2F1A">
      <w:pPr>
        <w:ind w:firstLine="709"/>
        <w:jc w:val="both"/>
      </w:pPr>
      <w:r w:rsidRPr="007D6C7E">
        <w:rPr>
          <w:snapToGrid w:val="0"/>
        </w:rPr>
        <w:t>К концу месяца осадки прекратились, дожди и грозы отмечались лишь на юго-западе Свердловской области. Температура воздуха оставалась выше нормы текущего периода</w:t>
      </w:r>
      <w:r w:rsidRPr="007B4701">
        <w:rPr>
          <w:snapToGrid w:val="0"/>
        </w:rPr>
        <w:t xml:space="preserve"> на 4-7°. </w:t>
      </w:r>
    </w:p>
    <w:p w:rsidR="003F2F1A" w:rsidRPr="00D62213" w:rsidRDefault="003F2F1A" w:rsidP="004B47E4">
      <w:pPr>
        <w:ind w:firstLine="709"/>
        <w:jc w:val="both"/>
      </w:pPr>
      <w:r w:rsidRPr="00D62213">
        <w:t>За анализируемый период главам муниципальных образований, расположенных на территории Свердловской области, всем другим заинтересованным организациям были отправлены экстренные предупреждения:</w:t>
      </w:r>
    </w:p>
    <w:p w:rsidR="003F2F1A" w:rsidRPr="00D62213" w:rsidRDefault="003F2F1A" w:rsidP="003F2F1A">
      <w:pPr>
        <w:ind w:firstLine="709"/>
        <w:jc w:val="both"/>
      </w:pPr>
      <w:r w:rsidRPr="00D62213">
        <w:lastRenderedPageBreak/>
        <w:t xml:space="preserve">о высокой пожарной опасности (4 класс </w:t>
      </w:r>
      <w:proofErr w:type="spellStart"/>
      <w:r w:rsidRPr="00D62213">
        <w:t>горимости</w:t>
      </w:r>
      <w:proofErr w:type="spellEnd"/>
      <w:r w:rsidRPr="00D62213">
        <w:t xml:space="preserve"> в лесах) 3, 22-24, 29 июня;</w:t>
      </w:r>
    </w:p>
    <w:p w:rsidR="003F2F1A" w:rsidRPr="00D62213" w:rsidRDefault="003F2F1A" w:rsidP="003F2F1A">
      <w:pPr>
        <w:ind w:firstLine="709"/>
        <w:jc w:val="both"/>
      </w:pPr>
      <w:r w:rsidRPr="00D62213">
        <w:t>об очень сильном дожде, грозах, граде и шквалистом усилении ветра до 20-25 м/с 3,4,6,7,9, 17,18, 20, 25-26, 30 июня;</w:t>
      </w:r>
    </w:p>
    <w:p w:rsidR="003F2F1A" w:rsidRPr="00D62213" w:rsidRDefault="003F2F1A" w:rsidP="003F2F1A">
      <w:pPr>
        <w:ind w:firstLine="709"/>
        <w:jc w:val="both"/>
      </w:pPr>
      <w:r w:rsidRPr="00D62213">
        <w:t xml:space="preserve">об аномально жаркой погоде 4, 25-27 июня; </w:t>
      </w:r>
    </w:p>
    <w:p w:rsidR="003F2F1A" w:rsidRDefault="003F2F1A" w:rsidP="003F2F1A">
      <w:pPr>
        <w:ind w:firstLine="709"/>
        <w:jc w:val="both"/>
      </w:pPr>
      <w:r w:rsidRPr="00D62213">
        <w:t>о заморозках в воздухе и на поверхности почвы до 0,-2° ночью 11 июня.</w:t>
      </w:r>
    </w:p>
    <w:p w:rsidR="00930BC7" w:rsidRPr="00D62213" w:rsidRDefault="00930BC7" w:rsidP="003F2F1A">
      <w:pPr>
        <w:ind w:firstLine="709"/>
        <w:jc w:val="both"/>
      </w:pPr>
    </w:p>
    <w:p w:rsidR="003F2F1A" w:rsidRPr="00D62213" w:rsidRDefault="003F2F1A" w:rsidP="003F2F1A">
      <w:pPr>
        <w:shd w:val="clear" w:color="auto" w:fill="FFFFFF"/>
        <w:rPr>
          <w:b/>
          <w:bCs/>
          <w:i/>
          <w:iCs/>
        </w:rPr>
      </w:pPr>
      <w:r w:rsidRPr="00D62213">
        <w:rPr>
          <w:b/>
          <w:bCs/>
          <w:i/>
          <w:iCs/>
        </w:rPr>
        <w:t>Гидрологическая обстановка</w:t>
      </w:r>
    </w:p>
    <w:p w:rsidR="003F2F1A" w:rsidRDefault="003F2F1A" w:rsidP="003F2F1A">
      <w:pPr>
        <w:ind w:firstLine="709"/>
        <w:jc w:val="both"/>
      </w:pPr>
      <w:r w:rsidRPr="006A4866">
        <w:t xml:space="preserve">В результате </w:t>
      </w:r>
      <w:r>
        <w:t xml:space="preserve">смены </w:t>
      </w:r>
      <w:proofErr w:type="spellStart"/>
      <w:r>
        <w:t>бездождевого</w:t>
      </w:r>
      <w:proofErr w:type="spellEnd"/>
      <w:r>
        <w:t xml:space="preserve"> периода и периода выпадения осадков уровни воды в реках изменялись как в сторону повышения, так и понижения.</w:t>
      </w:r>
    </w:p>
    <w:p w:rsidR="003F2F1A" w:rsidRDefault="003F2F1A" w:rsidP="003F2F1A">
      <w:pPr>
        <w:ind w:firstLine="709"/>
        <w:jc w:val="both"/>
      </w:pPr>
      <w:r w:rsidRPr="00131EC3">
        <w:rPr>
          <w:i/>
          <w:iCs/>
        </w:rPr>
        <w:t>В бассейне реки Чусовой</w:t>
      </w:r>
      <w:r>
        <w:t xml:space="preserve"> значительное повышение уровней воды (до 57 см в сутки) наблюдалось в конце первой декады июня в верховье реки. После формирования пика дождевого паводка (10 июня) на реке Чусовой наметился спад уровней воды, местами наблюдались незначительн</w:t>
      </w:r>
      <w:r w:rsidR="00AE5B3D">
        <w:t>ые</w:t>
      </w:r>
      <w:r>
        <w:t xml:space="preserve"> колебани</w:t>
      </w:r>
      <w:r w:rsidR="00AE5B3D">
        <w:t>я</w:t>
      </w:r>
      <w:r>
        <w:t xml:space="preserve"> в сторону повышения.</w:t>
      </w:r>
    </w:p>
    <w:p w:rsidR="00AE5B3D" w:rsidRDefault="00AE5B3D" w:rsidP="003F2F1A">
      <w:pPr>
        <w:ind w:firstLine="709"/>
        <w:jc w:val="both"/>
      </w:pPr>
    </w:p>
    <w:p w:rsidR="00AE5B3D" w:rsidRDefault="00AE5B3D" w:rsidP="00AE5B3D">
      <w:pPr>
        <w:ind w:firstLine="709"/>
        <w:jc w:val="center"/>
        <w:rPr>
          <w:i/>
          <w:iCs/>
        </w:rPr>
      </w:pPr>
      <w:r w:rsidRPr="00131EC3">
        <w:rPr>
          <w:i/>
          <w:iCs/>
        </w:rPr>
        <w:t>Изменение уровней воды в верховье и низовье реки Чусовой</w:t>
      </w:r>
    </w:p>
    <w:p w:rsidR="003F2F1A" w:rsidRPr="00131EC3" w:rsidRDefault="006653A5" w:rsidP="003F2F1A">
      <w:pPr>
        <w:jc w:val="center"/>
      </w:pPr>
      <w:r>
        <w:rPr>
          <w:noProof/>
        </w:rPr>
        <w:drawing>
          <wp:inline distT="0" distB="0" distL="0" distR="0">
            <wp:extent cx="5276191" cy="2876191"/>
            <wp:effectExtent l="19050" t="0" r="659" b="0"/>
            <wp:docPr id="5" name="Рисунок 4" descr="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png"/>
                    <pic:cNvPicPr/>
                  </pic:nvPicPr>
                  <pic:blipFill>
                    <a:blip r:embed="rId11"/>
                    <a:stretch>
                      <a:fillRect/>
                    </a:stretch>
                  </pic:blipFill>
                  <pic:spPr>
                    <a:xfrm>
                      <a:off x="0" y="0"/>
                      <a:ext cx="5276191" cy="2876191"/>
                    </a:xfrm>
                    <a:prstGeom prst="rect">
                      <a:avLst/>
                    </a:prstGeom>
                  </pic:spPr>
                </pic:pic>
              </a:graphicData>
            </a:graphic>
          </wp:inline>
        </w:drawing>
      </w:r>
    </w:p>
    <w:p w:rsidR="00930BC7" w:rsidRPr="00131EC3" w:rsidRDefault="00930BC7" w:rsidP="003F2F1A">
      <w:pPr>
        <w:ind w:firstLine="709"/>
        <w:jc w:val="center"/>
        <w:rPr>
          <w:i/>
          <w:iCs/>
        </w:rPr>
      </w:pPr>
    </w:p>
    <w:p w:rsidR="003F2F1A" w:rsidRDefault="003F2F1A" w:rsidP="003F2F1A">
      <w:pPr>
        <w:ind w:firstLine="709"/>
        <w:jc w:val="both"/>
      </w:pPr>
      <w:r w:rsidRPr="00B47A43">
        <w:rPr>
          <w:i/>
          <w:iCs/>
        </w:rPr>
        <w:t xml:space="preserve">В бассейне реки Уфы </w:t>
      </w:r>
      <w:r>
        <w:t>пик дождевого паводка пришелся на 10-11 июня. Резкий подъем уровня воды наблюдался в верховье реки 11 июня (80 см в сутки).</w:t>
      </w:r>
    </w:p>
    <w:p w:rsidR="00AE5B3D" w:rsidRDefault="00AE5B3D" w:rsidP="003F2F1A">
      <w:pPr>
        <w:ind w:firstLine="709"/>
        <w:jc w:val="both"/>
      </w:pPr>
    </w:p>
    <w:p w:rsidR="00AE5B3D" w:rsidRPr="00131EC3" w:rsidRDefault="00AE5B3D" w:rsidP="00AE5B3D">
      <w:pPr>
        <w:ind w:firstLine="709"/>
        <w:jc w:val="center"/>
        <w:rPr>
          <w:i/>
          <w:iCs/>
        </w:rPr>
      </w:pPr>
      <w:r w:rsidRPr="00131EC3">
        <w:rPr>
          <w:i/>
          <w:iCs/>
        </w:rPr>
        <w:t xml:space="preserve">Изменение уровней воды в верховье и низовье реки </w:t>
      </w:r>
      <w:r>
        <w:rPr>
          <w:i/>
          <w:iCs/>
        </w:rPr>
        <w:t>Уфы</w:t>
      </w:r>
    </w:p>
    <w:p w:rsidR="003F2F1A" w:rsidRPr="00B47A43" w:rsidRDefault="006653A5" w:rsidP="003F2F1A">
      <w:pPr>
        <w:jc w:val="center"/>
      </w:pPr>
      <w:r>
        <w:rPr>
          <w:noProof/>
        </w:rPr>
        <w:drawing>
          <wp:inline distT="0" distB="0" distL="0" distR="0">
            <wp:extent cx="5342858" cy="2580953"/>
            <wp:effectExtent l="19050" t="0" r="0" b="0"/>
            <wp:docPr id="6" name="Рисунок 5" descr="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png"/>
                    <pic:cNvPicPr/>
                  </pic:nvPicPr>
                  <pic:blipFill>
                    <a:blip r:embed="rId12"/>
                    <a:stretch>
                      <a:fillRect/>
                    </a:stretch>
                  </pic:blipFill>
                  <pic:spPr>
                    <a:xfrm>
                      <a:off x="0" y="0"/>
                      <a:ext cx="5342858" cy="2580953"/>
                    </a:xfrm>
                    <a:prstGeom prst="rect">
                      <a:avLst/>
                    </a:prstGeom>
                  </pic:spPr>
                </pic:pic>
              </a:graphicData>
            </a:graphic>
          </wp:inline>
        </w:drawing>
      </w:r>
    </w:p>
    <w:p w:rsidR="003F2F1A" w:rsidRDefault="003F2F1A" w:rsidP="003F2F1A">
      <w:pPr>
        <w:ind w:firstLine="709"/>
        <w:jc w:val="both"/>
      </w:pPr>
      <w:r w:rsidRPr="00ED3F5E">
        <w:rPr>
          <w:i/>
          <w:iCs/>
        </w:rPr>
        <w:lastRenderedPageBreak/>
        <w:t>В бассейне реки Туры</w:t>
      </w:r>
      <w:r>
        <w:t xml:space="preserve"> из-за выпавших осадков в верховье реки наблюда</w:t>
      </w:r>
      <w:r w:rsidR="00AE5B3D">
        <w:t>л</w:t>
      </w:r>
      <w:r>
        <w:t xml:space="preserve">ся незначительный рост уровня воды. </w:t>
      </w:r>
      <w:r w:rsidR="00AE5B3D">
        <w:t xml:space="preserve">К концу месяца водность уменьшалась. </w:t>
      </w:r>
      <w:r>
        <w:t>В</w:t>
      </w:r>
      <w:r w:rsidRPr="006A4866">
        <w:t xml:space="preserve"> реке </w:t>
      </w:r>
      <w:proofErr w:type="spellStart"/>
      <w:r w:rsidRPr="006A4866">
        <w:t>Нице</w:t>
      </w:r>
      <w:proofErr w:type="spellEnd"/>
      <w:r w:rsidRPr="006A4866">
        <w:t xml:space="preserve"> в районе </w:t>
      </w:r>
      <w:proofErr w:type="gramStart"/>
      <w:r w:rsidRPr="006A4866">
        <w:t>г</w:t>
      </w:r>
      <w:proofErr w:type="gramEnd"/>
      <w:r w:rsidRPr="006A4866">
        <w:t>. Ирбита 13-14 июня сформировались пики дождевого паводка (с общим подъемом уровня воды 3 м)</w:t>
      </w:r>
      <w:r>
        <w:t xml:space="preserve">, в реке Тагил – 10-11 июня.  </w:t>
      </w:r>
    </w:p>
    <w:p w:rsidR="00AE5B3D" w:rsidRDefault="00AE5B3D" w:rsidP="003F2F1A">
      <w:pPr>
        <w:ind w:firstLine="709"/>
        <w:jc w:val="both"/>
      </w:pPr>
    </w:p>
    <w:p w:rsidR="00AE5B3D" w:rsidRDefault="00AE5B3D" w:rsidP="00AE5B3D">
      <w:pPr>
        <w:ind w:firstLine="709"/>
        <w:jc w:val="center"/>
      </w:pPr>
      <w:r w:rsidRPr="00131EC3">
        <w:rPr>
          <w:i/>
          <w:iCs/>
        </w:rPr>
        <w:t xml:space="preserve">Изменение уровней воды в верховье и низовье реки </w:t>
      </w:r>
      <w:r>
        <w:rPr>
          <w:i/>
          <w:iCs/>
        </w:rPr>
        <w:t>Туры</w:t>
      </w:r>
    </w:p>
    <w:p w:rsidR="00930BC7" w:rsidRDefault="006653A5" w:rsidP="003F2F1A">
      <w:pPr>
        <w:jc w:val="center"/>
        <w:rPr>
          <w:noProof/>
        </w:rPr>
      </w:pPr>
      <w:r>
        <w:rPr>
          <w:noProof/>
        </w:rPr>
        <w:drawing>
          <wp:inline distT="0" distB="0" distL="0" distR="0">
            <wp:extent cx="5800000" cy="3171429"/>
            <wp:effectExtent l="19050" t="0" r="0" b="0"/>
            <wp:docPr id="9" name="Рисунок 8" descr="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png"/>
                    <pic:cNvPicPr/>
                  </pic:nvPicPr>
                  <pic:blipFill>
                    <a:blip r:embed="rId13"/>
                    <a:stretch>
                      <a:fillRect/>
                    </a:stretch>
                  </pic:blipFill>
                  <pic:spPr>
                    <a:xfrm>
                      <a:off x="0" y="0"/>
                      <a:ext cx="5800000" cy="3171429"/>
                    </a:xfrm>
                    <a:prstGeom prst="rect">
                      <a:avLst/>
                    </a:prstGeom>
                  </pic:spPr>
                </pic:pic>
              </a:graphicData>
            </a:graphic>
          </wp:inline>
        </w:drawing>
      </w:r>
    </w:p>
    <w:p w:rsidR="003F2F1A" w:rsidRDefault="003F2F1A" w:rsidP="003F2F1A">
      <w:pPr>
        <w:ind w:firstLine="709"/>
        <w:jc w:val="both"/>
      </w:pPr>
    </w:p>
    <w:p w:rsidR="003F2F1A" w:rsidRPr="00D10226" w:rsidRDefault="003F2F1A" w:rsidP="003F2F1A">
      <w:pPr>
        <w:ind w:firstLine="709"/>
        <w:jc w:val="both"/>
      </w:pPr>
      <w:r w:rsidRPr="00D10226">
        <w:rPr>
          <w:i/>
          <w:iCs/>
        </w:rPr>
        <w:t>В бассейне реки Тавды</w:t>
      </w:r>
      <w:r w:rsidRPr="00D10226">
        <w:t>: в низовье реки Тавды уровни воды постепенно уменьша</w:t>
      </w:r>
      <w:r>
        <w:t>лись</w:t>
      </w:r>
      <w:r w:rsidRPr="00D10226">
        <w:t>, в верховье наблюдал</w:t>
      </w:r>
      <w:r w:rsidR="00AE5B3D">
        <w:t>ись</w:t>
      </w:r>
      <w:r w:rsidRPr="00D10226">
        <w:t xml:space="preserve"> незначительные колебания уровней воды. В реке Сосьве </w:t>
      </w:r>
      <w:r>
        <w:t>наблюдался спад уровней</w:t>
      </w:r>
      <w:r w:rsidRPr="00D10226">
        <w:t>, в районе поселка Сосьв</w:t>
      </w:r>
      <w:r>
        <w:t>ы в конце месяца</w:t>
      </w:r>
      <w:r w:rsidRPr="00D10226">
        <w:t xml:space="preserve"> от осадков, выпавших в начале третьей декады, был зарегистрирован подъем уровня на 10-20 см за сутки. </w:t>
      </w:r>
    </w:p>
    <w:p w:rsidR="003F2F1A" w:rsidRDefault="003F2F1A" w:rsidP="003F2F1A">
      <w:pPr>
        <w:ind w:firstLine="709"/>
        <w:jc w:val="both"/>
      </w:pPr>
      <w:r w:rsidRPr="00A75C45">
        <w:rPr>
          <w:i/>
          <w:iCs/>
        </w:rPr>
        <w:t>В реке Пышме</w:t>
      </w:r>
      <w:r>
        <w:rPr>
          <w:i/>
          <w:iCs/>
        </w:rPr>
        <w:t xml:space="preserve"> </w:t>
      </w:r>
      <w:r w:rsidRPr="006A4866">
        <w:t xml:space="preserve">пик дождевого паводка </w:t>
      </w:r>
      <w:proofErr w:type="gramStart"/>
      <w:r w:rsidRPr="006A4866">
        <w:t>в</w:t>
      </w:r>
      <w:proofErr w:type="gramEnd"/>
      <w:r w:rsidRPr="006A4866">
        <w:t xml:space="preserve"> сформировал</w:t>
      </w:r>
      <w:r>
        <w:t xml:space="preserve">ся </w:t>
      </w:r>
      <w:r w:rsidRPr="006A4866">
        <w:t xml:space="preserve">13-14 </w:t>
      </w:r>
      <w:proofErr w:type="gramStart"/>
      <w:r w:rsidRPr="006A4866">
        <w:t>июня</w:t>
      </w:r>
      <w:proofErr w:type="gramEnd"/>
      <w:r w:rsidRPr="006A4866">
        <w:t xml:space="preserve"> (с общим подъемом уровня </w:t>
      </w:r>
      <w:r>
        <w:t xml:space="preserve"> воды </w:t>
      </w:r>
      <w:r w:rsidRPr="006A4866">
        <w:t xml:space="preserve">0,8 м). </w:t>
      </w:r>
    </w:p>
    <w:p w:rsidR="00AE5B3D" w:rsidRDefault="00AE5B3D" w:rsidP="003F2F1A">
      <w:pPr>
        <w:ind w:firstLine="709"/>
        <w:jc w:val="both"/>
      </w:pPr>
    </w:p>
    <w:p w:rsidR="00AE5B3D" w:rsidRPr="000C58D3" w:rsidRDefault="00AE5B3D" w:rsidP="00AE5B3D">
      <w:pPr>
        <w:pStyle w:val="aff7"/>
        <w:jc w:val="center"/>
        <w:rPr>
          <w:b w:val="0"/>
          <w:i/>
          <w:color w:val="000000" w:themeColor="text1"/>
          <w:sz w:val="24"/>
          <w:szCs w:val="24"/>
        </w:rPr>
      </w:pPr>
      <w:r w:rsidRPr="000C58D3">
        <w:rPr>
          <w:b w:val="0"/>
          <w:i/>
          <w:color w:val="000000" w:themeColor="text1"/>
          <w:sz w:val="24"/>
          <w:szCs w:val="24"/>
        </w:rPr>
        <w:t>Изменение  уровней воды в реке Пышме</w:t>
      </w:r>
    </w:p>
    <w:p w:rsidR="000C58D3" w:rsidRDefault="006653A5" w:rsidP="000C58D3">
      <w:pPr>
        <w:keepNext/>
        <w:jc w:val="center"/>
      </w:pPr>
      <w:r>
        <w:rPr>
          <w:noProof/>
        </w:rPr>
        <w:drawing>
          <wp:inline distT="0" distB="0" distL="0" distR="0">
            <wp:extent cx="5790477" cy="2933334"/>
            <wp:effectExtent l="19050" t="0" r="723" b="0"/>
            <wp:docPr id="12" name="Рисунок 11" descr="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png"/>
                    <pic:cNvPicPr/>
                  </pic:nvPicPr>
                  <pic:blipFill>
                    <a:blip r:embed="rId14"/>
                    <a:stretch>
                      <a:fillRect/>
                    </a:stretch>
                  </pic:blipFill>
                  <pic:spPr>
                    <a:xfrm>
                      <a:off x="0" y="0"/>
                      <a:ext cx="5790477" cy="2933334"/>
                    </a:xfrm>
                    <a:prstGeom prst="rect">
                      <a:avLst/>
                    </a:prstGeom>
                  </pic:spPr>
                </pic:pic>
              </a:graphicData>
            </a:graphic>
          </wp:inline>
        </w:drawing>
      </w:r>
    </w:p>
    <w:p w:rsidR="003F2F1A" w:rsidRDefault="003F2F1A" w:rsidP="003F2F1A">
      <w:pPr>
        <w:ind w:firstLine="709"/>
        <w:jc w:val="center"/>
      </w:pPr>
    </w:p>
    <w:p w:rsidR="003F2F1A" w:rsidRPr="000C58D3" w:rsidRDefault="000D08F2" w:rsidP="003F2F1A">
      <w:pPr>
        <w:overflowPunct w:val="0"/>
        <w:adjustRightInd w:val="0"/>
        <w:jc w:val="both"/>
        <w:outlineLvl w:val="0"/>
        <w:rPr>
          <w:bCs/>
          <w:i/>
          <w:iCs/>
        </w:rPr>
      </w:pPr>
      <w:r>
        <w:rPr>
          <w:b/>
          <w:bCs/>
          <w:i/>
          <w:iCs/>
        </w:rPr>
        <w:t>,</w:t>
      </w:r>
      <w:r w:rsidR="003F2F1A" w:rsidRPr="00522A31">
        <w:rPr>
          <w:b/>
          <w:bCs/>
          <w:i/>
          <w:iCs/>
        </w:rPr>
        <w:t>Наполненность водохранилищ</w:t>
      </w:r>
    </w:p>
    <w:p w:rsidR="003F2F1A" w:rsidRDefault="003F2F1A" w:rsidP="003F2F1A">
      <w:pPr>
        <w:overflowPunct w:val="0"/>
        <w:adjustRightInd w:val="0"/>
        <w:ind w:firstLine="720"/>
        <w:jc w:val="both"/>
        <w:outlineLvl w:val="0"/>
      </w:pPr>
      <w:r w:rsidRPr="00522A31">
        <w:lastRenderedPageBreak/>
        <w:t xml:space="preserve">По состоянию на 01 июля наполнение основных водохранилищ области составляет 95-100%, менее 95% наполнены </w:t>
      </w:r>
      <w:proofErr w:type="spellStart"/>
      <w:r w:rsidRPr="00522A31">
        <w:t>Верхне-Туринское</w:t>
      </w:r>
      <w:proofErr w:type="spellEnd"/>
      <w:r w:rsidRPr="00522A31">
        <w:t xml:space="preserve">, </w:t>
      </w:r>
      <w:proofErr w:type="spellStart"/>
      <w:r w:rsidRPr="00522A31">
        <w:t>Нижне-Тагильское</w:t>
      </w:r>
      <w:proofErr w:type="spellEnd"/>
      <w:r w:rsidRPr="00522A31">
        <w:t xml:space="preserve">, </w:t>
      </w:r>
      <w:proofErr w:type="spellStart"/>
      <w:r w:rsidRPr="00522A31">
        <w:t>Краснотурьинское</w:t>
      </w:r>
      <w:proofErr w:type="spellEnd"/>
      <w:r w:rsidRPr="00522A31">
        <w:t xml:space="preserve">, </w:t>
      </w:r>
      <w:proofErr w:type="spellStart"/>
      <w:r w:rsidRPr="00522A31">
        <w:t>Режевское</w:t>
      </w:r>
      <w:proofErr w:type="spellEnd"/>
      <w:r w:rsidRPr="00522A31">
        <w:t xml:space="preserve"> и </w:t>
      </w:r>
      <w:proofErr w:type="spellStart"/>
      <w:r w:rsidRPr="00522A31">
        <w:t>Нижне-Выйское</w:t>
      </w:r>
      <w:proofErr w:type="spellEnd"/>
      <w:r w:rsidRPr="00522A31">
        <w:t xml:space="preserve"> водохранилища. </w:t>
      </w:r>
    </w:p>
    <w:p w:rsidR="00B273A8" w:rsidRPr="00522A31" w:rsidRDefault="00B273A8" w:rsidP="003F2F1A">
      <w:pPr>
        <w:overflowPunct w:val="0"/>
        <w:adjustRightInd w:val="0"/>
        <w:ind w:firstLine="720"/>
        <w:jc w:val="both"/>
        <w:outlineLvl w:val="0"/>
      </w:pPr>
    </w:p>
    <w:p w:rsidR="003F2F1A" w:rsidRPr="00B273A8" w:rsidRDefault="003F2F1A" w:rsidP="003F2F1A">
      <w:pPr>
        <w:jc w:val="center"/>
        <w:rPr>
          <w:bCs/>
          <w:i/>
        </w:rPr>
      </w:pPr>
      <w:r w:rsidRPr="00B273A8">
        <w:rPr>
          <w:bCs/>
          <w:i/>
        </w:rPr>
        <w:t xml:space="preserve">Оперативные данные по заполнению и </w:t>
      </w:r>
      <w:proofErr w:type="spellStart"/>
      <w:r w:rsidRPr="00B273A8">
        <w:rPr>
          <w:bCs/>
          <w:i/>
        </w:rPr>
        <w:t>сработке</w:t>
      </w:r>
      <w:proofErr w:type="spellEnd"/>
      <w:r w:rsidRPr="00B273A8">
        <w:rPr>
          <w:bCs/>
          <w:i/>
        </w:rPr>
        <w:t xml:space="preserve"> водохранилищ </w:t>
      </w:r>
    </w:p>
    <w:p w:rsidR="003F2F1A" w:rsidRPr="00B273A8" w:rsidRDefault="003F2F1A" w:rsidP="003F2F1A">
      <w:pPr>
        <w:jc w:val="center"/>
        <w:rPr>
          <w:bCs/>
          <w:i/>
        </w:rPr>
      </w:pPr>
      <w:r w:rsidRPr="00B273A8">
        <w:rPr>
          <w:bCs/>
          <w:i/>
        </w:rPr>
        <w:t>по состоянию на 01.07.2015г.</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22"/>
        <w:gridCol w:w="720"/>
        <w:gridCol w:w="832"/>
        <w:gridCol w:w="734"/>
        <w:gridCol w:w="826"/>
        <w:gridCol w:w="1302"/>
        <w:gridCol w:w="981"/>
        <w:gridCol w:w="854"/>
        <w:gridCol w:w="868"/>
        <w:gridCol w:w="800"/>
      </w:tblGrid>
      <w:tr w:rsidR="003F2F1A" w:rsidRPr="00522A31" w:rsidTr="009356D1">
        <w:trPr>
          <w:trHeight w:val="1011"/>
        </w:trPr>
        <w:tc>
          <w:tcPr>
            <w:tcW w:w="468" w:type="dxa"/>
            <w:vMerge w:val="restart"/>
            <w:vAlign w:val="center"/>
          </w:tcPr>
          <w:p w:rsidR="003F2F1A" w:rsidRPr="00522A31" w:rsidRDefault="003F2F1A" w:rsidP="009356D1">
            <w:pPr>
              <w:jc w:val="center"/>
              <w:rPr>
                <w:b/>
                <w:bCs/>
                <w:sz w:val="18"/>
                <w:szCs w:val="18"/>
              </w:rPr>
            </w:pPr>
            <w:r w:rsidRPr="00522A31">
              <w:rPr>
                <w:b/>
                <w:bCs/>
                <w:sz w:val="18"/>
                <w:szCs w:val="18"/>
              </w:rPr>
              <w:t xml:space="preserve">№ </w:t>
            </w:r>
            <w:proofErr w:type="spellStart"/>
            <w:proofErr w:type="gramStart"/>
            <w:r w:rsidRPr="00522A31">
              <w:rPr>
                <w:b/>
                <w:bCs/>
                <w:sz w:val="18"/>
                <w:szCs w:val="18"/>
              </w:rPr>
              <w:t>п</w:t>
            </w:r>
            <w:proofErr w:type="spellEnd"/>
            <w:proofErr w:type="gramEnd"/>
            <w:r w:rsidRPr="00522A31">
              <w:rPr>
                <w:b/>
                <w:bCs/>
                <w:sz w:val="18"/>
                <w:szCs w:val="18"/>
              </w:rPr>
              <w:t>/</w:t>
            </w:r>
            <w:proofErr w:type="spellStart"/>
            <w:r w:rsidRPr="00522A31">
              <w:rPr>
                <w:b/>
                <w:bCs/>
                <w:sz w:val="18"/>
                <w:szCs w:val="18"/>
              </w:rPr>
              <w:t>п</w:t>
            </w:r>
            <w:proofErr w:type="spellEnd"/>
          </w:p>
        </w:tc>
        <w:tc>
          <w:tcPr>
            <w:tcW w:w="1622" w:type="dxa"/>
            <w:vMerge w:val="restart"/>
            <w:vAlign w:val="center"/>
          </w:tcPr>
          <w:p w:rsidR="003F2F1A" w:rsidRPr="00522A31" w:rsidRDefault="003F2F1A" w:rsidP="009356D1">
            <w:pPr>
              <w:jc w:val="center"/>
              <w:rPr>
                <w:b/>
                <w:bCs/>
                <w:sz w:val="18"/>
                <w:szCs w:val="18"/>
              </w:rPr>
            </w:pPr>
            <w:r w:rsidRPr="00522A31">
              <w:rPr>
                <w:b/>
                <w:bCs/>
                <w:sz w:val="18"/>
                <w:szCs w:val="18"/>
              </w:rPr>
              <w:t>Название водохранилища</w:t>
            </w:r>
          </w:p>
        </w:tc>
        <w:tc>
          <w:tcPr>
            <w:tcW w:w="1552" w:type="dxa"/>
            <w:gridSpan w:val="2"/>
            <w:vAlign w:val="center"/>
          </w:tcPr>
          <w:p w:rsidR="003F2F1A" w:rsidRPr="00522A31" w:rsidRDefault="003F2F1A" w:rsidP="009356D1">
            <w:pPr>
              <w:jc w:val="center"/>
              <w:rPr>
                <w:b/>
                <w:bCs/>
                <w:sz w:val="18"/>
                <w:szCs w:val="18"/>
              </w:rPr>
            </w:pPr>
            <w:r w:rsidRPr="00522A31">
              <w:rPr>
                <w:b/>
                <w:bCs/>
                <w:sz w:val="18"/>
                <w:szCs w:val="18"/>
              </w:rPr>
              <w:t>Уровень мертвого объема водохранилища</w:t>
            </w:r>
          </w:p>
        </w:tc>
        <w:tc>
          <w:tcPr>
            <w:tcW w:w="1560" w:type="dxa"/>
            <w:gridSpan w:val="2"/>
            <w:vAlign w:val="center"/>
          </w:tcPr>
          <w:p w:rsidR="003F2F1A" w:rsidRPr="00522A31" w:rsidRDefault="003F2F1A" w:rsidP="009356D1">
            <w:pPr>
              <w:jc w:val="center"/>
              <w:rPr>
                <w:b/>
                <w:bCs/>
                <w:sz w:val="18"/>
                <w:szCs w:val="18"/>
              </w:rPr>
            </w:pPr>
            <w:r w:rsidRPr="00522A31">
              <w:rPr>
                <w:b/>
                <w:bCs/>
                <w:sz w:val="18"/>
                <w:szCs w:val="18"/>
              </w:rPr>
              <w:t>Нормальный подпорный уровень водохранилища</w:t>
            </w:r>
          </w:p>
        </w:tc>
        <w:tc>
          <w:tcPr>
            <w:tcW w:w="1302" w:type="dxa"/>
            <w:vMerge w:val="restart"/>
            <w:vAlign w:val="center"/>
          </w:tcPr>
          <w:p w:rsidR="003F2F1A" w:rsidRPr="00522A31" w:rsidRDefault="003F2F1A" w:rsidP="009356D1">
            <w:pPr>
              <w:jc w:val="center"/>
              <w:rPr>
                <w:b/>
                <w:bCs/>
                <w:sz w:val="18"/>
                <w:szCs w:val="18"/>
              </w:rPr>
            </w:pPr>
            <w:r w:rsidRPr="00522A31">
              <w:rPr>
                <w:b/>
                <w:bCs/>
                <w:sz w:val="18"/>
                <w:szCs w:val="18"/>
              </w:rPr>
              <w:t xml:space="preserve">Форсированный подпорный уровень, </w:t>
            </w:r>
            <w:proofErr w:type="gramStart"/>
            <w:r w:rsidRPr="00522A31">
              <w:rPr>
                <w:b/>
                <w:bCs/>
                <w:sz w:val="18"/>
                <w:szCs w:val="18"/>
              </w:rPr>
              <w:t>м</w:t>
            </w:r>
            <w:proofErr w:type="gramEnd"/>
          </w:p>
        </w:tc>
        <w:tc>
          <w:tcPr>
            <w:tcW w:w="981" w:type="dxa"/>
            <w:vMerge w:val="restart"/>
            <w:noWrap/>
            <w:vAlign w:val="center"/>
          </w:tcPr>
          <w:p w:rsidR="003F2F1A" w:rsidRPr="00522A31" w:rsidRDefault="003F2F1A" w:rsidP="009356D1">
            <w:pPr>
              <w:jc w:val="center"/>
              <w:rPr>
                <w:b/>
                <w:bCs/>
                <w:sz w:val="18"/>
                <w:szCs w:val="18"/>
              </w:rPr>
            </w:pPr>
            <w:r w:rsidRPr="00522A31">
              <w:rPr>
                <w:b/>
                <w:bCs/>
                <w:sz w:val="18"/>
                <w:szCs w:val="18"/>
              </w:rPr>
              <w:t xml:space="preserve">Уровень воды, </w:t>
            </w:r>
            <w:proofErr w:type="gramStart"/>
            <w:r w:rsidRPr="00522A31">
              <w:rPr>
                <w:b/>
                <w:bCs/>
                <w:sz w:val="18"/>
                <w:szCs w:val="18"/>
              </w:rPr>
              <w:t>м</w:t>
            </w:r>
            <w:proofErr w:type="gramEnd"/>
          </w:p>
        </w:tc>
        <w:tc>
          <w:tcPr>
            <w:tcW w:w="854" w:type="dxa"/>
            <w:vMerge w:val="restart"/>
            <w:noWrap/>
            <w:vAlign w:val="center"/>
          </w:tcPr>
          <w:p w:rsidR="003F2F1A" w:rsidRPr="00522A31" w:rsidRDefault="003F2F1A" w:rsidP="009356D1">
            <w:pPr>
              <w:jc w:val="center"/>
              <w:rPr>
                <w:b/>
                <w:bCs/>
                <w:sz w:val="18"/>
                <w:szCs w:val="18"/>
              </w:rPr>
            </w:pPr>
            <w:r w:rsidRPr="00522A31">
              <w:rPr>
                <w:b/>
                <w:bCs/>
                <w:sz w:val="18"/>
                <w:szCs w:val="18"/>
              </w:rPr>
              <w:t>Объём, млн. куб</w:t>
            </w:r>
            <w:proofErr w:type="gramStart"/>
            <w:r w:rsidRPr="00522A31">
              <w:rPr>
                <w:b/>
                <w:bCs/>
                <w:sz w:val="18"/>
                <w:szCs w:val="18"/>
              </w:rPr>
              <w:t>.м</w:t>
            </w:r>
            <w:proofErr w:type="gramEnd"/>
          </w:p>
        </w:tc>
        <w:tc>
          <w:tcPr>
            <w:tcW w:w="868" w:type="dxa"/>
            <w:vMerge w:val="restart"/>
            <w:vAlign w:val="center"/>
          </w:tcPr>
          <w:p w:rsidR="003F2F1A" w:rsidRPr="00522A31" w:rsidRDefault="003F2F1A" w:rsidP="009356D1">
            <w:pPr>
              <w:jc w:val="center"/>
              <w:rPr>
                <w:b/>
                <w:bCs/>
                <w:sz w:val="18"/>
                <w:szCs w:val="18"/>
              </w:rPr>
            </w:pPr>
            <w:r w:rsidRPr="00522A31">
              <w:rPr>
                <w:b/>
                <w:bCs/>
                <w:sz w:val="18"/>
                <w:szCs w:val="18"/>
              </w:rPr>
              <w:t>Сброс, м</w:t>
            </w:r>
            <w:proofErr w:type="gramStart"/>
            <w:r w:rsidRPr="00522A31">
              <w:rPr>
                <w:b/>
                <w:bCs/>
                <w:sz w:val="18"/>
                <w:szCs w:val="18"/>
              </w:rPr>
              <w:t>.к</w:t>
            </w:r>
            <w:proofErr w:type="gramEnd"/>
            <w:r w:rsidRPr="00522A31">
              <w:rPr>
                <w:b/>
                <w:bCs/>
                <w:sz w:val="18"/>
                <w:szCs w:val="18"/>
              </w:rPr>
              <w:t>уб./с</w:t>
            </w:r>
          </w:p>
        </w:tc>
        <w:tc>
          <w:tcPr>
            <w:tcW w:w="800" w:type="dxa"/>
            <w:vMerge w:val="restart"/>
            <w:noWrap/>
            <w:vAlign w:val="center"/>
          </w:tcPr>
          <w:p w:rsidR="003F2F1A" w:rsidRPr="00522A31" w:rsidRDefault="003F2F1A" w:rsidP="009356D1">
            <w:pPr>
              <w:jc w:val="center"/>
              <w:rPr>
                <w:b/>
                <w:bCs/>
                <w:sz w:val="18"/>
                <w:szCs w:val="18"/>
              </w:rPr>
            </w:pPr>
            <w:r w:rsidRPr="00522A31">
              <w:rPr>
                <w:b/>
                <w:bCs/>
                <w:sz w:val="18"/>
                <w:szCs w:val="18"/>
              </w:rPr>
              <w:t>% заполнения от НПУ</w:t>
            </w:r>
          </w:p>
        </w:tc>
      </w:tr>
      <w:tr w:rsidR="003F2F1A" w:rsidRPr="00522A31" w:rsidTr="009356D1">
        <w:trPr>
          <w:trHeight w:val="300"/>
        </w:trPr>
        <w:tc>
          <w:tcPr>
            <w:tcW w:w="468" w:type="dxa"/>
            <w:vMerge/>
            <w:vAlign w:val="center"/>
          </w:tcPr>
          <w:p w:rsidR="003F2F1A" w:rsidRPr="00522A31" w:rsidRDefault="003F2F1A" w:rsidP="009356D1">
            <w:pPr>
              <w:jc w:val="center"/>
              <w:rPr>
                <w:b/>
                <w:bCs/>
                <w:sz w:val="18"/>
                <w:szCs w:val="18"/>
              </w:rPr>
            </w:pPr>
          </w:p>
        </w:tc>
        <w:tc>
          <w:tcPr>
            <w:tcW w:w="1622" w:type="dxa"/>
            <w:vMerge/>
            <w:vAlign w:val="center"/>
          </w:tcPr>
          <w:p w:rsidR="003F2F1A" w:rsidRPr="00522A31" w:rsidRDefault="003F2F1A" w:rsidP="009356D1">
            <w:pPr>
              <w:jc w:val="center"/>
              <w:rPr>
                <w:b/>
                <w:bCs/>
                <w:sz w:val="18"/>
                <w:szCs w:val="18"/>
              </w:rPr>
            </w:pPr>
          </w:p>
        </w:tc>
        <w:tc>
          <w:tcPr>
            <w:tcW w:w="720" w:type="dxa"/>
            <w:vAlign w:val="center"/>
          </w:tcPr>
          <w:p w:rsidR="003F2F1A" w:rsidRPr="00522A31" w:rsidRDefault="003F2F1A" w:rsidP="009356D1">
            <w:pPr>
              <w:jc w:val="center"/>
              <w:rPr>
                <w:b/>
                <w:bCs/>
                <w:sz w:val="18"/>
                <w:szCs w:val="18"/>
              </w:rPr>
            </w:pPr>
            <w:r w:rsidRPr="00522A31">
              <w:rPr>
                <w:b/>
                <w:bCs/>
                <w:sz w:val="18"/>
                <w:szCs w:val="18"/>
              </w:rPr>
              <w:t>УМО, м</w:t>
            </w:r>
          </w:p>
        </w:tc>
        <w:tc>
          <w:tcPr>
            <w:tcW w:w="832" w:type="dxa"/>
            <w:vAlign w:val="center"/>
          </w:tcPr>
          <w:p w:rsidR="003F2F1A" w:rsidRPr="00522A31" w:rsidRDefault="003F2F1A" w:rsidP="009356D1">
            <w:pPr>
              <w:jc w:val="center"/>
              <w:rPr>
                <w:b/>
                <w:bCs/>
                <w:sz w:val="18"/>
                <w:szCs w:val="18"/>
              </w:rPr>
            </w:pPr>
            <w:r w:rsidRPr="00522A31">
              <w:rPr>
                <w:b/>
                <w:bCs/>
                <w:sz w:val="18"/>
                <w:szCs w:val="18"/>
              </w:rPr>
              <w:t>Объем при УМО, млн. куб</w:t>
            </w:r>
            <w:proofErr w:type="gramStart"/>
            <w:r w:rsidRPr="00522A31">
              <w:rPr>
                <w:b/>
                <w:bCs/>
                <w:sz w:val="18"/>
                <w:szCs w:val="18"/>
              </w:rPr>
              <w:t>.м</w:t>
            </w:r>
            <w:proofErr w:type="gramEnd"/>
          </w:p>
        </w:tc>
        <w:tc>
          <w:tcPr>
            <w:tcW w:w="734" w:type="dxa"/>
            <w:vAlign w:val="center"/>
          </w:tcPr>
          <w:p w:rsidR="003F2F1A" w:rsidRPr="00522A31" w:rsidRDefault="003F2F1A" w:rsidP="009356D1">
            <w:pPr>
              <w:jc w:val="center"/>
              <w:rPr>
                <w:b/>
                <w:bCs/>
                <w:sz w:val="18"/>
                <w:szCs w:val="18"/>
              </w:rPr>
            </w:pPr>
            <w:r w:rsidRPr="00522A31">
              <w:rPr>
                <w:b/>
                <w:bCs/>
                <w:sz w:val="18"/>
                <w:szCs w:val="18"/>
              </w:rPr>
              <w:t>НПУ, м</w:t>
            </w:r>
          </w:p>
        </w:tc>
        <w:tc>
          <w:tcPr>
            <w:tcW w:w="826" w:type="dxa"/>
            <w:vAlign w:val="center"/>
          </w:tcPr>
          <w:p w:rsidR="003F2F1A" w:rsidRPr="00522A31" w:rsidRDefault="003F2F1A" w:rsidP="009356D1">
            <w:pPr>
              <w:jc w:val="center"/>
              <w:rPr>
                <w:b/>
                <w:bCs/>
                <w:sz w:val="18"/>
                <w:szCs w:val="18"/>
              </w:rPr>
            </w:pPr>
            <w:r w:rsidRPr="00522A31">
              <w:rPr>
                <w:b/>
                <w:bCs/>
                <w:sz w:val="18"/>
                <w:szCs w:val="18"/>
              </w:rPr>
              <w:t>Объем при НПУ, млн. куб</w:t>
            </w:r>
            <w:proofErr w:type="gramStart"/>
            <w:r w:rsidRPr="00522A31">
              <w:rPr>
                <w:b/>
                <w:bCs/>
                <w:sz w:val="18"/>
                <w:szCs w:val="18"/>
              </w:rPr>
              <w:t>.м</w:t>
            </w:r>
            <w:proofErr w:type="gramEnd"/>
          </w:p>
        </w:tc>
        <w:tc>
          <w:tcPr>
            <w:tcW w:w="1302" w:type="dxa"/>
            <w:vMerge/>
            <w:vAlign w:val="center"/>
          </w:tcPr>
          <w:p w:rsidR="003F2F1A" w:rsidRPr="00522A31" w:rsidRDefault="003F2F1A" w:rsidP="009356D1">
            <w:pPr>
              <w:jc w:val="center"/>
              <w:rPr>
                <w:b/>
                <w:bCs/>
                <w:sz w:val="18"/>
                <w:szCs w:val="18"/>
              </w:rPr>
            </w:pPr>
          </w:p>
        </w:tc>
        <w:tc>
          <w:tcPr>
            <w:tcW w:w="981" w:type="dxa"/>
            <w:vMerge/>
          </w:tcPr>
          <w:p w:rsidR="003F2F1A" w:rsidRPr="00522A31" w:rsidRDefault="003F2F1A" w:rsidP="009356D1">
            <w:pPr>
              <w:jc w:val="center"/>
              <w:rPr>
                <w:b/>
                <w:bCs/>
                <w:sz w:val="18"/>
                <w:szCs w:val="18"/>
              </w:rPr>
            </w:pPr>
          </w:p>
        </w:tc>
        <w:tc>
          <w:tcPr>
            <w:tcW w:w="854" w:type="dxa"/>
            <w:vMerge/>
            <w:noWrap/>
            <w:vAlign w:val="center"/>
          </w:tcPr>
          <w:p w:rsidR="003F2F1A" w:rsidRPr="00522A31" w:rsidRDefault="003F2F1A" w:rsidP="009356D1">
            <w:pPr>
              <w:jc w:val="center"/>
              <w:rPr>
                <w:b/>
                <w:bCs/>
                <w:sz w:val="18"/>
                <w:szCs w:val="18"/>
              </w:rPr>
            </w:pPr>
          </w:p>
        </w:tc>
        <w:tc>
          <w:tcPr>
            <w:tcW w:w="868" w:type="dxa"/>
            <w:vMerge/>
            <w:noWrap/>
            <w:vAlign w:val="center"/>
          </w:tcPr>
          <w:p w:rsidR="003F2F1A" w:rsidRPr="00522A31" w:rsidRDefault="003F2F1A" w:rsidP="009356D1">
            <w:pPr>
              <w:jc w:val="center"/>
              <w:rPr>
                <w:b/>
                <w:bCs/>
                <w:sz w:val="18"/>
                <w:szCs w:val="18"/>
              </w:rPr>
            </w:pPr>
          </w:p>
        </w:tc>
        <w:tc>
          <w:tcPr>
            <w:tcW w:w="800" w:type="dxa"/>
            <w:vMerge/>
            <w:noWrap/>
            <w:vAlign w:val="center"/>
          </w:tcPr>
          <w:p w:rsidR="003F2F1A" w:rsidRPr="00522A31" w:rsidRDefault="003F2F1A" w:rsidP="009356D1">
            <w:pPr>
              <w:jc w:val="center"/>
              <w:rPr>
                <w:b/>
                <w:bCs/>
                <w:sz w:val="18"/>
                <w:szCs w:val="18"/>
              </w:rPr>
            </w:pP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1</w:t>
            </w:r>
          </w:p>
        </w:tc>
        <w:tc>
          <w:tcPr>
            <w:tcW w:w="1622" w:type="dxa"/>
          </w:tcPr>
          <w:p w:rsidR="003F2F1A" w:rsidRPr="00522A31" w:rsidRDefault="003F2F1A" w:rsidP="009356D1">
            <w:pPr>
              <w:rPr>
                <w:sz w:val="18"/>
                <w:szCs w:val="18"/>
              </w:rPr>
            </w:pPr>
            <w:proofErr w:type="spellStart"/>
            <w:r w:rsidRPr="00522A31">
              <w:rPr>
                <w:sz w:val="18"/>
                <w:szCs w:val="18"/>
              </w:rPr>
              <w:t>Ново-Мариинское</w:t>
            </w:r>
            <w:proofErr w:type="spellEnd"/>
          </w:p>
        </w:tc>
        <w:tc>
          <w:tcPr>
            <w:tcW w:w="720" w:type="dxa"/>
            <w:vAlign w:val="center"/>
          </w:tcPr>
          <w:p w:rsidR="003F2F1A" w:rsidRPr="00522A31" w:rsidRDefault="003F2F1A" w:rsidP="009356D1">
            <w:pPr>
              <w:rPr>
                <w:sz w:val="18"/>
                <w:szCs w:val="18"/>
              </w:rPr>
            </w:pPr>
            <w:r w:rsidRPr="00522A31">
              <w:rPr>
                <w:sz w:val="18"/>
                <w:szCs w:val="18"/>
              </w:rPr>
              <w:t>316</w:t>
            </w:r>
          </w:p>
        </w:tc>
        <w:tc>
          <w:tcPr>
            <w:tcW w:w="832" w:type="dxa"/>
            <w:vAlign w:val="center"/>
          </w:tcPr>
          <w:p w:rsidR="003F2F1A" w:rsidRPr="00522A31" w:rsidRDefault="003F2F1A" w:rsidP="009356D1">
            <w:pPr>
              <w:rPr>
                <w:sz w:val="18"/>
                <w:szCs w:val="18"/>
              </w:rPr>
            </w:pPr>
            <w:r w:rsidRPr="00522A31">
              <w:rPr>
                <w:sz w:val="18"/>
                <w:szCs w:val="18"/>
              </w:rPr>
              <w:t>4,50</w:t>
            </w:r>
          </w:p>
        </w:tc>
        <w:tc>
          <w:tcPr>
            <w:tcW w:w="734" w:type="dxa"/>
            <w:vAlign w:val="center"/>
          </w:tcPr>
          <w:p w:rsidR="003F2F1A" w:rsidRPr="00522A31" w:rsidRDefault="003F2F1A" w:rsidP="009356D1">
            <w:pPr>
              <w:rPr>
                <w:sz w:val="18"/>
                <w:szCs w:val="18"/>
              </w:rPr>
            </w:pPr>
            <w:r w:rsidRPr="00522A31">
              <w:rPr>
                <w:sz w:val="18"/>
                <w:szCs w:val="18"/>
              </w:rPr>
              <w:t>331</w:t>
            </w:r>
          </w:p>
        </w:tc>
        <w:tc>
          <w:tcPr>
            <w:tcW w:w="826" w:type="dxa"/>
            <w:vAlign w:val="center"/>
          </w:tcPr>
          <w:p w:rsidR="003F2F1A" w:rsidRPr="00522A31" w:rsidRDefault="003F2F1A" w:rsidP="009356D1">
            <w:pPr>
              <w:rPr>
                <w:sz w:val="18"/>
                <w:szCs w:val="18"/>
              </w:rPr>
            </w:pPr>
            <w:r w:rsidRPr="00522A31">
              <w:rPr>
                <w:sz w:val="18"/>
                <w:szCs w:val="18"/>
              </w:rPr>
              <w:t>101</w:t>
            </w:r>
          </w:p>
        </w:tc>
        <w:tc>
          <w:tcPr>
            <w:tcW w:w="1302" w:type="dxa"/>
            <w:vAlign w:val="center"/>
          </w:tcPr>
          <w:p w:rsidR="003F2F1A" w:rsidRPr="00522A31" w:rsidRDefault="003F2F1A" w:rsidP="009356D1">
            <w:pPr>
              <w:rPr>
                <w:sz w:val="18"/>
                <w:szCs w:val="18"/>
              </w:rPr>
            </w:pPr>
            <w:r w:rsidRPr="00522A31">
              <w:rPr>
                <w:sz w:val="18"/>
                <w:szCs w:val="18"/>
              </w:rPr>
              <w:t>331,1</w:t>
            </w:r>
          </w:p>
        </w:tc>
        <w:tc>
          <w:tcPr>
            <w:tcW w:w="981" w:type="dxa"/>
          </w:tcPr>
          <w:p w:rsidR="003F2F1A" w:rsidRPr="00522A31" w:rsidRDefault="003F2F1A" w:rsidP="009356D1">
            <w:pPr>
              <w:rPr>
                <w:sz w:val="18"/>
                <w:szCs w:val="18"/>
              </w:rPr>
            </w:pPr>
            <w:r w:rsidRPr="00522A31">
              <w:rPr>
                <w:sz w:val="18"/>
                <w:szCs w:val="18"/>
              </w:rPr>
              <w:t>330,89</w:t>
            </w:r>
          </w:p>
        </w:tc>
        <w:tc>
          <w:tcPr>
            <w:tcW w:w="854" w:type="dxa"/>
            <w:noWrap/>
          </w:tcPr>
          <w:p w:rsidR="003F2F1A" w:rsidRPr="00522A31" w:rsidRDefault="003F2F1A" w:rsidP="009356D1">
            <w:pPr>
              <w:rPr>
                <w:sz w:val="18"/>
                <w:szCs w:val="18"/>
              </w:rPr>
            </w:pPr>
            <w:r w:rsidRPr="00522A31">
              <w:rPr>
                <w:sz w:val="18"/>
                <w:szCs w:val="18"/>
              </w:rPr>
              <w:t>99,56</w:t>
            </w:r>
          </w:p>
        </w:tc>
        <w:tc>
          <w:tcPr>
            <w:tcW w:w="868" w:type="dxa"/>
            <w:noWrap/>
          </w:tcPr>
          <w:p w:rsidR="003F2F1A" w:rsidRPr="00522A31" w:rsidRDefault="003F2F1A" w:rsidP="009356D1">
            <w:pPr>
              <w:rPr>
                <w:sz w:val="18"/>
                <w:szCs w:val="18"/>
              </w:rPr>
            </w:pPr>
            <w:r w:rsidRPr="00522A31">
              <w:rPr>
                <w:sz w:val="18"/>
                <w:szCs w:val="18"/>
              </w:rPr>
              <w:t>12,00</w:t>
            </w:r>
          </w:p>
        </w:tc>
        <w:tc>
          <w:tcPr>
            <w:tcW w:w="800" w:type="dxa"/>
            <w:noWrap/>
          </w:tcPr>
          <w:p w:rsidR="003F2F1A" w:rsidRPr="00522A31" w:rsidRDefault="003F2F1A" w:rsidP="009356D1">
            <w:pPr>
              <w:rPr>
                <w:sz w:val="18"/>
                <w:szCs w:val="18"/>
              </w:rPr>
            </w:pPr>
            <w:r w:rsidRPr="00522A31">
              <w:rPr>
                <w:sz w:val="18"/>
                <w:szCs w:val="18"/>
              </w:rPr>
              <w:t>98,57</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2</w:t>
            </w:r>
          </w:p>
        </w:tc>
        <w:tc>
          <w:tcPr>
            <w:tcW w:w="1622" w:type="dxa"/>
          </w:tcPr>
          <w:p w:rsidR="003F2F1A" w:rsidRPr="00522A31" w:rsidRDefault="003F2F1A" w:rsidP="009356D1">
            <w:pPr>
              <w:rPr>
                <w:sz w:val="18"/>
                <w:szCs w:val="18"/>
              </w:rPr>
            </w:pPr>
            <w:proofErr w:type="spellStart"/>
            <w:r w:rsidRPr="00522A31">
              <w:rPr>
                <w:sz w:val="18"/>
                <w:szCs w:val="18"/>
              </w:rPr>
              <w:t>Ревдинское</w:t>
            </w:r>
            <w:proofErr w:type="spellEnd"/>
          </w:p>
        </w:tc>
        <w:tc>
          <w:tcPr>
            <w:tcW w:w="720" w:type="dxa"/>
            <w:vAlign w:val="center"/>
          </w:tcPr>
          <w:p w:rsidR="003F2F1A" w:rsidRPr="00522A31" w:rsidRDefault="003F2F1A" w:rsidP="009356D1">
            <w:pPr>
              <w:rPr>
                <w:sz w:val="18"/>
                <w:szCs w:val="18"/>
              </w:rPr>
            </w:pPr>
            <w:r w:rsidRPr="00522A31">
              <w:rPr>
                <w:sz w:val="18"/>
                <w:szCs w:val="18"/>
              </w:rPr>
              <w:t>300</w:t>
            </w:r>
          </w:p>
        </w:tc>
        <w:tc>
          <w:tcPr>
            <w:tcW w:w="832" w:type="dxa"/>
            <w:vAlign w:val="center"/>
          </w:tcPr>
          <w:p w:rsidR="003F2F1A" w:rsidRPr="00522A31" w:rsidRDefault="003F2F1A" w:rsidP="009356D1">
            <w:pPr>
              <w:rPr>
                <w:sz w:val="18"/>
                <w:szCs w:val="18"/>
              </w:rPr>
            </w:pPr>
            <w:r w:rsidRPr="00522A31">
              <w:rPr>
                <w:sz w:val="18"/>
                <w:szCs w:val="18"/>
              </w:rPr>
              <w:t>11,4</w:t>
            </w:r>
          </w:p>
        </w:tc>
        <w:tc>
          <w:tcPr>
            <w:tcW w:w="734" w:type="dxa"/>
            <w:vAlign w:val="center"/>
          </w:tcPr>
          <w:p w:rsidR="003F2F1A" w:rsidRPr="00522A31" w:rsidRDefault="003F2F1A" w:rsidP="009356D1">
            <w:pPr>
              <w:rPr>
                <w:sz w:val="18"/>
                <w:szCs w:val="18"/>
              </w:rPr>
            </w:pPr>
            <w:r w:rsidRPr="00522A31">
              <w:rPr>
                <w:sz w:val="18"/>
                <w:szCs w:val="18"/>
              </w:rPr>
              <w:t>302,9</w:t>
            </w:r>
          </w:p>
        </w:tc>
        <w:tc>
          <w:tcPr>
            <w:tcW w:w="826" w:type="dxa"/>
            <w:vAlign w:val="center"/>
          </w:tcPr>
          <w:p w:rsidR="003F2F1A" w:rsidRPr="00522A31" w:rsidRDefault="003F2F1A" w:rsidP="009356D1">
            <w:pPr>
              <w:rPr>
                <w:sz w:val="18"/>
                <w:szCs w:val="18"/>
              </w:rPr>
            </w:pPr>
            <w:r w:rsidRPr="00522A31">
              <w:rPr>
                <w:sz w:val="18"/>
                <w:szCs w:val="18"/>
              </w:rPr>
              <w:t>24,9</w:t>
            </w:r>
          </w:p>
        </w:tc>
        <w:tc>
          <w:tcPr>
            <w:tcW w:w="1302" w:type="dxa"/>
            <w:vAlign w:val="center"/>
          </w:tcPr>
          <w:p w:rsidR="003F2F1A" w:rsidRPr="00522A31" w:rsidRDefault="003F2F1A" w:rsidP="009356D1">
            <w:pPr>
              <w:rPr>
                <w:sz w:val="18"/>
                <w:szCs w:val="18"/>
              </w:rPr>
            </w:pPr>
            <w:r w:rsidRPr="00522A31">
              <w:rPr>
                <w:sz w:val="18"/>
                <w:szCs w:val="18"/>
              </w:rPr>
              <w:t>303,2</w:t>
            </w:r>
          </w:p>
        </w:tc>
        <w:tc>
          <w:tcPr>
            <w:tcW w:w="981" w:type="dxa"/>
          </w:tcPr>
          <w:p w:rsidR="003F2F1A" w:rsidRPr="00522A31" w:rsidRDefault="003F2F1A" w:rsidP="009356D1">
            <w:pPr>
              <w:rPr>
                <w:sz w:val="18"/>
                <w:szCs w:val="18"/>
              </w:rPr>
            </w:pPr>
            <w:r w:rsidRPr="00522A31">
              <w:rPr>
                <w:sz w:val="18"/>
                <w:szCs w:val="18"/>
              </w:rPr>
              <w:t>302,78</w:t>
            </w:r>
          </w:p>
        </w:tc>
        <w:tc>
          <w:tcPr>
            <w:tcW w:w="854" w:type="dxa"/>
            <w:noWrap/>
          </w:tcPr>
          <w:p w:rsidR="003F2F1A" w:rsidRPr="00522A31" w:rsidRDefault="003F2F1A" w:rsidP="009356D1">
            <w:pPr>
              <w:rPr>
                <w:sz w:val="18"/>
                <w:szCs w:val="18"/>
              </w:rPr>
            </w:pPr>
            <w:r w:rsidRPr="00522A31">
              <w:rPr>
                <w:sz w:val="18"/>
                <w:szCs w:val="18"/>
              </w:rPr>
              <w:t>24,34</w:t>
            </w:r>
          </w:p>
        </w:tc>
        <w:tc>
          <w:tcPr>
            <w:tcW w:w="868" w:type="dxa"/>
            <w:noWrap/>
          </w:tcPr>
          <w:p w:rsidR="003F2F1A" w:rsidRPr="00522A31" w:rsidRDefault="003F2F1A" w:rsidP="009356D1">
            <w:pPr>
              <w:rPr>
                <w:sz w:val="18"/>
                <w:szCs w:val="18"/>
              </w:rPr>
            </w:pPr>
            <w:r w:rsidRPr="00522A31">
              <w:rPr>
                <w:sz w:val="18"/>
                <w:szCs w:val="18"/>
              </w:rPr>
              <w:t>1,44</w:t>
            </w:r>
          </w:p>
        </w:tc>
        <w:tc>
          <w:tcPr>
            <w:tcW w:w="800" w:type="dxa"/>
            <w:noWrap/>
          </w:tcPr>
          <w:p w:rsidR="003F2F1A" w:rsidRPr="00522A31" w:rsidRDefault="003F2F1A" w:rsidP="009356D1">
            <w:pPr>
              <w:rPr>
                <w:sz w:val="18"/>
                <w:szCs w:val="18"/>
              </w:rPr>
            </w:pPr>
            <w:r w:rsidRPr="00522A31">
              <w:rPr>
                <w:sz w:val="18"/>
                <w:szCs w:val="18"/>
              </w:rPr>
              <w:t>97,75</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3</w:t>
            </w:r>
          </w:p>
        </w:tc>
        <w:tc>
          <w:tcPr>
            <w:tcW w:w="1622" w:type="dxa"/>
          </w:tcPr>
          <w:p w:rsidR="003F2F1A" w:rsidRPr="00522A31" w:rsidRDefault="003F2F1A" w:rsidP="009356D1">
            <w:pPr>
              <w:rPr>
                <w:sz w:val="18"/>
                <w:szCs w:val="18"/>
              </w:rPr>
            </w:pPr>
            <w:proofErr w:type="spellStart"/>
            <w:r w:rsidRPr="00522A31">
              <w:rPr>
                <w:sz w:val="18"/>
                <w:szCs w:val="18"/>
              </w:rPr>
              <w:t>Верхне-Макаровское</w:t>
            </w:r>
            <w:proofErr w:type="spellEnd"/>
            <w:r w:rsidRPr="00522A31">
              <w:rPr>
                <w:sz w:val="18"/>
                <w:szCs w:val="18"/>
              </w:rPr>
              <w:t xml:space="preserve"> </w:t>
            </w:r>
          </w:p>
        </w:tc>
        <w:tc>
          <w:tcPr>
            <w:tcW w:w="720" w:type="dxa"/>
            <w:vAlign w:val="center"/>
          </w:tcPr>
          <w:p w:rsidR="003F2F1A" w:rsidRPr="00522A31" w:rsidRDefault="003F2F1A" w:rsidP="009356D1">
            <w:pPr>
              <w:rPr>
                <w:sz w:val="18"/>
                <w:szCs w:val="18"/>
              </w:rPr>
            </w:pPr>
            <w:r w:rsidRPr="00522A31">
              <w:rPr>
                <w:sz w:val="18"/>
                <w:szCs w:val="18"/>
              </w:rPr>
              <w:t>309,2</w:t>
            </w:r>
          </w:p>
        </w:tc>
        <w:tc>
          <w:tcPr>
            <w:tcW w:w="832" w:type="dxa"/>
            <w:vAlign w:val="center"/>
          </w:tcPr>
          <w:p w:rsidR="003F2F1A" w:rsidRPr="00522A31" w:rsidRDefault="003F2F1A" w:rsidP="009356D1">
            <w:pPr>
              <w:rPr>
                <w:sz w:val="18"/>
                <w:szCs w:val="18"/>
              </w:rPr>
            </w:pPr>
            <w:r w:rsidRPr="00522A31">
              <w:rPr>
                <w:sz w:val="18"/>
                <w:szCs w:val="18"/>
              </w:rPr>
              <w:t>0,89</w:t>
            </w:r>
          </w:p>
        </w:tc>
        <w:tc>
          <w:tcPr>
            <w:tcW w:w="734" w:type="dxa"/>
            <w:vAlign w:val="center"/>
          </w:tcPr>
          <w:p w:rsidR="003F2F1A" w:rsidRPr="00522A31" w:rsidRDefault="003F2F1A" w:rsidP="009356D1">
            <w:pPr>
              <w:rPr>
                <w:sz w:val="18"/>
                <w:szCs w:val="18"/>
              </w:rPr>
            </w:pPr>
            <w:r w:rsidRPr="00522A31">
              <w:rPr>
                <w:sz w:val="18"/>
                <w:szCs w:val="18"/>
              </w:rPr>
              <w:t>317</w:t>
            </w:r>
          </w:p>
        </w:tc>
        <w:tc>
          <w:tcPr>
            <w:tcW w:w="826" w:type="dxa"/>
            <w:vAlign w:val="center"/>
          </w:tcPr>
          <w:p w:rsidR="003F2F1A" w:rsidRPr="00522A31" w:rsidRDefault="003F2F1A" w:rsidP="009356D1">
            <w:pPr>
              <w:rPr>
                <w:sz w:val="18"/>
                <w:szCs w:val="18"/>
              </w:rPr>
            </w:pPr>
            <w:r w:rsidRPr="00522A31">
              <w:rPr>
                <w:sz w:val="18"/>
                <w:szCs w:val="18"/>
              </w:rPr>
              <w:t>52,45</w:t>
            </w:r>
          </w:p>
        </w:tc>
        <w:tc>
          <w:tcPr>
            <w:tcW w:w="1302" w:type="dxa"/>
            <w:vAlign w:val="center"/>
          </w:tcPr>
          <w:p w:rsidR="003F2F1A" w:rsidRPr="00522A31" w:rsidRDefault="003F2F1A" w:rsidP="009356D1">
            <w:pPr>
              <w:rPr>
                <w:sz w:val="18"/>
                <w:szCs w:val="18"/>
              </w:rPr>
            </w:pPr>
            <w:r w:rsidRPr="00522A31">
              <w:rPr>
                <w:sz w:val="18"/>
                <w:szCs w:val="18"/>
              </w:rPr>
              <w:t>318,2</w:t>
            </w:r>
          </w:p>
        </w:tc>
        <w:tc>
          <w:tcPr>
            <w:tcW w:w="981" w:type="dxa"/>
          </w:tcPr>
          <w:p w:rsidR="003F2F1A" w:rsidRPr="00522A31" w:rsidRDefault="003F2F1A" w:rsidP="009356D1">
            <w:pPr>
              <w:rPr>
                <w:sz w:val="18"/>
                <w:szCs w:val="18"/>
              </w:rPr>
            </w:pPr>
            <w:r w:rsidRPr="00522A31">
              <w:rPr>
                <w:sz w:val="18"/>
                <w:szCs w:val="18"/>
              </w:rPr>
              <w:t>316,92</w:t>
            </w:r>
          </w:p>
        </w:tc>
        <w:tc>
          <w:tcPr>
            <w:tcW w:w="854" w:type="dxa"/>
            <w:noWrap/>
          </w:tcPr>
          <w:p w:rsidR="003F2F1A" w:rsidRPr="00522A31" w:rsidRDefault="003F2F1A" w:rsidP="009356D1">
            <w:pPr>
              <w:rPr>
                <w:sz w:val="18"/>
                <w:szCs w:val="18"/>
              </w:rPr>
            </w:pPr>
            <w:r w:rsidRPr="00522A31">
              <w:rPr>
                <w:sz w:val="18"/>
                <w:szCs w:val="18"/>
              </w:rPr>
              <w:t>51,37</w:t>
            </w:r>
          </w:p>
        </w:tc>
        <w:tc>
          <w:tcPr>
            <w:tcW w:w="868" w:type="dxa"/>
            <w:noWrap/>
          </w:tcPr>
          <w:p w:rsidR="003F2F1A" w:rsidRPr="00522A31" w:rsidRDefault="003F2F1A" w:rsidP="009356D1">
            <w:pPr>
              <w:rPr>
                <w:sz w:val="18"/>
                <w:szCs w:val="18"/>
              </w:rPr>
            </w:pPr>
            <w:r w:rsidRPr="00522A31">
              <w:rPr>
                <w:sz w:val="18"/>
                <w:szCs w:val="18"/>
              </w:rPr>
              <w:t>3,00</w:t>
            </w:r>
          </w:p>
        </w:tc>
        <w:tc>
          <w:tcPr>
            <w:tcW w:w="800" w:type="dxa"/>
            <w:noWrap/>
          </w:tcPr>
          <w:p w:rsidR="003F2F1A" w:rsidRPr="00522A31" w:rsidRDefault="003F2F1A" w:rsidP="009356D1">
            <w:pPr>
              <w:rPr>
                <w:sz w:val="18"/>
                <w:szCs w:val="18"/>
              </w:rPr>
            </w:pPr>
            <w:r w:rsidRPr="00522A31">
              <w:rPr>
                <w:sz w:val="18"/>
                <w:szCs w:val="18"/>
              </w:rPr>
              <w:t>97,94</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4</w:t>
            </w:r>
          </w:p>
        </w:tc>
        <w:tc>
          <w:tcPr>
            <w:tcW w:w="1622" w:type="dxa"/>
          </w:tcPr>
          <w:p w:rsidR="003F2F1A" w:rsidRPr="00522A31" w:rsidRDefault="003F2F1A" w:rsidP="009356D1">
            <w:pPr>
              <w:rPr>
                <w:sz w:val="18"/>
                <w:szCs w:val="18"/>
              </w:rPr>
            </w:pPr>
            <w:proofErr w:type="spellStart"/>
            <w:r w:rsidRPr="00522A31">
              <w:rPr>
                <w:sz w:val="18"/>
                <w:szCs w:val="18"/>
              </w:rPr>
              <w:t>Волчихинское</w:t>
            </w:r>
            <w:proofErr w:type="spellEnd"/>
            <w:r w:rsidRPr="00522A31">
              <w:rPr>
                <w:sz w:val="18"/>
                <w:szCs w:val="18"/>
              </w:rPr>
              <w:t xml:space="preserve"> </w:t>
            </w:r>
          </w:p>
        </w:tc>
        <w:tc>
          <w:tcPr>
            <w:tcW w:w="720" w:type="dxa"/>
            <w:vAlign w:val="center"/>
          </w:tcPr>
          <w:p w:rsidR="003F2F1A" w:rsidRPr="00522A31" w:rsidRDefault="003F2F1A" w:rsidP="009356D1">
            <w:pPr>
              <w:rPr>
                <w:sz w:val="18"/>
                <w:szCs w:val="18"/>
              </w:rPr>
            </w:pPr>
            <w:r w:rsidRPr="00522A31">
              <w:rPr>
                <w:sz w:val="18"/>
                <w:szCs w:val="18"/>
              </w:rPr>
              <w:t>299,16</w:t>
            </w:r>
          </w:p>
        </w:tc>
        <w:tc>
          <w:tcPr>
            <w:tcW w:w="832" w:type="dxa"/>
            <w:vAlign w:val="center"/>
          </w:tcPr>
          <w:p w:rsidR="003F2F1A" w:rsidRPr="00522A31" w:rsidRDefault="003F2F1A" w:rsidP="009356D1">
            <w:pPr>
              <w:rPr>
                <w:sz w:val="18"/>
                <w:szCs w:val="18"/>
              </w:rPr>
            </w:pPr>
            <w:r w:rsidRPr="00522A31">
              <w:rPr>
                <w:sz w:val="18"/>
                <w:szCs w:val="18"/>
              </w:rPr>
              <w:t>18</w:t>
            </w:r>
          </w:p>
        </w:tc>
        <w:tc>
          <w:tcPr>
            <w:tcW w:w="734" w:type="dxa"/>
            <w:vAlign w:val="center"/>
          </w:tcPr>
          <w:p w:rsidR="003F2F1A" w:rsidRPr="00522A31" w:rsidRDefault="003F2F1A" w:rsidP="009356D1">
            <w:pPr>
              <w:rPr>
                <w:sz w:val="18"/>
                <w:szCs w:val="18"/>
              </w:rPr>
            </w:pPr>
            <w:r w:rsidRPr="00522A31">
              <w:rPr>
                <w:sz w:val="18"/>
                <w:szCs w:val="18"/>
              </w:rPr>
              <w:t>302,16</w:t>
            </w:r>
          </w:p>
        </w:tc>
        <w:tc>
          <w:tcPr>
            <w:tcW w:w="826" w:type="dxa"/>
            <w:vAlign w:val="center"/>
          </w:tcPr>
          <w:p w:rsidR="003F2F1A" w:rsidRPr="00522A31" w:rsidRDefault="003F2F1A" w:rsidP="009356D1">
            <w:pPr>
              <w:rPr>
                <w:sz w:val="18"/>
                <w:szCs w:val="18"/>
              </w:rPr>
            </w:pPr>
            <w:r w:rsidRPr="00522A31">
              <w:rPr>
                <w:sz w:val="18"/>
                <w:szCs w:val="18"/>
              </w:rPr>
              <w:t>82,5</w:t>
            </w:r>
          </w:p>
        </w:tc>
        <w:tc>
          <w:tcPr>
            <w:tcW w:w="1302" w:type="dxa"/>
            <w:vAlign w:val="center"/>
          </w:tcPr>
          <w:p w:rsidR="003F2F1A" w:rsidRPr="00522A31" w:rsidRDefault="003F2F1A" w:rsidP="009356D1">
            <w:pPr>
              <w:rPr>
                <w:sz w:val="18"/>
                <w:szCs w:val="18"/>
              </w:rPr>
            </w:pPr>
            <w:r w:rsidRPr="00522A31">
              <w:rPr>
                <w:sz w:val="18"/>
                <w:szCs w:val="18"/>
              </w:rPr>
              <w:t>-</w:t>
            </w:r>
          </w:p>
        </w:tc>
        <w:tc>
          <w:tcPr>
            <w:tcW w:w="981" w:type="dxa"/>
          </w:tcPr>
          <w:p w:rsidR="003F2F1A" w:rsidRPr="00522A31" w:rsidRDefault="003F2F1A" w:rsidP="009356D1">
            <w:pPr>
              <w:rPr>
                <w:sz w:val="18"/>
                <w:szCs w:val="18"/>
              </w:rPr>
            </w:pPr>
            <w:r w:rsidRPr="00522A31">
              <w:rPr>
                <w:sz w:val="18"/>
                <w:szCs w:val="18"/>
              </w:rPr>
              <w:t>302,07</w:t>
            </w:r>
          </w:p>
        </w:tc>
        <w:tc>
          <w:tcPr>
            <w:tcW w:w="854" w:type="dxa"/>
            <w:noWrap/>
          </w:tcPr>
          <w:p w:rsidR="003F2F1A" w:rsidRPr="00522A31" w:rsidRDefault="003F2F1A" w:rsidP="009356D1">
            <w:pPr>
              <w:rPr>
                <w:sz w:val="18"/>
                <w:szCs w:val="18"/>
              </w:rPr>
            </w:pPr>
            <w:r w:rsidRPr="00522A31">
              <w:rPr>
                <w:sz w:val="18"/>
                <w:szCs w:val="18"/>
              </w:rPr>
              <w:t>79,72</w:t>
            </w:r>
          </w:p>
        </w:tc>
        <w:tc>
          <w:tcPr>
            <w:tcW w:w="868" w:type="dxa"/>
            <w:noWrap/>
          </w:tcPr>
          <w:p w:rsidR="003F2F1A" w:rsidRPr="00522A31" w:rsidRDefault="003F2F1A" w:rsidP="009356D1">
            <w:pPr>
              <w:rPr>
                <w:sz w:val="18"/>
                <w:szCs w:val="18"/>
              </w:rPr>
            </w:pPr>
            <w:r w:rsidRPr="00522A31">
              <w:rPr>
                <w:sz w:val="18"/>
                <w:szCs w:val="18"/>
              </w:rPr>
              <w:t>0,20</w:t>
            </w:r>
          </w:p>
        </w:tc>
        <w:tc>
          <w:tcPr>
            <w:tcW w:w="800" w:type="dxa"/>
            <w:noWrap/>
          </w:tcPr>
          <w:p w:rsidR="003F2F1A" w:rsidRPr="00522A31" w:rsidRDefault="003F2F1A" w:rsidP="009356D1">
            <w:pPr>
              <w:rPr>
                <w:sz w:val="18"/>
                <w:szCs w:val="18"/>
              </w:rPr>
            </w:pPr>
            <w:r w:rsidRPr="00522A31">
              <w:rPr>
                <w:sz w:val="18"/>
                <w:szCs w:val="18"/>
              </w:rPr>
              <w:t>96,63</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5</w:t>
            </w:r>
          </w:p>
        </w:tc>
        <w:tc>
          <w:tcPr>
            <w:tcW w:w="1622" w:type="dxa"/>
          </w:tcPr>
          <w:p w:rsidR="003F2F1A" w:rsidRPr="00522A31" w:rsidRDefault="003F2F1A" w:rsidP="009356D1">
            <w:pPr>
              <w:rPr>
                <w:sz w:val="18"/>
                <w:szCs w:val="18"/>
              </w:rPr>
            </w:pPr>
            <w:proofErr w:type="spellStart"/>
            <w:r w:rsidRPr="00522A31">
              <w:rPr>
                <w:sz w:val="18"/>
                <w:szCs w:val="18"/>
              </w:rPr>
              <w:t>Верх-Исетское</w:t>
            </w:r>
            <w:proofErr w:type="spellEnd"/>
            <w:r w:rsidRPr="00522A31">
              <w:rPr>
                <w:sz w:val="18"/>
                <w:szCs w:val="18"/>
              </w:rPr>
              <w:t xml:space="preserve"> </w:t>
            </w:r>
          </w:p>
        </w:tc>
        <w:tc>
          <w:tcPr>
            <w:tcW w:w="720" w:type="dxa"/>
            <w:vAlign w:val="center"/>
          </w:tcPr>
          <w:p w:rsidR="003F2F1A" w:rsidRPr="00522A31" w:rsidRDefault="003F2F1A" w:rsidP="009356D1">
            <w:pPr>
              <w:rPr>
                <w:sz w:val="18"/>
                <w:szCs w:val="18"/>
              </w:rPr>
            </w:pPr>
            <w:r w:rsidRPr="00522A31">
              <w:rPr>
                <w:sz w:val="18"/>
                <w:szCs w:val="18"/>
              </w:rPr>
              <w:t>246,6</w:t>
            </w:r>
          </w:p>
        </w:tc>
        <w:tc>
          <w:tcPr>
            <w:tcW w:w="832" w:type="dxa"/>
            <w:vAlign w:val="center"/>
          </w:tcPr>
          <w:p w:rsidR="003F2F1A" w:rsidRPr="00522A31" w:rsidRDefault="003F2F1A" w:rsidP="009356D1">
            <w:pPr>
              <w:rPr>
                <w:sz w:val="18"/>
                <w:szCs w:val="18"/>
              </w:rPr>
            </w:pPr>
            <w:r w:rsidRPr="00522A31">
              <w:rPr>
                <w:sz w:val="18"/>
                <w:szCs w:val="18"/>
              </w:rPr>
              <w:t>22</w:t>
            </w:r>
          </w:p>
        </w:tc>
        <w:tc>
          <w:tcPr>
            <w:tcW w:w="734" w:type="dxa"/>
            <w:vAlign w:val="center"/>
          </w:tcPr>
          <w:p w:rsidR="003F2F1A" w:rsidRPr="00522A31" w:rsidRDefault="003F2F1A" w:rsidP="009356D1">
            <w:pPr>
              <w:rPr>
                <w:sz w:val="18"/>
                <w:szCs w:val="18"/>
              </w:rPr>
            </w:pPr>
            <w:r w:rsidRPr="00522A31">
              <w:rPr>
                <w:sz w:val="18"/>
                <w:szCs w:val="18"/>
              </w:rPr>
              <w:t>247,8</w:t>
            </w:r>
          </w:p>
        </w:tc>
        <w:tc>
          <w:tcPr>
            <w:tcW w:w="826" w:type="dxa"/>
            <w:vAlign w:val="center"/>
          </w:tcPr>
          <w:p w:rsidR="003F2F1A" w:rsidRPr="00522A31" w:rsidRDefault="003F2F1A" w:rsidP="009356D1">
            <w:pPr>
              <w:rPr>
                <w:sz w:val="18"/>
                <w:szCs w:val="18"/>
              </w:rPr>
            </w:pPr>
            <w:r w:rsidRPr="00522A31">
              <w:rPr>
                <w:sz w:val="18"/>
                <w:szCs w:val="18"/>
              </w:rPr>
              <w:t>37,4</w:t>
            </w:r>
          </w:p>
        </w:tc>
        <w:tc>
          <w:tcPr>
            <w:tcW w:w="1302" w:type="dxa"/>
            <w:vAlign w:val="center"/>
          </w:tcPr>
          <w:p w:rsidR="003F2F1A" w:rsidRPr="00522A31" w:rsidRDefault="003F2F1A" w:rsidP="009356D1">
            <w:pPr>
              <w:rPr>
                <w:sz w:val="18"/>
                <w:szCs w:val="18"/>
              </w:rPr>
            </w:pPr>
            <w:r w:rsidRPr="00522A31">
              <w:rPr>
                <w:sz w:val="18"/>
                <w:szCs w:val="18"/>
              </w:rPr>
              <w:t>-</w:t>
            </w:r>
          </w:p>
        </w:tc>
        <w:tc>
          <w:tcPr>
            <w:tcW w:w="981" w:type="dxa"/>
          </w:tcPr>
          <w:p w:rsidR="003F2F1A" w:rsidRPr="00522A31" w:rsidRDefault="003F2F1A" w:rsidP="009356D1">
            <w:pPr>
              <w:rPr>
                <w:sz w:val="18"/>
                <w:szCs w:val="18"/>
              </w:rPr>
            </w:pPr>
            <w:r w:rsidRPr="00522A31">
              <w:rPr>
                <w:sz w:val="18"/>
                <w:szCs w:val="18"/>
              </w:rPr>
              <w:t>247,80</w:t>
            </w:r>
          </w:p>
        </w:tc>
        <w:tc>
          <w:tcPr>
            <w:tcW w:w="854" w:type="dxa"/>
            <w:noWrap/>
          </w:tcPr>
          <w:p w:rsidR="003F2F1A" w:rsidRPr="00522A31" w:rsidRDefault="003F2F1A" w:rsidP="009356D1">
            <w:pPr>
              <w:rPr>
                <w:sz w:val="18"/>
                <w:szCs w:val="18"/>
              </w:rPr>
            </w:pPr>
            <w:r w:rsidRPr="00522A31">
              <w:rPr>
                <w:sz w:val="18"/>
                <w:szCs w:val="18"/>
              </w:rPr>
              <w:t>37,40</w:t>
            </w:r>
          </w:p>
        </w:tc>
        <w:tc>
          <w:tcPr>
            <w:tcW w:w="868" w:type="dxa"/>
            <w:noWrap/>
          </w:tcPr>
          <w:p w:rsidR="003F2F1A" w:rsidRPr="00522A31" w:rsidRDefault="003F2F1A" w:rsidP="009356D1">
            <w:pPr>
              <w:rPr>
                <w:sz w:val="18"/>
                <w:szCs w:val="18"/>
              </w:rPr>
            </w:pPr>
            <w:r w:rsidRPr="00522A31">
              <w:rPr>
                <w:sz w:val="18"/>
                <w:szCs w:val="18"/>
              </w:rPr>
              <w:t>2,50</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6</w:t>
            </w:r>
          </w:p>
        </w:tc>
        <w:tc>
          <w:tcPr>
            <w:tcW w:w="1622" w:type="dxa"/>
          </w:tcPr>
          <w:p w:rsidR="003F2F1A" w:rsidRPr="00522A31" w:rsidRDefault="003F2F1A" w:rsidP="009356D1">
            <w:pPr>
              <w:rPr>
                <w:sz w:val="18"/>
                <w:szCs w:val="18"/>
              </w:rPr>
            </w:pPr>
            <w:proofErr w:type="spellStart"/>
            <w:r w:rsidRPr="00522A31">
              <w:rPr>
                <w:sz w:val="18"/>
                <w:szCs w:val="18"/>
              </w:rPr>
              <w:t>Исетское</w:t>
            </w:r>
            <w:proofErr w:type="spellEnd"/>
            <w:r w:rsidRPr="00522A31">
              <w:rPr>
                <w:sz w:val="18"/>
                <w:szCs w:val="18"/>
              </w:rPr>
              <w:t xml:space="preserve"> </w:t>
            </w:r>
          </w:p>
        </w:tc>
        <w:tc>
          <w:tcPr>
            <w:tcW w:w="720" w:type="dxa"/>
            <w:vAlign w:val="center"/>
          </w:tcPr>
          <w:p w:rsidR="003F2F1A" w:rsidRPr="00522A31" w:rsidRDefault="003F2F1A" w:rsidP="009356D1">
            <w:pPr>
              <w:rPr>
                <w:sz w:val="18"/>
                <w:szCs w:val="18"/>
              </w:rPr>
            </w:pPr>
            <w:r w:rsidRPr="00522A31">
              <w:rPr>
                <w:sz w:val="18"/>
                <w:szCs w:val="18"/>
              </w:rPr>
              <w:t>251,21</w:t>
            </w:r>
          </w:p>
        </w:tc>
        <w:tc>
          <w:tcPr>
            <w:tcW w:w="832" w:type="dxa"/>
            <w:vAlign w:val="center"/>
          </w:tcPr>
          <w:p w:rsidR="003F2F1A" w:rsidRPr="00522A31" w:rsidRDefault="003F2F1A" w:rsidP="009356D1">
            <w:pPr>
              <w:rPr>
                <w:sz w:val="18"/>
                <w:szCs w:val="18"/>
              </w:rPr>
            </w:pPr>
            <w:r w:rsidRPr="00522A31">
              <w:rPr>
                <w:sz w:val="18"/>
                <w:szCs w:val="18"/>
              </w:rPr>
              <w:t>44,4</w:t>
            </w:r>
          </w:p>
        </w:tc>
        <w:tc>
          <w:tcPr>
            <w:tcW w:w="734" w:type="dxa"/>
            <w:vAlign w:val="center"/>
          </w:tcPr>
          <w:p w:rsidR="003F2F1A" w:rsidRPr="00522A31" w:rsidRDefault="003F2F1A" w:rsidP="009356D1">
            <w:pPr>
              <w:rPr>
                <w:sz w:val="18"/>
                <w:szCs w:val="18"/>
              </w:rPr>
            </w:pPr>
            <w:r w:rsidRPr="00522A31">
              <w:rPr>
                <w:sz w:val="18"/>
                <w:szCs w:val="18"/>
              </w:rPr>
              <w:t>252,21</w:t>
            </w:r>
          </w:p>
        </w:tc>
        <w:tc>
          <w:tcPr>
            <w:tcW w:w="826" w:type="dxa"/>
            <w:vAlign w:val="center"/>
          </w:tcPr>
          <w:p w:rsidR="003F2F1A" w:rsidRPr="00522A31" w:rsidRDefault="003F2F1A" w:rsidP="009356D1">
            <w:pPr>
              <w:rPr>
                <w:sz w:val="18"/>
                <w:szCs w:val="18"/>
              </w:rPr>
            </w:pPr>
            <w:r w:rsidRPr="00522A31">
              <w:rPr>
                <w:sz w:val="18"/>
                <w:szCs w:val="18"/>
              </w:rPr>
              <w:t>74,4</w:t>
            </w:r>
          </w:p>
        </w:tc>
        <w:tc>
          <w:tcPr>
            <w:tcW w:w="1302" w:type="dxa"/>
            <w:vAlign w:val="center"/>
          </w:tcPr>
          <w:p w:rsidR="003F2F1A" w:rsidRPr="00522A31" w:rsidRDefault="003F2F1A" w:rsidP="009356D1">
            <w:pPr>
              <w:rPr>
                <w:sz w:val="18"/>
                <w:szCs w:val="18"/>
              </w:rPr>
            </w:pPr>
            <w:r w:rsidRPr="00522A31">
              <w:rPr>
                <w:sz w:val="18"/>
                <w:szCs w:val="18"/>
              </w:rPr>
              <w:t>-</w:t>
            </w:r>
          </w:p>
        </w:tc>
        <w:tc>
          <w:tcPr>
            <w:tcW w:w="981" w:type="dxa"/>
          </w:tcPr>
          <w:p w:rsidR="003F2F1A" w:rsidRPr="00522A31" w:rsidRDefault="003F2F1A" w:rsidP="009356D1">
            <w:pPr>
              <w:rPr>
                <w:sz w:val="18"/>
                <w:szCs w:val="18"/>
              </w:rPr>
            </w:pPr>
            <w:r w:rsidRPr="00522A31">
              <w:rPr>
                <w:sz w:val="18"/>
                <w:szCs w:val="18"/>
              </w:rPr>
              <w:t>252,18</w:t>
            </w:r>
          </w:p>
        </w:tc>
        <w:tc>
          <w:tcPr>
            <w:tcW w:w="854" w:type="dxa"/>
            <w:noWrap/>
          </w:tcPr>
          <w:p w:rsidR="003F2F1A" w:rsidRPr="00522A31" w:rsidRDefault="003F2F1A" w:rsidP="009356D1">
            <w:pPr>
              <w:rPr>
                <w:sz w:val="18"/>
                <w:szCs w:val="18"/>
              </w:rPr>
            </w:pPr>
            <w:r w:rsidRPr="00522A31">
              <w:rPr>
                <w:sz w:val="18"/>
                <w:szCs w:val="18"/>
              </w:rPr>
              <w:t>73,46</w:t>
            </w:r>
          </w:p>
        </w:tc>
        <w:tc>
          <w:tcPr>
            <w:tcW w:w="868" w:type="dxa"/>
            <w:noWrap/>
          </w:tcPr>
          <w:p w:rsidR="003F2F1A" w:rsidRPr="00522A31" w:rsidRDefault="003F2F1A" w:rsidP="009356D1">
            <w:pPr>
              <w:rPr>
                <w:sz w:val="18"/>
                <w:szCs w:val="18"/>
              </w:rPr>
            </w:pPr>
            <w:r w:rsidRPr="00522A31">
              <w:rPr>
                <w:sz w:val="18"/>
                <w:szCs w:val="18"/>
              </w:rPr>
              <w:t>5,00</w:t>
            </w:r>
          </w:p>
        </w:tc>
        <w:tc>
          <w:tcPr>
            <w:tcW w:w="800" w:type="dxa"/>
            <w:noWrap/>
          </w:tcPr>
          <w:p w:rsidR="003F2F1A" w:rsidRPr="00522A31" w:rsidRDefault="003F2F1A" w:rsidP="009356D1">
            <w:pPr>
              <w:rPr>
                <w:sz w:val="18"/>
                <w:szCs w:val="18"/>
              </w:rPr>
            </w:pPr>
            <w:r w:rsidRPr="00522A31">
              <w:rPr>
                <w:sz w:val="18"/>
                <w:szCs w:val="18"/>
              </w:rPr>
              <w:t>98,74</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7</w:t>
            </w:r>
          </w:p>
        </w:tc>
        <w:tc>
          <w:tcPr>
            <w:tcW w:w="1622" w:type="dxa"/>
          </w:tcPr>
          <w:p w:rsidR="003F2F1A" w:rsidRPr="00522A31" w:rsidRDefault="003F2F1A" w:rsidP="009356D1">
            <w:pPr>
              <w:rPr>
                <w:sz w:val="18"/>
                <w:szCs w:val="18"/>
              </w:rPr>
            </w:pPr>
            <w:proofErr w:type="spellStart"/>
            <w:r w:rsidRPr="00522A31">
              <w:rPr>
                <w:sz w:val="18"/>
                <w:szCs w:val="18"/>
              </w:rPr>
              <w:t>Нижне-Исетское</w:t>
            </w:r>
            <w:proofErr w:type="spellEnd"/>
          </w:p>
        </w:tc>
        <w:tc>
          <w:tcPr>
            <w:tcW w:w="720" w:type="dxa"/>
            <w:vAlign w:val="center"/>
          </w:tcPr>
          <w:p w:rsidR="003F2F1A" w:rsidRPr="00522A31" w:rsidRDefault="003F2F1A" w:rsidP="009356D1">
            <w:pPr>
              <w:rPr>
                <w:sz w:val="18"/>
                <w:szCs w:val="18"/>
              </w:rPr>
            </w:pPr>
            <w:r w:rsidRPr="00522A31">
              <w:rPr>
                <w:sz w:val="18"/>
                <w:szCs w:val="18"/>
              </w:rPr>
              <w:t>225,53</w:t>
            </w:r>
          </w:p>
        </w:tc>
        <w:tc>
          <w:tcPr>
            <w:tcW w:w="832" w:type="dxa"/>
            <w:vAlign w:val="center"/>
          </w:tcPr>
          <w:p w:rsidR="003F2F1A" w:rsidRPr="00522A31" w:rsidRDefault="003F2F1A" w:rsidP="009356D1">
            <w:pPr>
              <w:rPr>
                <w:sz w:val="18"/>
                <w:szCs w:val="18"/>
              </w:rPr>
            </w:pPr>
            <w:r w:rsidRPr="00522A31">
              <w:rPr>
                <w:sz w:val="18"/>
                <w:szCs w:val="18"/>
              </w:rPr>
              <w:t>0,64</w:t>
            </w:r>
          </w:p>
        </w:tc>
        <w:tc>
          <w:tcPr>
            <w:tcW w:w="734" w:type="dxa"/>
            <w:vAlign w:val="center"/>
          </w:tcPr>
          <w:p w:rsidR="003F2F1A" w:rsidRPr="00522A31" w:rsidRDefault="003F2F1A" w:rsidP="009356D1">
            <w:pPr>
              <w:rPr>
                <w:sz w:val="18"/>
                <w:szCs w:val="18"/>
              </w:rPr>
            </w:pPr>
            <w:r w:rsidRPr="00522A31">
              <w:rPr>
                <w:sz w:val="18"/>
                <w:szCs w:val="18"/>
              </w:rPr>
              <w:t>229</w:t>
            </w:r>
          </w:p>
        </w:tc>
        <w:tc>
          <w:tcPr>
            <w:tcW w:w="826" w:type="dxa"/>
            <w:vAlign w:val="center"/>
          </w:tcPr>
          <w:p w:rsidR="003F2F1A" w:rsidRPr="00522A31" w:rsidRDefault="003F2F1A" w:rsidP="009356D1">
            <w:pPr>
              <w:rPr>
                <w:sz w:val="18"/>
                <w:szCs w:val="18"/>
              </w:rPr>
            </w:pPr>
            <w:r w:rsidRPr="00522A31">
              <w:rPr>
                <w:sz w:val="18"/>
                <w:szCs w:val="18"/>
              </w:rPr>
              <w:t>6,14</w:t>
            </w:r>
          </w:p>
        </w:tc>
        <w:tc>
          <w:tcPr>
            <w:tcW w:w="1302" w:type="dxa"/>
            <w:vAlign w:val="center"/>
          </w:tcPr>
          <w:p w:rsidR="003F2F1A" w:rsidRPr="00522A31" w:rsidRDefault="003F2F1A" w:rsidP="009356D1">
            <w:pPr>
              <w:rPr>
                <w:sz w:val="18"/>
                <w:szCs w:val="18"/>
              </w:rPr>
            </w:pPr>
            <w:r w:rsidRPr="00522A31">
              <w:rPr>
                <w:sz w:val="18"/>
                <w:szCs w:val="18"/>
              </w:rPr>
              <w:t>229,53</w:t>
            </w:r>
          </w:p>
        </w:tc>
        <w:tc>
          <w:tcPr>
            <w:tcW w:w="981" w:type="dxa"/>
          </w:tcPr>
          <w:p w:rsidR="003F2F1A" w:rsidRPr="00522A31" w:rsidRDefault="003F2F1A" w:rsidP="009356D1">
            <w:pPr>
              <w:rPr>
                <w:sz w:val="18"/>
                <w:szCs w:val="18"/>
              </w:rPr>
            </w:pPr>
            <w:r w:rsidRPr="00522A31">
              <w:rPr>
                <w:sz w:val="18"/>
                <w:szCs w:val="18"/>
              </w:rPr>
              <w:t>229,00</w:t>
            </w:r>
          </w:p>
        </w:tc>
        <w:tc>
          <w:tcPr>
            <w:tcW w:w="854" w:type="dxa"/>
          </w:tcPr>
          <w:p w:rsidR="003F2F1A" w:rsidRPr="00522A31" w:rsidRDefault="003F2F1A" w:rsidP="009356D1">
            <w:pPr>
              <w:rPr>
                <w:sz w:val="18"/>
                <w:szCs w:val="18"/>
              </w:rPr>
            </w:pPr>
            <w:r w:rsidRPr="00522A31">
              <w:rPr>
                <w:sz w:val="18"/>
                <w:szCs w:val="18"/>
              </w:rPr>
              <w:t>6,14</w:t>
            </w:r>
          </w:p>
        </w:tc>
        <w:tc>
          <w:tcPr>
            <w:tcW w:w="868" w:type="dxa"/>
            <w:noWrap/>
          </w:tcPr>
          <w:p w:rsidR="003F2F1A" w:rsidRPr="00522A31" w:rsidRDefault="003F2F1A" w:rsidP="009356D1">
            <w:pPr>
              <w:rPr>
                <w:sz w:val="18"/>
                <w:szCs w:val="18"/>
              </w:rPr>
            </w:pPr>
            <w:r w:rsidRPr="00522A31">
              <w:rPr>
                <w:sz w:val="18"/>
                <w:szCs w:val="18"/>
              </w:rPr>
              <w:t>7,00</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8</w:t>
            </w:r>
          </w:p>
        </w:tc>
        <w:tc>
          <w:tcPr>
            <w:tcW w:w="1622" w:type="dxa"/>
          </w:tcPr>
          <w:p w:rsidR="003F2F1A" w:rsidRPr="00522A31" w:rsidRDefault="003F2F1A" w:rsidP="009356D1">
            <w:pPr>
              <w:rPr>
                <w:sz w:val="18"/>
                <w:szCs w:val="18"/>
              </w:rPr>
            </w:pPr>
            <w:proofErr w:type="spellStart"/>
            <w:r w:rsidRPr="00522A31">
              <w:rPr>
                <w:sz w:val="18"/>
                <w:szCs w:val="18"/>
              </w:rPr>
              <w:t>Волковское</w:t>
            </w:r>
            <w:proofErr w:type="spellEnd"/>
          </w:p>
        </w:tc>
        <w:tc>
          <w:tcPr>
            <w:tcW w:w="720" w:type="dxa"/>
            <w:vAlign w:val="center"/>
          </w:tcPr>
          <w:p w:rsidR="003F2F1A" w:rsidRPr="00522A31" w:rsidRDefault="003F2F1A" w:rsidP="009356D1">
            <w:pPr>
              <w:rPr>
                <w:sz w:val="18"/>
                <w:szCs w:val="18"/>
              </w:rPr>
            </w:pPr>
            <w:r w:rsidRPr="00522A31">
              <w:rPr>
                <w:sz w:val="18"/>
                <w:szCs w:val="18"/>
              </w:rPr>
              <w:t>115,35</w:t>
            </w:r>
          </w:p>
        </w:tc>
        <w:tc>
          <w:tcPr>
            <w:tcW w:w="832" w:type="dxa"/>
            <w:vAlign w:val="center"/>
          </w:tcPr>
          <w:p w:rsidR="003F2F1A" w:rsidRPr="00522A31" w:rsidRDefault="003F2F1A" w:rsidP="009356D1">
            <w:pPr>
              <w:rPr>
                <w:sz w:val="18"/>
                <w:szCs w:val="18"/>
              </w:rPr>
            </w:pPr>
            <w:r w:rsidRPr="00522A31">
              <w:rPr>
                <w:sz w:val="18"/>
                <w:szCs w:val="18"/>
              </w:rPr>
              <w:t>5,6</w:t>
            </w:r>
          </w:p>
        </w:tc>
        <w:tc>
          <w:tcPr>
            <w:tcW w:w="734" w:type="dxa"/>
            <w:vAlign w:val="center"/>
          </w:tcPr>
          <w:p w:rsidR="003F2F1A" w:rsidRPr="00522A31" w:rsidRDefault="003F2F1A" w:rsidP="009356D1">
            <w:pPr>
              <w:rPr>
                <w:sz w:val="18"/>
                <w:szCs w:val="18"/>
              </w:rPr>
            </w:pPr>
            <w:r w:rsidRPr="00522A31">
              <w:rPr>
                <w:sz w:val="18"/>
                <w:szCs w:val="18"/>
              </w:rPr>
              <w:t>118,25</w:t>
            </w:r>
          </w:p>
        </w:tc>
        <w:tc>
          <w:tcPr>
            <w:tcW w:w="826" w:type="dxa"/>
            <w:vAlign w:val="center"/>
          </w:tcPr>
          <w:p w:rsidR="003F2F1A" w:rsidRPr="00522A31" w:rsidRDefault="003F2F1A" w:rsidP="009356D1">
            <w:pPr>
              <w:rPr>
                <w:sz w:val="18"/>
                <w:szCs w:val="18"/>
              </w:rPr>
            </w:pPr>
            <w:r w:rsidRPr="00522A31">
              <w:rPr>
                <w:sz w:val="18"/>
                <w:szCs w:val="18"/>
              </w:rPr>
              <w:t>14,1</w:t>
            </w:r>
          </w:p>
        </w:tc>
        <w:tc>
          <w:tcPr>
            <w:tcW w:w="1302" w:type="dxa"/>
            <w:vAlign w:val="center"/>
          </w:tcPr>
          <w:p w:rsidR="003F2F1A" w:rsidRPr="00522A31" w:rsidRDefault="003F2F1A" w:rsidP="009356D1">
            <w:pPr>
              <w:rPr>
                <w:sz w:val="18"/>
                <w:szCs w:val="18"/>
              </w:rPr>
            </w:pPr>
            <w:r w:rsidRPr="00522A31">
              <w:rPr>
                <w:sz w:val="18"/>
                <w:szCs w:val="18"/>
              </w:rPr>
              <w:t>118,6</w:t>
            </w:r>
          </w:p>
        </w:tc>
        <w:tc>
          <w:tcPr>
            <w:tcW w:w="981" w:type="dxa"/>
          </w:tcPr>
          <w:p w:rsidR="003F2F1A" w:rsidRPr="00522A31" w:rsidRDefault="003F2F1A" w:rsidP="009356D1">
            <w:pPr>
              <w:rPr>
                <w:sz w:val="18"/>
                <w:szCs w:val="18"/>
              </w:rPr>
            </w:pPr>
            <w:r w:rsidRPr="00522A31">
              <w:rPr>
                <w:sz w:val="18"/>
                <w:szCs w:val="18"/>
              </w:rPr>
              <w:t>118,25</w:t>
            </w:r>
          </w:p>
        </w:tc>
        <w:tc>
          <w:tcPr>
            <w:tcW w:w="854" w:type="dxa"/>
          </w:tcPr>
          <w:p w:rsidR="003F2F1A" w:rsidRPr="00522A31" w:rsidRDefault="003F2F1A" w:rsidP="009356D1">
            <w:pPr>
              <w:rPr>
                <w:sz w:val="18"/>
                <w:szCs w:val="18"/>
              </w:rPr>
            </w:pPr>
            <w:r w:rsidRPr="00522A31">
              <w:rPr>
                <w:sz w:val="18"/>
                <w:szCs w:val="18"/>
              </w:rPr>
              <w:t>14,10</w:t>
            </w:r>
          </w:p>
        </w:tc>
        <w:tc>
          <w:tcPr>
            <w:tcW w:w="868" w:type="dxa"/>
            <w:noWrap/>
          </w:tcPr>
          <w:p w:rsidR="003F2F1A" w:rsidRPr="00522A31" w:rsidRDefault="003F2F1A" w:rsidP="009356D1">
            <w:pPr>
              <w:rPr>
                <w:sz w:val="18"/>
                <w:szCs w:val="18"/>
              </w:rPr>
            </w:pPr>
            <w:r w:rsidRPr="00522A31">
              <w:rPr>
                <w:sz w:val="18"/>
                <w:szCs w:val="18"/>
              </w:rPr>
              <w:t>20,00</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9</w:t>
            </w:r>
          </w:p>
        </w:tc>
        <w:tc>
          <w:tcPr>
            <w:tcW w:w="1622" w:type="dxa"/>
          </w:tcPr>
          <w:p w:rsidR="003F2F1A" w:rsidRPr="00522A31" w:rsidRDefault="003F2F1A" w:rsidP="009356D1">
            <w:pPr>
              <w:rPr>
                <w:sz w:val="18"/>
                <w:szCs w:val="18"/>
              </w:rPr>
            </w:pPr>
            <w:r w:rsidRPr="00522A31">
              <w:rPr>
                <w:sz w:val="18"/>
                <w:szCs w:val="18"/>
              </w:rPr>
              <w:t>Вогульское</w:t>
            </w:r>
          </w:p>
        </w:tc>
        <w:tc>
          <w:tcPr>
            <w:tcW w:w="720" w:type="dxa"/>
            <w:vAlign w:val="center"/>
          </w:tcPr>
          <w:p w:rsidR="003F2F1A" w:rsidRPr="00522A31" w:rsidRDefault="003F2F1A" w:rsidP="009356D1">
            <w:pPr>
              <w:rPr>
                <w:sz w:val="18"/>
                <w:szCs w:val="18"/>
              </w:rPr>
            </w:pPr>
            <w:r w:rsidRPr="00522A31">
              <w:rPr>
                <w:sz w:val="18"/>
                <w:szCs w:val="18"/>
              </w:rPr>
              <w:t>269</w:t>
            </w:r>
          </w:p>
        </w:tc>
        <w:tc>
          <w:tcPr>
            <w:tcW w:w="832" w:type="dxa"/>
            <w:vAlign w:val="center"/>
          </w:tcPr>
          <w:p w:rsidR="003F2F1A" w:rsidRPr="00522A31" w:rsidRDefault="003F2F1A" w:rsidP="009356D1">
            <w:pPr>
              <w:rPr>
                <w:sz w:val="18"/>
                <w:szCs w:val="18"/>
              </w:rPr>
            </w:pPr>
            <w:r w:rsidRPr="00522A31">
              <w:rPr>
                <w:sz w:val="18"/>
                <w:szCs w:val="18"/>
              </w:rPr>
              <w:t>7,6</w:t>
            </w:r>
          </w:p>
        </w:tc>
        <w:tc>
          <w:tcPr>
            <w:tcW w:w="734" w:type="dxa"/>
            <w:vAlign w:val="center"/>
          </w:tcPr>
          <w:p w:rsidR="003F2F1A" w:rsidRPr="00522A31" w:rsidRDefault="003F2F1A" w:rsidP="009356D1">
            <w:pPr>
              <w:rPr>
                <w:sz w:val="18"/>
                <w:szCs w:val="18"/>
              </w:rPr>
            </w:pPr>
            <w:r w:rsidRPr="00522A31">
              <w:rPr>
                <w:sz w:val="18"/>
                <w:szCs w:val="18"/>
              </w:rPr>
              <w:t>275</w:t>
            </w:r>
          </w:p>
        </w:tc>
        <w:tc>
          <w:tcPr>
            <w:tcW w:w="826" w:type="dxa"/>
            <w:vAlign w:val="center"/>
          </w:tcPr>
          <w:p w:rsidR="003F2F1A" w:rsidRPr="00522A31" w:rsidRDefault="003F2F1A" w:rsidP="009356D1">
            <w:pPr>
              <w:rPr>
                <w:sz w:val="18"/>
                <w:szCs w:val="18"/>
              </w:rPr>
            </w:pPr>
            <w:r w:rsidRPr="00522A31">
              <w:rPr>
                <w:sz w:val="18"/>
                <w:szCs w:val="18"/>
              </w:rPr>
              <w:t>26,2</w:t>
            </w:r>
          </w:p>
        </w:tc>
        <w:tc>
          <w:tcPr>
            <w:tcW w:w="1302" w:type="dxa"/>
            <w:vAlign w:val="center"/>
          </w:tcPr>
          <w:p w:rsidR="003F2F1A" w:rsidRPr="00522A31" w:rsidRDefault="003F2F1A" w:rsidP="009356D1">
            <w:pPr>
              <w:rPr>
                <w:sz w:val="18"/>
                <w:szCs w:val="18"/>
              </w:rPr>
            </w:pPr>
            <w:r w:rsidRPr="00522A31">
              <w:rPr>
                <w:sz w:val="18"/>
                <w:szCs w:val="18"/>
              </w:rPr>
              <w:t>-</w:t>
            </w:r>
          </w:p>
        </w:tc>
        <w:tc>
          <w:tcPr>
            <w:tcW w:w="981" w:type="dxa"/>
          </w:tcPr>
          <w:p w:rsidR="003F2F1A" w:rsidRPr="00522A31" w:rsidRDefault="003F2F1A" w:rsidP="009356D1">
            <w:pPr>
              <w:rPr>
                <w:sz w:val="18"/>
                <w:szCs w:val="18"/>
              </w:rPr>
            </w:pPr>
            <w:r w:rsidRPr="00522A31">
              <w:rPr>
                <w:sz w:val="18"/>
                <w:szCs w:val="18"/>
              </w:rPr>
              <w:t>275,00</w:t>
            </w:r>
          </w:p>
        </w:tc>
        <w:tc>
          <w:tcPr>
            <w:tcW w:w="854" w:type="dxa"/>
          </w:tcPr>
          <w:p w:rsidR="003F2F1A" w:rsidRPr="00522A31" w:rsidRDefault="003F2F1A" w:rsidP="009356D1">
            <w:pPr>
              <w:rPr>
                <w:sz w:val="18"/>
                <w:szCs w:val="18"/>
              </w:rPr>
            </w:pPr>
            <w:r w:rsidRPr="00522A31">
              <w:rPr>
                <w:sz w:val="18"/>
                <w:szCs w:val="18"/>
              </w:rPr>
              <w:t>26,20</w:t>
            </w:r>
          </w:p>
        </w:tc>
        <w:tc>
          <w:tcPr>
            <w:tcW w:w="868" w:type="dxa"/>
            <w:noWrap/>
          </w:tcPr>
          <w:p w:rsidR="003F2F1A" w:rsidRPr="00522A31" w:rsidRDefault="003F2F1A" w:rsidP="009356D1">
            <w:pPr>
              <w:rPr>
                <w:sz w:val="18"/>
                <w:szCs w:val="18"/>
              </w:rPr>
            </w:pPr>
            <w:r w:rsidRPr="00522A31">
              <w:rPr>
                <w:sz w:val="18"/>
                <w:szCs w:val="18"/>
              </w:rPr>
              <w:t>16,00</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10</w:t>
            </w:r>
          </w:p>
        </w:tc>
        <w:tc>
          <w:tcPr>
            <w:tcW w:w="1622" w:type="dxa"/>
          </w:tcPr>
          <w:p w:rsidR="003F2F1A" w:rsidRPr="00522A31" w:rsidRDefault="003F2F1A" w:rsidP="009356D1">
            <w:pPr>
              <w:rPr>
                <w:sz w:val="18"/>
                <w:szCs w:val="18"/>
              </w:rPr>
            </w:pPr>
            <w:proofErr w:type="spellStart"/>
            <w:r w:rsidRPr="00522A31">
              <w:rPr>
                <w:sz w:val="18"/>
                <w:szCs w:val="18"/>
              </w:rPr>
              <w:t>Верхне-Тагильское</w:t>
            </w:r>
            <w:proofErr w:type="spellEnd"/>
          </w:p>
        </w:tc>
        <w:tc>
          <w:tcPr>
            <w:tcW w:w="720" w:type="dxa"/>
            <w:vAlign w:val="center"/>
          </w:tcPr>
          <w:p w:rsidR="003F2F1A" w:rsidRPr="00522A31" w:rsidRDefault="003F2F1A" w:rsidP="009356D1">
            <w:pPr>
              <w:rPr>
                <w:sz w:val="18"/>
                <w:szCs w:val="18"/>
              </w:rPr>
            </w:pPr>
            <w:r w:rsidRPr="00522A31">
              <w:rPr>
                <w:sz w:val="18"/>
                <w:szCs w:val="18"/>
              </w:rPr>
              <w:t>-</w:t>
            </w:r>
          </w:p>
        </w:tc>
        <w:tc>
          <w:tcPr>
            <w:tcW w:w="832" w:type="dxa"/>
            <w:vAlign w:val="center"/>
          </w:tcPr>
          <w:p w:rsidR="003F2F1A" w:rsidRPr="00522A31" w:rsidRDefault="003F2F1A" w:rsidP="009356D1">
            <w:pPr>
              <w:rPr>
                <w:sz w:val="18"/>
                <w:szCs w:val="18"/>
              </w:rPr>
            </w:pPr>
            <w:r w:rsidRPr="00522A31">
              <w:rPr>
                <w:sz w:val="18"/>
                <w:szCs w:val="18"/>
              </w:rPr>
              <w:t>-</w:t>
            </w:r>
          </w:p>
        </w:tc>
        <w:tc>
          <w:tcPr>
            <w:tcW w:w="734" w:type="dxa"/>
            <w:vAlign w:val="center"/>
          </w:tcPr>
          <w:p w:rsidR="003F2F1A" w:rsidRPr="00522A31" w:rsidRDefault="003F2F1A" w:rsidP="009356D1">
            <w:pPr>
              <w:rPr>
                <w:sz w:val="18"/>
                <w:szCs w:val="18"/>
              </w:rPr>
            </w:pPr>
            <w:r w:rsidRPr="00522A31">
              <w:rPr>
                <w:sz w:val="18"/>
                <w:szCs w:val="18"/>
              </w:rPr>
              <w:t>257,2</w:t>
            </w:r>
          </w:p>
        </w:tc>
        <w:tc>
          <w:tcPr>
            <w:tcW w:w="826" w:type="dxa"/>
            <w:vAlign w:val="center"/>
          </w:tcPr>
          <w:p w:rsidR="003F2F1A" w:rsidRPr="00522A31" w:rsidRDefault="003F2F1A" w:rsidP="009356D1">
            <w:pPr>
              <w:rPr>
                <w:sz w:val="18"/>
                <w:szCs w:val="18"/>
              </w:rPr>
            </w:pPr>
            <w:r w:rsidRPr="00522A31">
              <w:rPr>
                <w:sz w:val="18"/>
                <w:szCs w:val="18"/>
              </w:rPr>
              <w:t>11,4</w:t>
            </w:r>
          </w:p>
        </w:tc>
        <w:tc>
          <w:tcPr>
            <w:tcW w:w="1302" w:type="dxa"/>
            <w:vAlign w:val="center"/>
          </w:tcPr>
          <w:p w:rsidR="003F2F1A" w:rsidRPr="00522A31" w:rsidRDefault="003F2F1A" w:rsidP="009356D1">
            <w:pPr>
              <w:rPr>
                <w:sz w:val="18"/>
                <w:szCs w:val="18"/>
              </w:rPr>
            </w:pPr>
            <w:r w:rsidRPr="00522A31">
              <w:rPr>
                <w:sz w:val="18"/>
                <w:szCs w:val="18"/>
              </w:rPr>
              <w:t>-</w:t>
            </w:r>
          </w:p>
        </w:tc>
        <w:tc>
          <w:tcPr>
            <w:tcW w:w="981" w:type="dxa"/>
          </w:tcPr>
          <w:p w:rsidR="003F2F1A" w:rsidRPr="00522A31" w:rsidRDefault="003F2F1A" w:rsidP="009356D1">
            <w:pPr>
              <w:rPr>
                <w:sz w:val="18"/>
                <w:szCs w:val="18"/>
              </w:rPr>
            </w:pPr>
            <w:r w:rsidRPr="00522A31">
              <w:rPr>
                <w:sz w:val="18"/>
                <w:szCs w:val="18"/>
              </w:rPr>
              <w:t>257,50</w:t>
            </w:r>
          </w:p>
        </w:tc>
        <w:tc>
          <w:tcPr>
            <w:tcW w:w="854" w:type="dxa"/>
          </w:tcPr>
          <w:p w:rsidR="003F2F1A" w:rsidRPr="00522A31" w:rsidRDefault="003F2F1A" w:rsidP="009356D1">
            <w:pPr>
              <w:rPr>
                <w:sz w:val="18"/>
                <w:szCs w:val="18"/>
              </w:rPr>
            </w:pPr>
            <w:r w:rsidRPr="00522A31">
              <w:rPr>
                <w:sz w:val="18"/>
                <w:szCs w:val="18"/>
              </w:rPr>
              <w:t>11,40</w:t>
            </w:r>
          </w:p>
        </w:tc>
        <w:tc>
          <w:tcPr>
            <w:tcW w:w="868" w:type="dxa"/>
            <w:noWrap/>
          </w:tcPr>
          <w:p w:rsidR="003F2F1A" w:rsidRPr="00522A31" w:rsidRDefault="003F2F1A" w:rsidP="009356D1">
            <w:pPr>
              <w:rPr>
                <w:sz w:val="18"/>
                <w:szCs w:val="18"/>
              </w:rPr>
            </w:pPr>
            <w:r w:rsidRPr="00522A31">
              <w:rPr>
                <w:sz w:val="18"/>
                <w:szCs w:val="18"/>
              </w:rPr>
              <w:t>1,00</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11</w:t>
            </w:r>
          </w:p>
        </w:tc>
        <w:tc>
          <w:tcPr>
            <w:tcW w:w="1622" w:type="dxa"/>
          </w:tcPr>
          <w:p w:rsidR="003F2F1A" w:rsidRPr="00522A31" w:rsidRDefault="003F2F1A" w:rsidP="009356D1">
            <w:pPr>
              <w:rPr>
                <w:sz w:val="18"/>
                <w:szCs w:val="18"/>
              </w:rPr>
            </w:pPr>
            <w:proofErr w:type="spellStart"/>
            <w:r w:rsidRPr="00522A31">
              <w:rPr>
                <w:sz w:val="18"/>
                <w:szCs w:val="18"/>
              </w:rPr>
              <w:t>Нижне-Туринское</w:t>
            </w:r>
            <w:proofErr w:type="spellEnd"/>
          </w:p>
        </w:tc>
        <w:tc>
          <w:tcPr>
            <w:tcW w:w="720" w:type="dxa"/>
            <w:vAlign w:val="center"/>
          </w:tcPr>
          <w:p w:rsidR="003F2F1A" w:rsidRPr="00522A31" w:rsidRDefault="003F2F1A" w:rsidP="009356D1">
            <w:pPr>
              <w:rPr>
                <w:sz w:val="18"/>
                <w:szCs w:val="18"/>
              </w:rPr>
            </w:pPr>
            <w:r w:rsidRPr="00522A31">
              <w:rPr>
                <w:sz w:val="18"/>
                <w:szCs w:val="18"/>
              </w:rPr>
              <w:t>178,9</w:t>
            </w:r>
          </w:p>
        </w:tc>
        <w:tc>
          <w:tcPr>
            <w:tcW w:w="832" w:type="dxa"/>
            <w:vAlign w:val="center"/>
          </w:tcPr>
          <w:p w:rsidR="003F2F1A" w:rsidRPr="00522A31" w:rsidRDefault="003F2F1A" w:rsidP="009356D1">
            <w:pPr>
              <w:rPr>
                <w:sz w:val="18"/>
                <w:szCs w:val="18"/>
              </w:rPr>
            </w:pPr>
            <w:r w:rsidRPr="00522A31">
              <w:rPr>
                <w:sz w:val="18"/>
                <w:szCs w:val="18"/>
              </w:rPr>
              <w:t>32,0</w:t>
            </w:r>
          </w:p>
        </w:tc>
        <w:tc>
          <w:tcPr>
            <w:tcW w:w="734" w:type="dxa"/>
            <w:vAlign w:val="center"/>
          </w:tcPr>
          <w:p w:rsidR="003F2F1A" w:rsidRPr="00522A31" w:rsidRDefault="003F2F1A" w:rsidP="009356D1">
            <w:pPr>
              <w:rPr>
                <w:sz w:val="18"/>
                <w:szCs w:val="18"/>
              </w:rPr>
            </w:pPr>
            <w:r w:rsidRPr="00522A31">
              <w:rPr>
                <w:sz w:val="18"/>
                <w:szCs w:val="18"/>
              </w:rPr>
              <w:t>179,7</w:t>
            </w:r>
          </w:p>
        </w:tc>
        <w:tc>
          <w:tcPr>
            <w:tcW w:w="826" w:type="dxa"/>
            <w:vAlign w:val="center"/>
          </w:tcPr>
          <w:p w:rsidR="003F2F1A" w:rsidRPr="00522A31" w:rsidRDefault="003F2F1A" w:rsidP="009356D1">
            <w:pPr>
              <w:rPr>
                <w:sz w:val="18"/>
                <w:szCs w:val="18"/>
              </w:rPr>
            </w:pPr>
            <w:r w:rsidRPr="00522A31">
              <w:rPr>
                <w:sz w:val="18"/>
                <w:szCs w:val="18"/>
              </w:rPr>
              <w:t>41,5</w:t>
            </w:r>
          </w:p>
        </w:tc>
        <w:tc>
          <w:tcPr>
            <w:tcW w:w="1302" w:type="dxa"/>
            <w:vAlign w:val="center"/>
          </w:tcPr>
          <w:p w:rsidR="003F2F1A" w:rsidRPr="00522A31" w:rsidRDefault="003F2F1A" w:rsidP="009356D1">
            <w:pPr>
              <w:rPr>
                <w:sz w:val="18"/>
                <w:szCs w:val="18"/>
              </w:rPr>
            </w:pPr>
            <w:r w:rsidRPr="00522A31">
              <w:rPr>
                <w:sz w:val="18"/>
                <w:szCs w:val="18"/>
              </w:rPr>
              <w:t>179,70</w:t>
            </w:r>
          </w:p>
        </w:tc>
        <w:tc>
          <w:tcPr>
            <w:tcW w:w="981" w:type="dxa"/>
          </w:tcPr>
          <w:p w:rsidR="003F2F1A" w:rsidRPr="00522A31" w:rsidRDefault="003F2F1A" w:rsidP="009356D1">
            <w:pPr>
              <w:rPr>
                <w:sz w:val="18"/>
                <w:szCs w:val="18"/>
              </w:rPr>
            </w:pPr>
            <w:r w:rsidRPr="00522A31">
              <w:rPr>
                <w:sz w:val="18"/>
                <w:szCs w:val="18"/>
              </w:rPr>
              <w:t>179,69</w:t>
            </w:r>
          </w:p>
        </w:tc>
        <w:tc>
          <w:tcPr>
            <w:tcW w:w="854" w:type="dxa"/>
          </w:tcPr>
          <w:p w:rsidR="003F2F1A" w:rsidRPr="00522A31" w:rsidRDefault="003F2F1A" w:rsidP="009356D1">
            <w:pPr>
              <w:rPr>
                <w:sz w:val="18"/>
                <w:szCs w:val="18"/>
              </w:rPr>
            </w:pPr>
            <w:r w:rsidRPr="00522A31">
              <w:rPr>
                <w:sz w:val="18"/>
                <w:szCs w:val="18"/>
              </w:rPr>
              <w:t>41,38</w:t>
            </w:r>
          </w:p>
        </w:tc>
        <w:tc>
          <w:tcPr>
            <w:tcW w:w="868" w:type="dxa"/>
            <w:noWrap/>
          </w:tcPr>
          <w:p w:rsidR="003F2F1A" w:rsidRPr="00522A31" w:rsidRDefault="003F2F1A" w:rsidP="009356D1">
            <w:pPr>
              <w:rPr>
                <w:sz w:val="18"/>
                <w:szCs w:val="18"/>
              </w:rPr>
            </w:pPr>
            <w:r w:rsidRPr="00522A31">
              <w:rPr>
                <w:sz w:val="18"/>
                <w:szCs w:val="18"/>
              </w:rPr>
              <w:t>8,60</w:t>
            </w:r>
          </w:p>
        </w:tc>
        <w:tc>
          <w:tcPr>
            <w:tcW w:w="800" w:type="dxa"/>
            <w:noWrap/>
          </w:tcPr>
          <w:p w:rsidR="003F2F1A" w:rsidRPr="00522A31" w:rsidRDefault="003F2F1A" w:rsidP="009356D1">
            <w:pPr>
              <w:rPr>
                <w:sz w:val="18"/>
                <w:szCs w:val="18"/>
              </w:rPr>
            </w:pPr>
            <w:r w:rsidRPr="00522A31">
              <w:rPr>
                <w:sz w:val="18"/>
                <w:szCs w:val="18"/>
              </w:rPr>
              <w:t>99,71</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12</w:t>
            </w:r>
          </w:p>
        </w:tc>
        <w:tc>
          <w:tcPr>
            <w:tcW w:w="1622" w:type="dxa"/>
          </w:tcPr>
          <w:p w:rsidR="003F2F1A" w:rsidRPr="00522A31" w:rsidRDefault="003F2F1A" w:rsidP="009356D1">
            <w:pPr>
              <w:rPr>
                <w:sz w:val="18"/>
                <w:szCs w:val="18"/>
              </w:rPr>
            </w:pPr>
            <w:proofErr w:type="spellStart"/>
            <w:r w:rsidRPr="00522A31">
              <w:rPr>
                <w:sz w:val="18"/>
                <w:szCs w:val="18"/>
              </w:rPr>
              <w:t>Рефтинское</w:t>
            </w:r>
            <w:proofErr w:type="spellEnd"/>
          </w:p>
        </w:tc>
        <w:tc>
          <w:tcPr>
            <w:tcW w:w="720" w:type="dxa"/>
            <w:vAlign w:val="center"/>
          </w:tcPr>
          <w:p w:rsidR="003F2F1A" w:rsidRPr="00522A31" w:rsidRDefault="003F2F1A" w:rsidP="009356D1">
            <w:pPr>
              <w:rPr>
                <w:sz w:val="18"/>
                <w:szCs w:val="18"/>
              </w:rPr>
            </w:pPr>
            <w:r w:rsidRPr="00522A31">
              <w:rPr>
                <w:sz w:val="18"/>
                <w:szCs w:val="18"/>
              </w:rPr>
              <w:t>174,5</w:t>
            </w:r>
          </w:p>
        </w:tc>
        <w:tc>
          <w:tcPr>
            <w:tcW w:w="832" w:type="dxa"/>
            <w:vAlign w:val="center"/>
          </w:tcPr>
          <w:p w:rsidR="003F2F1A" w:rsidRPr="00522A31" w:rsidRDefault="003F2F1A" w:rsidP="009356D1">
            <w:pPr>
              <w:rPr>
                <w:sz w:val="18"/>
                <w:szCs w:val="18"/>
              </w:rPr>
            </w:pPr>
            <w:r w:rsidRPr="00522A31">
              <w:rPr>
                <w:sz w:val="18"/>
                <w:szCs w:val="18"/>
              </w:rPr>
              <w:t>83</w:t>
            </w:r>
          </w:p>
        </w:tc>
        <w:tc>
          <w:tcPr>
            <w:tcW w:w="734" w:type="dxa"/>
            <w:vAlign w:val="center"/>
          </w:tcPr>
          <w:p w:rsidR="003F2F1A" w:rsidRPr="00522A31" w:rsidRDefault="003F2F1A" w:rsidP="009356D1">
            <w:pPr>
              <w:rPr>
                <w:sz w:val="18"/>
                <w:szCs w:val="18"/>
              </w:rPr>
            </w:pPr>
            <w:r w:rsidRPr="00522A31">
              <w:rPr>
                <w:sz w:val="18"/>
                <w:szCs w:val="18"/>
              </w:rPr>
              <w:t>178</w:t>
            </w:r>
          </w:p>
        </w:tc>
        <w:tc>
          <w:tcPr>
            <w:tcW w:w="826" w:type="dxa"/>
            <w:vAlign w:val="center"/>
          </w:tcPr>
          <w:p w:rsidR="003F2F1A" w:rsidRPr="00522A31" w:rsidRDefault="003F2F1A" w:rsidP="009356D1">
            <w:pPr>
              <w:rPr>
                <w:sz w:val="18"/>
                <w:szCs w:val="18"/>
              </w:rPr>
            </w:pPr>
            <w:r w:rsidRPr="00522A31">
              <w:rPr>
                <w:sz w:val="18"/>
                <w:szCs w:val="18"/>
              </w:rPr>
              <w:t>142</w:t>
            </w:r>
          </w:p>
        </w:tc>
        <w:tc>
          <w:tcPr>
            <w:tcW w:w="1302" w:type="dxa"/>
            <w:vAlign w:val="center"/>
          </w:tcPr>
          <w:p w:rsidR="003F2F1A" w:rsidRPr="00522A31" w:rsidRDefault="003F2F1A" w:rsidP="009356D1">
            <w:pPr>
              <w:rPr>
                <w:sz w:val="18"/>
                <w:szCs w:val="18"/>
              </w:rPr>
            </w:pPr>
            <w:r w:rsidRPr="00522A31">
              <w:rPr>
                <w:sz w:val="18"/>
                <w:szCs w:val="18"/>
              </w:rPr>
              <w:t>178,4</w:t>
            </w:r>
          </w:p>
        </w:tc>
        <w:tc>
          <w:tcPr>
            <w:tcW w:w="981" w:type="dxa"/>
          </w:tcPr>
          <w:p w:rsidR="003F2F1A" w:rsidRPr="00522A31" w:rsidRDefault="003F2F1A" w:rsidP="009356D1">
            <w:pPr>
              <w:rPr>
                <w:sz w:val="18"/>
                <w:szCs w:val="18"/>
              </w:rPr>
            </w:pPr>
            <w:r w:rsidRPr="00522A31">
              <w:rPr>
                <w:sz w:val="18"/>
                <w:szCs w:val="18"/>
              </w:rPr>
              <w:t>177,92</w:t>
            </w:r>
          </w:p>
        </w:tc>
        <w:tc>
          <w:tcPr>
            <w:tcW w:w="854" w:type="dxa"/>
          </w:tcPr>
          <w:p w:rsidR="003F2F1A" w:rsidRPr="00522A31" w:rsidRDefault="003F2F1A" w:rsidP="009356D1">
            <w:pPr>
              <w:rPr>
                <w:sz w:val="18"/>
                <w:szCs w:val="18"/>
              </w:rPr>
            </w:pPr>
            <w:r w:rsidRPr="00522A31">
              <w:rPr>
                <w:sz w:val="18"/>
                <w:szCs w:val="18"/>
              </w:rPr>
              <w:t>140,40</w:t>
            </w:r>
          </w:p>
        </w:tc>
        <w:tc>
          <w:tcPr>
            <w:tcW w:w="868" w:type="dxa"/>
            <w:noWrap/>
          </w:tcPr>
          <w:p w:rsidR="003F2F1A" w:rsidRPr="00522A31" w:rsidRDefault="003F2F1A" w:rsidP="009356D1">
            <w:pPr>
              <w:rPr>
                <w:sz w:val="18"/>
                <w:szCs w:val="18"/>
              </w:rPr>
            </w:pPr>
            <w:r w:rsidRPr="00522A31">
              <w:rPr>
                <w:sz w:val="18"/>
                <w:szCs w:val="18"/>
              </w:rPr>
              <w:t>0,50</w:t>
            </w:r>
          </w:p>
        </w:tc>
        <w:tc>
          <w:tcPr>
            <w:tcW w:w="800" w:type="dxa"/>
            <w:noWrap/>
          </w:tcPr>
          <w:p w:rsidR="003F2F1A" w:rsidRPr="00522A31" w:rsidRDefault="003F2F1A" w:rsidP="009356D1">
            <w:pPr>
              <w:rPr>
                <w:sz w:val="18"/>
                <w:szCs w:val="18"/>
              </w:rPr>
            </w:pPr>
            <w:r w:rsidRPr="00522A31">
              <w:rPr>
                <w:sz w:val="18"/>
                <w:szCs w:val="18"/>
              </w:rPr>
              <w:t>98,87</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13</w:t>
            </w:r>
          </w:p>
        </w:tc>
        <w:tc>
          <w:tcPr>
            <w:tcW w:w="1622" w:type="dxa"/>
          </w:tcPr>
          <w:p w:rsidR="003F2F1A" w:rsidRPr="00522A31" w:rsidRDefault="003F2F1A" w:rsidP="009356D1">
            <w:pPr>
              <w:rPr>
                <w:sz w:val="18"/>
                <w:szCs w:val="18"/>
              </w:rPr>
            </w:pPr>
            <w:proofErr w:type="spellStart"/>
            <w:r w:rsidRPr="00522A31">
              <w:rPr>
                <w:sz w:val="18"/>
                <w:szCs w:val="18"/>
              </w:rPr>
              <w:t>Верхне-Выйское</w:t>
            </w:r>
            <w:proofErr w:type="spellEnd"/>
          </w:p>
        </w:tc>
        <w:tc>
          <w:tcPr>
            <w:tcW w:w="720" w:type="dxa"/>
            <w:vAlign w:val="center"/>
          </w:tcPr>
          <w:p w:rsidR="003F2F1A" w:rsidRPr="00522A31" w:rsidRDefault="003F2F1A" w:rsidP="009356D1">
            <w:pPr>
              <w:rPr>
                <w:sz w:val="18"/>
                <w:szCs w:val="18"/>
              </w:rPr>
            </w:pPr>
            <w:r w:rsidRPr="00522A31">
              <w:rPr>
                <w:sz w:val="18"/>
                <w:szCs w:val="18"/>
              </w:rPr>
              <w:t>191</w:t>
            </w:r>
          </w:p>
        </w:tc>
        <w:tc>
          <w:tcPr>
            <w:tcW w:w="832" w:type="dxa"/>
            <w:vAlign w:val="center"/>
          </w:tcPr>
          <w:p w:rsidR="003F2F1A" w:rsidRPr="00522A31" w:rsidRDefault="003F2F1A" w:rsidP="009356D1">
            <w:pPr>
              <w:rPr>
                <w:sz w:val="18"/>
                <w:szCs w:val="18"/>
              </w:rPr>
            </w:pPr>
            <w:r w:rsidRPr="00522A31">
              <w:rPr>
                <w:sz w:val="18"/>
                <w:szCs w:val="18"/>
              </w:rPr>
              <w:t>0,74</w:t>
            </w:r>
          </w:p>
        </w:tc>
        <w:tc>
          <w:tcPr>
            <w:tcW w:w="734" w:type="dxa"/>
            <w:vAlign w:val="center"/>
          </w:tcPr>
          <w:p w:rsidR="003F2F1A" w:rsidRPr="00522A31" w:rsidRDefault="003F2F1A" w:rsidP="009356D1">
            <w:pPr>
              <w:rPr>
                <w:sz w:val="18"/>
                <w:szCs w:val="18"/>
              </w:rPr>
            </w:pPr>
            <w:r w:rsidRPr="00522A31">
              <w:rPr>
                <w:sz w:val="18"/>
                <w:szCs w:val="18"/>
              </w:rPr>
              <w:t>205,7</w:t>
            </w:r>
          </w:p>
        </w:tc>
        <w:tc>
          <w:tcPr>
            <w:tcW w:w="826" w:type="dxa"/>
            <w:vAlign w:val="center"/>
          </w:tcPr>
          <w:p w:rsidR="003F2F1A" w:rsidRPr="00522A31" w:rsidRDefault="003F2F1A" w:rsidP="009356D1">
            <w:pPr>
              <w:rPr>
                <w:sz w:val="18"/>
                <w:szCs w:val="18"/>
              </w:rPr>
            </w:pPr>
            <w:r w:rsidRPr="00522A31">
              <w:rPr>
                <w:sz w:val="18"/>
                <w:szCs w:val="18"/>
              </w:rPr>
              <w:t>36,5</w:t>
            </w:r>
          </w:p>
        </w:tc>
        <w:tc>
          <w:tcPr>
            <w:tcW w:w="1302" w:type="dxa"/>
            <w:vAlign w:val="center"/>
          </w:tcPr>
          <w:p w:rsidR="003F2F1A" w:rsidRPr="00522A31" w:rsidRDefault="003F2F1A" w:rsidP="009356D1">
            <w:pPr>
              <w:rPr>
                <w:sz w:val="18"/>
                <w:szCs w:val="18"/>
              </w:rPr>
            </w:pPr>
            <w:r w:rsidRPr="00522A31">
              <w:rPr>
                <w:sz w:val="18"/>
                <w:szCs w:val="18"/>
              </w:rPr>
              <w:t>207</w:t>
            </w:r>
          </w:p>
        </w:tc>
        <w:tc>
          <w:tcPr>
            <w:tcW w:w="981" w:type="dxa"/>
          </w:tcPr>
          <w:p w:rsidR="003F2F1A" w:rsidRPr="00522A31" w:rsidRDefault="003F2F1A" w:rsidP="009356D1">
            <w:pPr>
              <w:rPr>
                <w:sz w:val="18"/>
                <w:szCs w:val="18"/>
              </w:rPr>
            </w:pPr>
            <w:r w:rsidRPr="00522A31">
              <w:rPr>
                <w:sz w:val="18"/>
                <w:szCs w:val="18"/>
              </w:rPr>
              <w:t>205,74</w:t>
            </w:r>
          </w:p>
        </w:tc>
        <w:tc>
          <w:tcPr>
            <w:tcW w:w="854" w:type="dxa"/>
            <w:noWrap/>
          </w:tcPr>
          <w:p w:rsidR="003F2F1A" w:rsidRPr="00522A31" w:rsidRDefault="003F2F1A" w:rsidP="009356D1">
            <w:pPr>
              <w:rPr>
                <w:sz w:val="18"/>
                <w:szCs w:val="18"/>
              </w:rPr>
            </w:pPr>
            <w:r w:rsidRPr="00522A31">
              <w:rPr>
                <w:sz w:val="18"/>
                <w:szCs w:val="18"/>
              </w:rPr>
              <w:t>36,79</w:t>
            </w:r>
          </w:p>
        </w:tc>
        <w:tc>
          <w:tcPr>
            <w:tcW w:w="868" w:type="dxa"/>
            <w:noWrap/>
          </w:tcPr>
          <w:p w:rsidR="003F2F1A" w:rsidRPr="00522A31" w:rsidRDefault="003F2F1A" w:rsidP="009356D1">
            <w:pPr>
              <w:rPr>
                <w:sz w:val="18"/>
                <w:szCs w:val="18"/>
              </w:rPr>
            </w:pPr>
            <w:r w:rsidRPr="00522A31">
              <w:rPr>
                <w:sz w:val="18"/>
                <w:szCs w:val="18"/>
              </w:rPr>
              <w:t>4,34</w:t>
            </w:r>
          </w:p>
        </w:tc>
        <w:tc>
          <w:tcPr>
            <w:tcW w:w="800" w:type="dxa"/>
            <w:noWrap/>
          </w:tcPr>
          <w:p w:rsidR="003F2F1A" w:rsidRPr="00522A31" w:rsidRDefault="003F2F1A" w:rsidP="009356D1">
            <w:pPr>
              <w:rPr>
                <w:sz w:val="18"/>
                <w:szCs w:val="18"/>
              </w:rPr>
            </w:pPr>
            <w:r w:rsidRPr="00522A31">
              <w:rPr>
                <w:sz w:val="18"/>
                <w:szCs w:val="18"/>
              </w:rPr>
              <w:t>100,79</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14</w:t>
            </w:r>
          </w:p>
        </w:tc>
        <w:tc>
          <w:tcPr>
            <w:tcW w:w="1622" w:type="dxa"/>
          </w:tcPr>
          <w:p w:rsidR="003F2F1A" w:rsidRPr="00522A31" w:rsidRDefault="003F2F1A" w:rsidP="009356D1">
            <w:pPr>
              <w:rPr>
                <w:sz w:val="18"/>
                <w:szCs w:val="18"/>
              </w:rPr>
            </w:pPr>
            <w:proofErr w:type="spellStart"/>
            <w:r w:rsidRPr="00522A31">
              <w:rPr>
                <w:sz w:val="18"/>
                <w:szCs w:val="18"/>
              </w:rPr>
              <w:t>Нижне-Выйское</w:t>
            </w:r>
            <w:proofErr w:type="spellEnd"/>
          </w:p>
        </w:tc>
        <w:tc>
          <w:tcPr>
            <w:tcW w:w="720" w:type="dxa"/>
            <w:vAlign w:val="center"/>
          </w:tcPr>
          <w:p w:rsidR="003F2F1A" w:rsidRPr="00522A31" w:rsidRDefault="003F2F1A" w:rsidP="009356D1">
            <w:pPr>
              <w:rPr>
                <w:sz w:val="18"/>
                <w:szCs w:val="18"/>
              </w:rPr>
            </w:pPr>
            <w:r w:rsidRPr="00522A31">
              <w:rPr>
                <w:sz w:val="18"/>
                <w:szCs w:val="18"/>
              </w:rPr>
              <w:t>187,15</w:t>
            </w:r>
          </w:p>
        </w:tc>
        <w:tc>
          <w:tcPr>
            <w:tcW w:w="832" w:type="dxa"/>
            <w:vAlign w:val="center"/>
          </w:tcPr>
          <w:p w:rsidR="003F2F1A" w:rsidRPr="00522A31" w:rsidRDefault="003F2F1A" w:rsidP="009356D1">
            <w:pPr>
              <w:rPr>
                <w:sz w:val="18"/>
                <w:szCs w:val="18"/>
              </w:rPr>
            </w:pPr>
            <w:r w:rsidRPr="00522A31">
              <w:rPr>
                <w:sz w:val="18"/>
                <w:szCs w:val="18"/>
              </w:rPr>
              <w:t>3</w:t>
            </w:r>
          </w:p>
        </w:tc>
        <w:tc>
          <w:tcPr>
            <w:tcW w:w="734" w:type="dxa"/>
            <w:vAlign w:val="center"/>
          </w:tcPr>
          <w:p w:rsidR="003F2F1A" w:rsidRPr="00522A31" w:rsidRDefault="003F2F1A" w:rsidP="009356D1">
            <w:pPr>
              <w:rPr>
                <w:sz w:val="18"/>
                <w:szCs w:val="18"/>
              </w:rPr>
            </w:pPr>
            <w:r w:rsidRPr="00522A31">
              <w:rPr>
                <w:sz w:val="18"/>
                <w:szCs w:val="18"/>
              </w:rPr>
              <w:t>187,75</w:t>
            </w:r>
          </w:p>
        </w:tc>
        <w:tc>
          <w:tcPr>
            <w:tcW w:w="826" w:type="dxa"/>
            <w:vAlign w:val="center"/>
          </w:tcPr>
          <w:p w:rsidR="003F2F1A" w:rsidRPr="00522A31" w:rsidRDefault="003F2F1A" w:rsidP="009356D1">
            <w:pPr>
              <w:rPr>
                <w:sz w:val="18"/>
                <w:szCs w:val="18"/>
              </w:rPr>
            </w:pPr>
            <w:r w:rsidRPr="00522A31">
              <w:rPr>
                <w:sz w:val="18"/>
                <w:szCs w:val="18"/>
              </w:rPr>
              <w:t>4,03</w:t>
            </w:r>
          </w:p>
        </w:tc>
        <w:tc>
          <w:tcPr>
            <w:tcW w:w="1302" w:type="dxa"/>
            <w:vAlign w:val="center"/>
          </w:tcPr>
          <w:p w:rsidR="003F2F1A" w:rsidRPr="00522A31" w:rsidRDefault="003F2F1A" w:rsidP="009356D1">
            <w:pPr>
              <w:rPr>
                <w:sz w:val="18"/>
                <w:szCs w:val="18"/>
              </w:rPr>
            </w:pPr>
            <w:r w:rsidRPr="00522A31">
              <w:rPr>
                <w:sz w:val="18"/>
                <w:szCs w:val="18"/>
              </w:rPr>
              <w:t>188,75</w:t>
            </w:r>
          </w:p>
        </w:tc>
        <w:tc>
          <w:tcPr>
            <w:tcW w:w="981" w:type="dxa"/>
          </w:tcPr>
          <w:p w:rsidR="003F2F1A" w:rsidRPr="00522A31" w:rsidRDefault="003F2F1A" w:rsidP="009356D1">
            <w:pPr>
              <w:rPr>
                <w:sz w:val="18"/>
                <w:szCs w:val="18"/>
              </w:rPr>
            </w:pPr>
            <w:r w:rsidRPr="00522A31">
              <w:rPr>
                <w:sz w:val="18"/>
                <w:szCs w:val="18"/>
              </w:rPr>
              <w:t>187,50</w:t>
            </w:r>
          </w:p>
        </w:tc>
        <w:tc>
          <w:tcPr>
            <w:tcW w:w="854" w:type="dxa"/>
          </w:tcPr>
          <w:p w:rsidR="003F2F1A" w:rsidRPr="00522A31" w:rsidRDefault="003F2F1A" w:rsidP="009356D1">
            <w:pPr>
              <w:rPr>
                <w:sz w:val="18"/>
                <w:szCs w:val="18"/>
              </w:rPr>
            </w:pPr>
            <w:r w:rsidRPr="00522A31">
              <w:rPr>
                <w:sz w:val="18"/>
                <w:szCs w:val="18"/>
              </w:rPr>
              <w:t>3,60</w:t>
            </w:r>
          </w:p>
        </w:tc>
        <w:tc>
          <w:tcPr>
            <w:tcW w:w="868" w:type="dxa"/>
            <w:noWrap/>
          </w:tcPr>
          <w:p w:rsidR="003F2F1A" w:rsidRPr="00522A31" w:rsidRDefault="003F2F1A" w:rsidP="009356D1">
            <w:pPr>
              <w:rPr>
                <w:sz w:val="18"/>
                <w:szCs w:val="18"/>
              </w:rPr>
            </w:pPr>
            <w:r w:rsidRPr="00522A31">
              <w:rPr>
                <w:sz w:val="18"/>
                <w:szCs w:val="18"/>
              </w:rPr>
              <w:t>0,13</w:t>
            </w:r>
          </w:p>
        </w:tc>
        <w:tc>
          <w:tcPr>
            <w:tcW w:w="800" w:type="dxa"/>
            <w:noWrap/>
          </w:tcPr>
          <w:p w:rsidR="003F2F1A" w:rsidRPr="00522A31" w:rsidRDefault="003F2F1A" w:rsidP="009356D1">
            <w:pPr>
              <w:rPr>
                <w:sz w:val="18"/>
                <w:szCs w:val="18"/>
              </w:rPr>
            </w:pPr>
            <w:r w:rsidRPr="00522A31">
              <w:rPr>
                <w:sz w:val="18"/>
                <w:szCs w:val="18"/>
              </w:rPr>
              <w:t>89,33</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15</w:t>
            </w:r>
          </w:p>
        </w:tc>
        <w:tc>
          <w:tcPr>
            <w:tcW w:w="1622" w:type="dxa"/>
          </w:tcPr>
          <w:p w:rsidR="003F2F1A" w:rsidRPr="00522A31" w:rsidRDefault="003F2F1A" w:rsidP="009356D1">
            <w:pPr>
              <w:rPr>
                <w:sz w:val="18"/>
                <w:szCs w:val="18"/>
              </w:rPr>
            </w:pPr>
            <w:proofErr w:type="spellStart"/>
            <w:r w:rsidRPr="00522A31">
              <w:rPr>
                <w:sz w:val="18"/>
                <w:szCs w:val="18"/>
              </w:rPr>
              <w:t>Черноисточинское</w:t>
            </w:r>
            <w:proofErr w:type="spellEnd"/>
          </w:p>
        </w:tc>
        <w:tc>
          <w:tcPr>
            <w:tcW w:w="720" w:type="dxa"/>
            <w:vAlign w:val="center"/>
          </w:tcPr>
          <w:p w:rsidR="003F2F1A" w:rsidRPr="00522A31" w:rsidRDefault="003F2F1A" w:rsidP="009356D1">
            <w:pPr>
              <w:rPr>
                <w:sz w:val="18"/>
                <w:szCs w:val="18"/>
              </w:rPr>
            </w:pPr>
            <w:r w:rsidRPr="00522A31">
              <w:rPr>
                <w:sz w:val="18"/>
                <w:szCs w:val="18"/>
              </w:rPr>
              <w:t>217,5</w:t>
            </w:r>
          </w:p>
        </w:tc>
        <w:tc>
          <w:tcPr>
            <w:tcW w:w="832" w:type="dxa"/>
            <w:vAlign w:val="center"/>
          </w:tcPr>
          <w:p w:rsidR="003F2F1A" w:rsidRPr="00522A31" w:rsidRDefault="003F2F1A" w:rsidP="009356D1">
            <w:pPr>
              <w:rPr>
                <w:sz w:val="18"/>
                <w:szCs w:val="18"/>
              </w:rPr>
            </w:pPr>
            <w:r w:rsidRPr="00522A31">
              <w:rPr>
                <w:sz w:val="18"/>
                <w:szCs w:val="18"/>
              </w:rPr>
              <w:t>36</w:t>
            </w:r>
          </w:p>
        </w:tc>
        <w:tc>
          <w:tcPr>
            <w:tcW w:w="734" w:type="dxa"/>
            <w:vAlign w:val="center"/>
          </w:tcPr>
          <w:p w:rsidR="003F2F1A" w:rsidRPr="00522A31" w:rsidRDefault="003F2F1A" w:rsidP="009356D1">
            <w:pPr>
              <w:rPr>
                <w:sz w:val="18"/>
                <w:szCs w:val="18"/>
              </w:rPr>
            </w:pPr>
            <w:r w:rsidRPr="00522A31">
              <w:rPr>
                <w:sz w:val="18"/>
                <w:szCs w:val="18"/>
              </w:rPr>
              <w:t>220,63</w:t>
            </w:r>
          </w:p>
        </w:tc>
        <w:tc>
          <w:tcPr>
            <w:tcW w:w="826" w:type="dxa"/>
            <w:vAlign w:val="center"/>
          </w:tcPr>
          <w:p w:rsidR="003F2F1A" w:rsidRPr="00522A31" w:rsidRDefault="003F2F1A" w:rsidP="009356D1">
            <w:pPr>
              <w:rPr>
                <w:sz w:val="18"/>
                <w:szCs w:val="18"/>
              </w:rPr>
            </w:pPr>
            <w:r w:rsidRPr="00522A31">
              <w:rPr>
                <w:sz w:val="18"/>
                <w:szCs w:val="18"/>
              </w:rPr>
              <w:t>111</w:t>
            </w:r>
          </w:p>
        </w:tc>
        <w:tc>
          <w:tcPr>
            <w:tcW w:w="1302" w:type="dxa"/>
            <w:vAlign w:val="center"/>
          </w:tcPr>
          <w:p w:rsidR="003F2F1A" w:rsidRPr="00522A31" w:rsidRDefault="003F2F1A" w:rsidP="009356D1">
            <w:pPr>
              <w:rPr>
                <w:sz w:val="18"/>
                <w:szCs w:val="18"/>
              </w:rPr>
            </w:pPr>
            <w:r w:rsidRPr="00522A31">
              <w:rPr>
                <w:sz w:val="18"/>
                <w:szCs w:val="18"/>
              </w:rPr>
              <w:t>221,39</w:t>
            </w:r>
          </w:p>
        </w:tc>
        <w:tc>
          <w:tcPr>
            <w:tcW w:w="981" w:type="dxa"/>
          </w:tcPr>
          <w:p w:rsidR="003F2F1A" w:rsidRPr="00522A31" w:rsidRDefault="003F2F1A" w:rsidP="009356D1">
            <w:pPr>
              <w:rPr>
                <w:sz w:val="18"/>
                <w:szCs w:val="18"/>
              </w:rPr>
            </w:pPr>
            <w:r w:rsidRPr="00522A31">
              <w:rPr>
                <w:sz w:val="18"/>
                <w:szCs w:val="18"/>
              </w:rPr>
              <w:t>220,50</w:t>
            </w:r>
          </w:p>
        </w:tc>
        <w:tc>
          <w:tcPr>
            <w:tcW w:w="854" w:type="dxa"/>
            <w:noWrap/>
          </w:tcPr>
          <w:p w:rsidR="003F2F1A" w:rsidRPr="00522A31" w:rsidRDefault="003F2F1A" w:rsidP="009356D1">
            <w:pPr>
              <w:rPr>
                <w:sz w:val="18"/>
                <w:szCs w:val="18"/>
              </w:rPr>
            </w:pPr>
            <w:r w:rsidRPr="00522A31">
              <w:rPr>
                <w:sz w:val="18"/>
                <w:szCs w:val="18"/>
              </w:rPr>
              <w:t>107,53</w:t>
            </w:r>
          </w:p>
        </w:tc>
        <w:tc>
          <w:tcPr>
            <w:tcW w:w="868" w:type="dxa"/>
            <w:noWrap/>
          </w:tcPr>
          <w:p w:rsidR="003F2F1A" w:rsidRPr="00522A31" w:rsidRDefault="003F2F1A" w:rsidP="009356D1">
            <w:pPr>
              <w:rPr>
                <w:sz w:val="18"/>
                <w:szCs w:val="18"/>
              </w:rPr>
            </w:pPr>
            <w:r w:rsidRPr="00522A31">
              <w:rPr>
                <w:sz w:val="18"/>
                <w:szCs w:val="18"/>
              </w:rPr>
              <w:t>1,06</w:t>
            </w:r>
          </w:p>
        </w:tc>
        <w:tc>
          <w:tcPr>
            <w:tcW w:w="800" w:type="dxa"/>
            <w:noWrap/>
          </w:tcPr>
          <w:p w:rsidR="003F2F1A" w:rsidRPr="00522A31" w:rsidRDefault="003F2F1A" w:rsidP="009356D1">
            <w:pPr>
              <w:rPr>
                <w:sz w:val="18"/>
                <w:szCs w:val="18"/>
              </w:rPr>
            </w:pPr>
            <w:r w:rsidRPr="00522A31">
              <w:rPr>
                <w:sz w:val="18"/>
                <w:szCs w:val="18"/>
              </w:rPr>
              <w:t>96,87</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16</w:t>
            </w:r>
          </w:p>
        </w:tc>
        <w:tc>
          <w:tcPr>
            <w:tcW w:w="1622" w:type="dxa"/>
          </w:tcPr>
          <w:p w:rsidR="003F2F1A" w:rsidRPr="00522A31" w:rsidRDefault="003F2F1A" w:rsidP="009356D1">
            <w:pPr>
              <w:rPr>
                <w:sz w:val="18"/>
                <w:szCs w:val="18"/>
              </w:rPr>
            </w:pPr>
            <w:proofErr w:type="spellStart"/>
            <w:r w:rsidRPr="00522A31">
              <w:rPr>
                <w:sz w:val="18"/>
                <w:szCs w:val="18"/>
              </w:rPr>
              <w:t>Леневское</w:t>
            </w:r>
            <w:proofErr w:type="spellEnd"/>
            <w:r w:rsidRPr="00522A31">
              <w:rPr>
                <w:sz w:val="18"/>
                <w:szCs w:val="18"/>
              </w:rPr>
              <w:t xml:space="preserve"> </w:t>
            </w:r>
          </w:p>
        </w:tc>
        <w:tc>
          <w:tcPr>
            <w:tcW w:w="720" w:type="dxa"/>
            <w:vAlign w:val="center"/>
          </w:tcPr>
          <w:p w:rsidR="003F2F1A" w:rsidRPr="00522A31" w:rsidRDefault="003F2F1A" w:rsidP="009356D1">
            <w:pPr>
              <w:rPr>
                <w:sz w:val="18"/>
                <w:szCs w:val="18"/>
              </w:rPr>
            </w:pPr>
            <w:r w:rsidRPr="00522A31">
              <w:rPr>
                <w:sz w:val="18"/>
                <w:szCs w:val="18"/>
              </w:rPr>
              <w:t>206</w:t>
            </w:r>
          </w:p>
        </w:tc>
        <w:tc>
          <w:tcPr>
            <w:tcW w:w="832" w:type="dxa"/>
            <w:vAlign w:val="center"/>
          </w:tcPr>
          <w:p w:rsidR="003F2F1A" w:rsidRPr="00522A31" w:rsidRDefault="003F2F1A" w:rsidP="009356D1">
            <w:pPr>
              <w:rPr>
                <w:sz w:val="18"/>
                <w:szCs w:val="18"/>
              </w:rPr>
            </w:pPr>
            <w:r w:rsidRPr="00522A31">
              <w:rPr>
                <w:sz w:val="18"/>
                <w:szCs w:val="18"/>
              </w:rPr>
              <w:t>6,2</w:t>
            </w:r>
          </w:p>
        </w:tc>
        <w:tc>
          <w:tcPr>
            <w:tcW w:w="734" w:type="dxa"/>
            <w:vAlign w:val="center"/>
          </w:tcPr>
          <w:p w:rsidR="003F2F1A" w:rsidRPr="00522A31" w:rsidRDefault="003F2F1A" w:rsidP="009356D1">
            <w:pPr>
              <w:rPr>
                <w:sz w:val="18"/>
                <w:szCs w:val="18"/>
              </w:rPr>
            </w:pPr>
            <w:r w:rsidRPr="00522A31">
              <w:rPr>
                <w:sz w:val="18"/>
                <w:szCs w:val="18"/>
              </w:rPr>
              <w:t>213,5</w:t>
            </w:r>
          </w:p>
        </w:tc>
        <w:tc>
          <w:tcPr>
            <w:tcW w:w="826" w:type="dxa"/>
            <w:vAlign w:val="center"/>
          </w:tcPr>
          <w:p w:rsidR="003F2F1A" w:rsidRPr="00522A31" w:rsidRDefault="003F2F1A" w:rsidP="009356D1">
            <w:pPr>
              <w:rPr>
                <w:sz w:val="18"/>
                <w:szCs w:val="18"/>
              </w:rPr>
            </w:pPr>
            <w:r w:rsidRPr="00522A31">
              <w:rPr>
                <w:sz w:val="18"/>
                <w:szCs w:val="18"/>
              </w:rPr>
              <w:t>91,75</w:t>
            </w:r>
          </w:p>
        </w:tc>
        <w:tc>
          <w:tcPr>
            <w:tcW w:w="1302" w:type="dxa"/>
            <w:vAlign w:val="center"/>
          </w:tcPr>
          <w:p w:rsidR="003F2F1A" w:rsidRPr="00522A31" w:rsidRDefault="003F2F1A" w:rsidP="009356D1">
            <w:pPr>
              <w:rPr>
                <w:sz w:val="18"/>
                <w:szCs w:val="18"/>
              </w:rPr>
            </w:pPr>
            <w:r w:rsidRPr="00522A31">
              <w:rPr>
                <w:sz w:val="18"/>
                <w:szCs w:val="18"/>
              </w:rPr>
              <w:t>216</w:t>
            </w:r>
          </w:p>
        </w:tc>
        <w:tc>
          <w:tcPr>
            <w:tcW w:w="981" w:type="dxa"/>
          </w:tcPr>
          <w:p w:rsidR="003F2F1A" w:rsidRPr="00522A31" w:rsidRDefault="003F2F1A" w:rsidP="009356D1">
            <w:pPr>
              <w:rPr>
                <w:sz w:val="18"/>
                <w:szCs w:val="18"/>
              </w:rPr>
            </w:pPr>
            <w:r w:rsidRPr="00522A31">
              <w:rPr>
                <w:sz w:val="18"/>
                <w:szCs w:val="18"/>
              </w:rPr>
              <w:t>214,56</w:t>
            </w:r>
          </w:p>
        </w:tc>
        <w:tc>
          <w:tcPr>
            <w:tcW w:w="854" w:type="dxa"/>
            <w:noWrap/>
          </w:tcPr>
          <w:p w:rsidR="003F2F1A" w:rsidRPr="00522A31" w:rsidRDefault="003F2F1A" w:rsidP="009356D1">
            <w:pPr>
              <w:rPr>
                <w:sz w:val="18"/>
                <w:szCs w:val="18"/>
              </w:rPr>
            </w:pPr>
            <w:r w:rsidRPr="00522A31">
              <w:rPr>
                <w:sz w:val="18"/>
                <w:szCs w:val="18"/>
              </w:rPr>
              <w:t>113,80</w:t>
            </w:r>
          </w:p>
        </w:tc>
        <w:tc>
          <w:tcPr>
            <w:tcW w:w="868" w:type="dxa"/>
            <w:noWrap/>
          </w:tcPr>
          <w:p w:rsidR="003F2F1A" w:rsidRPr="00522A31" w:rsidRDefault="003F2F1A" w:rsidP="009356D1">
            <w:pPr>
              <w:rPr>
                <w:sz w:val="18"/>
                <w:szCs w:val="18"/>
              </w:rPr>
            </w:pPr>
            <w:r w:rsidRPr="00522A31">
              <w:rPr>
                <w:sz w:val="18"/>
                <w:szCs w:val="18"/>
              </w:rPr>
              <w:t>24,90</w:t>
            </w:r>
          </w:p>
        </w:tc>
        <w:tc>
          <w:tcPr>
            <w:tcW w:w="800" w:type="dxa"/>
            <w:noWrap/>
          </w:tcPr>
          <w:p w:rsidR="003F2F1A" w:rsidRPr="00522A31" w:rsidRDefault="003F2F1A" w:rsidP="009356D1">
            <w:pPr>
              <w:rPr>
                <w:sz w:val="18"/>
                <w:szCs w:val="18"/>
              </w:rPr>
            </w:pPr>
            <w:r w:rsidRPr="00522A31">
              <w:rPr>
                <w:sz w:val="18"/>
                <w:szCs w:val="18"/>
              </w:rPr>
              <w:t>124,03</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17</w:t>
            </w:r>
          </w:p>
        </w:tc>
        <w:tc>
          <w:tcPr>
            <w:tcW w:w="1622" w:type="dxa"/>
          </w:tcPr>
          <w:p w:rsidR="003F2F1A" w:rsidRPr="00522A31" w:rsidRDefault="003F2F1A" w:rsidP="009356D1">
            <w:pPr>
              <w:rPr>
                <w:sz w:val="18"/>
                <w:szCs w:val="18"/>
              </w:rPr>
            </w:pPr>
            <w:proofErr w:type="spellStart"/>
            <w:r w:rsidRPr="00522A31">
              <w:rPr>
                <w:sz w:val="18"/>
                <w:szCs w:val="18"/>
              </w:rPr>
              <w:t>Нижне-Тагильское</w:t>
            </w:r>
            <w:proofErr w:type="spellEnd"/>
          </w:p>
        </w:tc>
        <w:tc>
          <w:tcPr>
            <w:tcW w:w="720" w:type="dxa"/>
            <w:vAlign w:val="center"/>
          </w:tcPr>
          <w:p w:rsidR="003F2F1A" w:rsidRPr="00522A31" w:rsidRDefault="003F2F1A" w:rsidP="009356D1">
            <w:pPr>
              <w:rPr>
                <w:sz w:val="18"/>
                <w:szCs w:val="18"/>
              </w:rPr>
            </w:pPr>
            <w:r w:rsidRPr="00522A31">
              <w:rPr>
                <w:sz w:val="18"/>
                <w:szCs w:val="18"/>
              </w:rPr>
              <w:t>188</w:t>
            </w:r>
          </w:p>
        </w:tc>
        <w:tc>
          <w:tcPr>
            <w:tcW w:w="832" w:type="dxa"/>
            <w:vAlign w:val="center"/>
          </w:tcPr>
          <w:p w:rsidR="003F2F1A" w:rsidRPr="00522A31" w:rsidRDefault="003F2F1A" w:rsidP="009356D1">
            <w:pPr>
              <w:rPr>
                <w:sz w:val="18"/>
                <w:szCs w:val="18"/>
              </w:rPr>
            </w:pPr>
            <w:r w:rsidRPr="00522A31">
              <w:rPr>
                <w:sz w:val="18"/>
                <w:szCs w:val="18"/>
              </w:rPr>
              <w:t>10,8</w:t>
            </w:r>
          </w:p>
        </w:tc>
        <w:tc>
          <w:tcPr>
            <w:tcW w:w="734" w:type="dxa"/>
            <w:vAlign w:val="center"/>
          </w:tcPr>
          <w:p w:rsidR="003F2F1A" w:rsidRPr="00522A31" w:rsidRDefault="003F2F1A" w:rsidP="009356D1">
            <w:pPr>
              <w:rPr>
                <w:sz w:val="18"/>
                <w:szCs w:val="18"/>
              </w:rPr>
            </w:pPr>
            <w:r w:rsidRPr="00522A31">
              <w:rPr>
                <w:sz w:val="18"/>
                <w:szCs w:val="18"/>
              </w:rPr>
              <w:t>190,9</w:t>
            </w:r>
          </w:p>
        </w:tc>
        <w:tc>
          <w:tcPr>
            <w:tcW w:w="826" w:type="dxa"/>
            <w:vAlign w:val="center"/>
          </w:tcPr>
          <w:p w:rsidR="003F2F1A" w:rsidRPr="00522A31" w:rsidRDefault="003F2F1A" w:rsidP="009356D1">
            <w:pPr>
              <w:rPr>
                <w:sz w:val="18"/>
                <w:szCs w:val="18"/>
              </w:rPr>
            </w:pPr>
            <w:r w:rsidRPr="00522A31">
              <w:rPr>
                <w:sz w:val="18"/>
                <w:szCs w:val="18"/>
              </w:rPr>
              <w:t>30</w:t>
            </w:r>
          </w:p>
        </w:tc>
        <w:tc>
          <w:tcPr>
            <w:tcW w:w="1302" w:type="dxa"/>
            <w:vAlign w:val="center"/>
          </w:tcPr>
          <w:p w:rsidR="003F2F1A" w:rsidRPr="00522A31" w:rsidRDefault="003F2F1A" w:rsidP="009356D1">
            <w:pPr>
              <w:rPr>
                <w:sz w:val="18"/>
                <w:szCs w:val="18"/>
              </w:rPr>
            </w:pPr>
            <w:r w:rsidRPr="00522A31">
              <w:rPr>
                <w:sz w:val="18"/>
                <w:szCs w:val="18"/>
              </w:rPr>
              <w:t>191,9</w:t>
            </w:r>
          </w:p>
        </w:tc>
        <w:tc>
          <w:tcPr>
            <w:tcW w:w="981" w:type="dxa"/>
          </w:tcPr>
          <w:p w:rsidR="003F2F1A" w:rsidRPr="00522A31" w:rsidRDefault="003F2F1A" w:rsidP="009356D1">
            <w:pPr>
              <w:rPr>
                <w:sz w:val="18"/>
                <w:szCs w:val="18"/>
              </w:rPr>
            </w:pPr>
            <w:r w:rsidRPr="00522A31">
              <w:rPr>
                <w:sz w:val="18"/>
                <w:szCs w:val="18"/>
              </w:rPr>
              <w:t>190,66</w:t>
            </w:r>
          </w:p>
        </w:tc>
        <w:tc>
          <w:tcPr>
            <w:tcW w:w="854" w:type="dxa"/>
            <w:noWrap/>
          </w:tcPr>
          <w:p w:rsidR="003F2F1A" w:rsidRPr="00522A31" w:rsidRDefault="003F2F1A" w:rsidP="009356D1">
            <w:pPr>
              <w:rPr>
                <w:sz w:val="18"/>
                <w:szCs w:val="18"/>
              </w:rPr>
            </w:pPr>
            <w:r w:rsidRPr="00522A31">
              <w:rPr>
                <w:sz w:val="18"/>
                <w:szCs w:val="18"/>
              </w:rPr>
              <w:t>26,27</w:t>
            </w:r>
          </w:p>
        </w:tc>
        <w:tc>
          <w:tcPr>
            <w:tcW w:w="868" w:type="dxa"/>
            <w:noWrap/>
          </w:tcPr>
          <w:p w:rsidR="003F2F1A" w:rsidRPr="00522A31" w:rsidRDefault="003F2F1A" w:rsidP="009356D1">
            <w:pPr>
              <w:rPr>
                <w:sz w:val="18"/>
                <w:szCs w:val="18"/>
              </w:rPr>
            </w:pPr>
            <w:r w:rsidRPr="00522A31">
              <w:rPr>
                <w:sz w:val="18"/>
                <w:szCs w:val="18"/>
              </w:rPr>
              <w:t>11,70</w:t>
            </w:r>
          </w:p>
        </w:tc>
        <w:tc>
          <w:tcPr>
            <w:tcW w:w="800" w:type="dxa"/>
            <w:noWrap/>
          </w:tcPr>
          <w:p w:rsidR="003F2F1A" w:rsidRPr="00522A31" w:rsidRDefault="003F2F1A" w:rsidP="009356D1">
            <w:pPr>
              <w:rPr>
                <w:sz w:val="18"/>
                <w:szCs w:val="18"/>
              </w:rPr>
            </w:pPr>
            <w:r w:rsidRPr="00522A31">
              <w:rPr>
                <w:sz w:val="18"/>
                <w:szCs w:val="18"/>
              </w:rPr>
              <w:t>87,57</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18</w:t>
            </w:r>
          </w:p>
        </w:tc>
        <w:tc>
          <w:tcPr>
            <w:tcW w:w="1622" w:type="dxa"/>
          </w:tcPr>
          <w:p w:rsidR="003F2F1A" w:rsidRPr="00522A31" w:rsidRDefault="003F2F1A" w:rsidP="009356D1">
            <w:pPr>
              <w:rPr>
                <w:sz w:val="18"/>
                <w:szCs w:val="18"/>
              </w:rPr>
            </w:pPr>
            <w:proofErr w:type="spellStart"/>
            <w:r w:rsidRPr="00522A31">
              <w:rPr>
                <w:sz w:val="18"/>
                <w:szCs w:val="18"/>
              </w:rPr>
              <w:t>Верхне-Туринское</w:t>
            </w:r>
            <w:proofErr w:type="spellEnd"/>
          </w:p>
        </w:tc>
        <w:tc>
          <w:tcPr>
            <w:tcW w:w="720" w:type="dxa"/>
            <w:vAlign w:val="center"/>
          </w:tcPr>
          <w:p w:rsidR="003F2F1A" w:rsidRPr="00522A31" w:rsidRDefault="003F2F1A" w:rsidP="009356D1">
            <w:pPr>
              <w:rPr>
                <w:sz w:val="18"/>
                <w:szCs w:val="18"/>
              </w:rPr>
            </w:pPr>
            <w:r w:rsidRPr="00522A31">
              <w:rPr>
                <w:sz w:val="18"/>
                <w:szCs w:val="18"/>
              </w:rPr>
              <w:t>206,5</w:t>
            </w:r>
          </w:p>
        </w:tc>
        <w:tc>
          <w:tcPr>
            <w:tcW w:w="832" w:type="dxa"/>
            <w:vAlign w:val="center"/>
          </w:tcPr>
          <w:p w:rsidR="003F2F1A" w:rsidRPr="00522A31" w:rsidRDefault="003F2F1A" w:rsidP="009356D1">
            <w:pPr>
              <w:rPr>
                <w:sz w:val="18"/>
                <w:szCs w:val="18"/>
              </w:rPr>
            </w:pPr>
            <w:r w:rsidRPr="00522A31">
              <w:rPr>
                <w:sz w:val="18"/>
                <w:szCs w:val="18"/>
              </w:rPr>
              <w:t>3,9</w:t>
            </w:r>
          </w:p>
        </w:tc>
        <w:tc>
          <w:tcPr>
            <w:tcW w:w="734" w:type="dxa"/>
            <w:vAlign w:val="center"/>
          </w:tcPr>
          <w:p w:rsidR="003F2F1A" w:rsidRPr="00522A31" w:rsidRDefault="003F2F1A" w:rsidP="009356D1">
            <w:pPr>
              <w:rPr>
                <w:sz w:val="18"/>
                <w:szCs w:val="18"/>
              </w:rPr>
            </w:pPr>
            <w:r w:rsidRPr="00522A31">
              <w:rPr>
                <w:sz w:val="18"/>
                <w:szCs w:val="18"/>
              </w:rPr>
              <w:t>209,5</w:t>
            </w:r>
          </w:p>
        </w:tc>
        <w:tc>
          <w:tcPr>
            <w:tcW w:w="826" w:type="dxa"/>
            <w:vAlign w:val="center"/>
          </w:tcPr>
          <w:p w:rsidR="003F2F1A" w:rsidRPr="00522A31" w:rsidRDefault="003F2F1A" w:rsidP="009356D1">
            <w:pPr>
              <w:rPr>
                <w:sz w:val="18"/>
                <w:szCs w:val="18"/>
              </w:rPr>
            </w:pPr>
            <w:r w:rsidRPr="00522A31">
              <w:rPr>
                <w:sz w:val="18"/>
                <w:szCs w:val="18"/>
              </w:rPr>
              <w:t>13,7</w:t>
            </w:r>
          </w:p>
        </w:tc>
        <w:tc>
          <w:tcPr>
            <w:tcW w:w="1302" w:type="dxa"/>
            <w:vAlign w:val="center"/>
          </w:tcPr>
          <w:p w:rsidR="003F2F1A" w:rsidRPr="00522A31" w:rsidRDefault="003F2F1A" w:rsidP="009356D1">
            <w:pPr>
              <w:rPr>
                <w:sz w:val="18"/>
                <w:szCs w:val="18"/>
              </w:rPr>
            </w:pPr>
            <w:r w:rsidRPr="00522A31">
              <w:rPr>
                <w:sz w:val="18"/>
                <w:szCs w:val="18"/>
              </w:rPr>
              <w:t>-</w:t>
            </w:r>
          </w:p>
        </w:tc>
        <w:tc>
          <w:tcPr>
            <w:tcW w:w="981" w:type="dxa"/>
          </w:tcPr>
          <w:p w:rsidR="003F2F1A" w:rsidRPr="00522A31" w:rsidRDefault="003F2F1A" w:rsidP="009356D1">
            <w:pPr>
              <w:rPr>
                <w:sz w:val="18"/>
                <w:szCs w:val="18"/>
              </w:rPr>
            </w:pPr>
            <w:r w:rsidRPr="00522A31">
              <w:rPr>
                <w:sz w:val="18"/>
                <w:szCs w:val="18"/>
              </w:rPr>
              <w:t>208,98</w:t>
            </w:r>
          </w:p>
        </w:tc>
        <w:tc>
          <w:tcPr>
            <w:tcW w:w="854" w:type="dxa"/>
            <w:noWrap/>
          </w:tcPr>
          <w:p w:rsidR="003F2F1A" w:rsidRPr="00522A31" w:rsidRDefault="003F2F1A" w:rsidP="009356D1">
            <w:pPr>
              <w:rPr>
                <w:sz w:val="18"/>
                <w:szCs w:val="18"/>
              </w:rPr>
            </w:pPr>
            <w:r w:rsidRPr="00522A31">
              <w:rPr>
                <w:sz w:val="18"/>
                <w:szCs w:val="18"/>
              </w:rPr>
              <w:t>11,20</w:t>
            </w:r>
          </w:p>
        </w:tc>
        <w:tc>
          <w:tcPr>
            <w:tcW w:w="868" w:type="dxa"/>
            <w:noWrap/>
          </w:tcPr>
          <w:p w:rsidR="003F2F1A" w:rsidRPr="00522A31" w:rsidRDefault="003F2F1A" w:rsidP="009356D1">
            <w:pPr>
              <w:rPr>
                <w:sz w:val="18"/>
                <w:szCs w:val="18"/>
              </w:rPr>
            </w:pPr>
            <w:r w:rsidRPr="00522A31">
              <w:rPr>
                <w:sz w:val="18"/>
                <w:szCs w:val="18"/>
              </w:rPr>
              <w:t>0,94</w:t>
            </w:r>
          </w:p>
        </w:tc>
        <w:tc>
          <w:tcPr>
            <w:tcW w:w="800" w:type="dxa"/>
            <w:noWrap/>
          </w:tcPr>
          <w:p w:rsidR="003F2F1A" w:rsidRPr="00522A31" w:rsidRDefault="003F2F1A" w:rsidP="009356D1">
            <w:pPr>
              <w:rPr>
                <w:sz w:val="18"/>
                <w:szCs w:val="18"/>
              </w:rPr>
            </w:pPr>
            <w:r w:rsidRPr="00522A31">
              <w:rPr>
                <w:sz w:val="18"/>
                <w:szCs w:val="18"/>
              </w:rPr>
              <w:t>81,75</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19</w:t>
            </w:r>
          </w:p>
        </w:tc>
        <w:tc>
          <w:tcPr>
            <w:tcW w:w="1622" w:type="dxa"/>
          </w:tcPr>
          <w:p w:rsidR="003F2F1A" w:rsidRPr="00522A31" w:rsidRDefault="003F2F1A" w:rsidP="009356D1">
            <w:pPr>
              <w:rPr>
                <w:sz w:val="18"/>
                <w:szCs w:val="18"/>
              </w:rPr>
            </w:pPr>
            <w:proofErr w:type="spellStart"/>
            <w:r w:rsidRPr="00522A31">
              <w:rPr>
                <w:sz w:val="18"/>
                <w:szCs w:val="18"/>
              </w:rPr>
              <w:t>Верх-Нейвинское</w:t>
            </w:r>
            <w:proofErr w:type="spellEnd"/>
          </w:p>
        </w:tc>
        <w:tc>
          <w:tcPr>
            <w:tcW w:w="720" w:type="dxa"/>
            <w:vAlign w:val="center"/>
          </w:tcPr>
          <w:p w:rsidR="003F2F1A" w:rsidRPr="00522A31" w:rsidRDefault="003F2F1A" w:rsidP="009356D1">
            <w:pPr>
              <w:rPr>
                <w:sz w:val="18"/>
                <w:szCs w:val="18"/>
              </w:rPr>
            </w:pPr>
            <w:r w:rsidRPr="00522A31">
              <w:rPr>
                <w:sz w:val="18"/>
                <w:szCs w:val="18"/>
              </w:rPr>
              <w:t>261,5</w:t>
            </w:r>
          </w:p>
        </w:tc>
        <w:tc>
          <w:tcPr>
            <w:tcW w:w="832" w:type="dxa"/>
            <w:vAlign w:val="center"/>
          </w:tcPr>
          <w:p w:rsidR="003F2F1A" w:rsidRPr="00522A31" w:rsidRDefault="003F2F1A" w:rsidP="009356D1">
            <w:pPr>
              <w:rPr>
                <w:sz w:val="18"/>
                <w:szCs w:val="18"/>
              </w:rPr>
            </w:pPr>
            <w:r w:rsidRPr="00522A31">
              <w:rPr>
                <w:sz w:val="18"/>
                <w:szCs w:val="18"/>
              </w:rPr>
              <w:t>117</w:t>
            </w:r>
          </w:p>
        </w:tc>
        <w:tc>
          <w:tcPr>
            <w:tcW w:w="734" w:type="dxa"/>
            <w:vAlign w:val="center"/>
          </w:tcPr>
          <w:p w:rsidR="003F2F1A" w:rsidRPr="00522A31" w:rsidRDefault="003F2F1A" w:rsidP="009356D1">
            <w:pPr>
              <w:rPr>
                <w:sz w:val="18"/>
                <w:szCs w:val="18"/>
              </w:rPr>
            </w:pPr>
            <w:r w:rsidRPr="00522A31">
              <w:rPr>
                <w:sz w:val="18"/>
                <w:szCs w:val="18"/>
              </w:rPr>
              <w:t>263,3</w:t>
            </w:r>
          </w:p>
        </w:tc>
        <w:tc>
          <w:tcPr>
            <w:tcW w:w="826" w:type="dxa"/>
            <w:vAlign w:val="center"/>
          </w:tcPr>
          <w:p w:rsidR="003F2F1A" w:rsidRPr="00522A31" w:rsidRDefault="003F2F1A" w:rsidP="009356D1">
            <w:pPr>
              <w:rPr>
                <w:sz w:val="18"/>
                <w:szCs w:val="18"/>
              </w:rPr>
            </w:pPr>
            <w:r w:rsidRPr="00522A31">
              <w:rPr>
                <w:sz w:val="18"/>
                <w:szCs w:val="18"/>
              </w:rPr>
              <w:t>181</w:t>
            </w:r>
          </w:p>
        </w:tc>
        <w:tc>
          <w:tcPr>
            <w:tcW w:w="1302" w:type="dxa"/>
            <w:vAlign w:val="center"/>
          </w:tcPr>
          <w:p w:rsidR="003F2F1A" w:rsidRPr="00522A31" w:rsidRDefault="003F2F1A" w:rsidP="009356D1">
            <w:pPr>
              <w:rPr>
                <w:sz w:val="18"/>
                <w:szCs w:val="18"/>
              </w:rPr>
            </w:pPr>
            <w:r w:rsidRPr="00522A31">
              <w:rPr>
                <w:sz w:val="18"/>
                <w:szCs w:val="18"/>
              </w:rPr>
              <w:t>263,8</w:t>
            </w:r>
          </w:p>
        </w:tc>
        <w:tc>
          <w:tcPr>
            <w:tcW w:w="981" w:type="dxa"/>
          </w:tcPr>
          <w:p w:rsidR="003F2F1A" w:rsidRPr="00522A31" w:rsidRDefault="003F2F1A" w:rsidP="009356D1">
            <w:pPr>
              <w:rPr>
                <w:sz w:val="18"/>
                <w:szCs w:val="18"/>
              </w:rPr>
            </w:pPr>
            <w:r w:rsidRPr="00522A31">
              <w:rPr>
                <w:sz w:val="18"/>
                <w:szCs w:val="18"/>
              </w:rPr>
              <w:t>263,39</w:t>
            </w:r>
          </w:p>
        </w:tc>
        <w:tc>
          <w:tcPr>
            <w:tcW w:w="854" w:type="dxa"/>
            <w:noWrap/>
          </w:tcPr>
          <w:p w:rsidR="003F2F1A" w:rsidRPr="00522A31" w:rsidRDefault="003F2F1A" w:rsidP="009356D1">
            <w:pPr>
              <w:rPr>
                <w:sz w:val="18"/>
                <w:szCs w:val="18"/>
              </w:rPr>
            </w:pPr>
            <w:r w:rsidRPr="00522A31">
              <w:rPr>
                <w:sz w:val="18"/>
                <w:szCs w:val="18"/>
              </w:rPr>
              <w:t>184,21</w:t>
            </w:r>
          </w:p>
        </w:tc>
        <w:tc>
          <w:tcPr>
            <w:tcW w:w="868" w:type="dxa"/>
            <w:noWrap/>
          </w:tcPr>
          <w:p w:rsidR="003F2F1A" w:rsidRPr="00522A31" w:rsidRDefault="003F2F1A" w:rsidP="009356D1">
            <w:pPr>
              <w:rPr>
                <w:sz w:val="18"/>
                <w:szCs w:val="18"/>
              </w:rPr>
            </w:pPr>
            <w:r w:rsidRPr="00522A31">
              <w:rPr>
                <w:sz w:val="18"/>
                <w:szCs w:val="18"/>
              </w:rPr>
              <w:t>4,00</w:t>
            </w:r>
          </w:p>
        </w:tc>
        <w:tc>
          <w:tcPr>
            <w:tcW w:w="800" w:type="dxa"/>
            <w:noWrap/>
          </w:tcPr>
          <w:p w:rsidR="003F2F1A" w:rsidRPr="00522A31" w:rsidRDefault="003F2F1A" w:rsidP="009356D1">
            <w:pPr>
              <w:rPr>
                <w:sz w:val="18"/>
                <w:szCs w:val="18"/>
              </w:rPr>
            </w:pPr>
            <w:r w:rsidRPr="00522A31">
              <w:rPr>
                <w:sz w:val="18"/>
                <w:szCs w:val="18"/>
              </w:rPr>
              <w:t>101,77</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20</w:t>
            </w:r>
          </w:p>
        </w:tc>
        <w:tc>
          <w:tcPr>
            <w:tcW w:w="1622" w:type="dxa"/>
          </w:tcPr>
          <w:p w:rsidR="003F2F1A" w:rsidRPr="00522A31" w:rsidRDefault="003F2F1A" w:rsidP="009356D1">
            <w:pPr>
              <w:rPr>
                <w:sz w:val="18"/>
                <w:szCs w:val="18"/>
              </w:rPr>
            </w:pPr>
            <w:proofErr w:type="spellStart"/>
            <w:r w:rsidRPr="00522A31">
              <w:rPr>
                <w:sz w:val="18"/>
                <w:szCs w:val="18"/>
              </w:rPr>
              <w:t>Аятское</w:t>
            </w:r>
            <w:proofErr w:type="spellEnd"/>
          </w:p>
        </w:tc>
        <w:tc>
          <w:tcPr>
            <w:tcW w:w="720" w:type="dxa"/>
            <w:vAlign w:val="center"/>
          </w:tcPr>
          <w:p w:rsidR="003F2F1A" w:rsidRPr="00522A31" w:rsidRDefault="003F2F1A" w:rsidP="009356D1">
            <w:pPr>
              <w:rPr>
                <w:sz w:val="18"/>
                <w:szCs w:val="18"/>
              </w:rPr>
            </w:pPr>
            <w:r w:rsidRPr="00522A31">
              <w:rPr>
                <w:sz w:val="18"/>
                <w:szCs w:val="18"/>
              </w:rPr>
              <w:t>235,3</w:t>
            </w:r>
          </w:p>
        </w:tc>
        <w:tc>
          <w:tcPr>
            <w:tcW w:w="832" w:type="dxa"/>
            <w:vAlign w:val="center"/>
          </w:tcPr>
          <w:p w:rsidR="003F2F1A" w:rsidRPr="00522A31" w:rsidRDefault="003F2F1A" w:rsidP="009356D1">
            <w:pPr>
              <w:rPr>
                <w:sz w:val="18"/>
                <w:szCs w:val="18"/>
              </w:rPr>
            </w:pPr>
            <w:r w:rsidRPr="00522A31">
              <w:rPr>
                <w:sz w:val="18"/>
                <w:szCs w:val="18"/>
              </w:rPr>
              <w:t>75,3</w:t>
            </w:r>
          </w:p>
        </w:tc>
        <w:tc>
          <w:tcPr>
            <w:tcW w:w="734" w:type="dxa"/>
            <w:vAlign w:val="center"/>
          </w:tcPr>
          <w:p w:rsidR="003F2F1A" w:rsidRPr="00522A31" w:rsidRDefault="003F2F1A" w:rsidP="009356D1">
            <w:pPr>
              <w:rPr>
                <w:sz w:val="18"/>
                <w:szCs w:val="18"/>
              </w:rPr>
            </w:pPr>
            <w:r w:rsidRPr="00522A31">
              <w:rPr>
                <w:sz w:val="18"/>
                <w:szCs w:val="18"/>
              </w:rPr>
              <w:t>236,6</w:t>
            </w:r>
          </w:p>
        </w:tc>
        <w:tc>
          <w:tcPr>
            <w:tcW w:w="826" w:type="dxa"/>
            <w:vAlign w:val="center"/>
          </w:tcPr>
          <w:p w:rsidR="003F2F1A" w:rsidRPr="00522A31" w:rsidRDefault="003F2F1A" w:rsidP="009356D1">
            <w:pPr>
              <w:rPr>
                <w:sz w:val="18"/>
                <w:szCs w:val="18"/>
              </w:rPr>
            </w:pPr>
            <w:r w:rsidRPr="00522A31">
              <w:rPr>
                <w:sz w:val="18"/>
                <w:szCs w:val="18"/>
              </w:rPr>
              <w:t>137,2</w:t>
            </w:r>
          </w:p>
        </w:tc>
        <w:tc>
          <w:tcPr>
            <w:tcW w:w="1302" w:type="dxa"/>
            <w:vAlign w:val="center"/>
          </w:tcPr>
          <w:p w:rsidR="003F2F1A" w:rsidRPr="00522A31" w:rsidRDefault="003F2F1A" w:rsidP="009356D1">
            <w:pPr>
              <w:rPr>
                <w:sz w:val="18"/>
                <w:szCs w:val="18"/>
              </w:rPr>
            </w:pPr>
            <w:r w:rsidRPr="00522A31">
              <w:rPr>
                <w:sz w:val="18"/>
                <w:szCs w:val="18"/>
              </w:rPr>
              <w:t>237,1</w:t>
            </w:r>
          </w:p>
        </w:tc>
        <w:tc>
          <w:tcPr>
            <w:tcW w:w="981" w:type="dxa"/>
          </w:tcPr>
          <w:p w:rsidR="003F2F1A" w:rsidRPr="00522A31" w:rsidRDefault="003F2F1A" w:rsidP="009356D1">
            <w:pPr>
              <w:rPr>
                <w:sz w:val="18"/>
                <w:szCs w:val="18"/>
              </w:rPr>
            </w:pPr>
            <w:r w:rsidRPr="00522A31">
              <w:rPr>
                <w:sz w:val="18"/>
                <w:szCs w:val="18"/>
              </w:rPr>
              <w:t>236,60</w:t>
            </w:r>
          </w:p>
        </w:tc>
        <w:tc>
          <w:tcPr>
            <w:tcW w:w="854" w:type="dxa"/>
            <w:noWrap/>
          </w:tcPr>
          <w:p w:rsidR="003F2F1A" w:rsidRPr="00522A31" w:rsidRDefault="003F2F1A" w:rsidP="009356D1">
            <w:pPr>
              <w:rPr>
                <w:sz w:val="18"/>
                <w:szCs w:val="18"/>
              </w:rPr>
            </w:pPr>
            <w:r w:rsidRPr="00522A31">
              <w:rPr>
                <w:sz w:val="18"/>
                <w:szCs w:val="18"/>
              </w:rPr>
              <w:t>137,20</w:t>
            </w:r>
          </w:p>
        </w:tc>
        <w:tc>
          <w:tcPr>
            <w:tcW w:w="868" w:type="dxa"/>
            <w:noWrap/>
          </w:tcPr>
          <w:p w:rsidR="003F2F1A" w:rsidRPr="00522A31" w:rsidRDefault="003F2F1A" w:rsidP="009356D1">
            <w:pPr>
              <w:rPr>
                <w:sz w:val="18"/>
                <w:szCs w:val="18"/>
              </w:rPr>
            </w:pPr>
            <w:r w:rsidRPr="00522A31">
              <w:rPr>
                <w:sz w:val="18"/>
                <w:szCs w:val="18"/>
              </w:rPr>
              <w:t>8,00</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21</w:t>
            </w:r>
          </w:p>
        </w:tc>
        <w:tc>
          <w:tcPr>
            <w:tcW w:w="1622" w:type="dxa"/>
          </w:tcPr>
          <w:p w:rsidR="003F2F1A" w:rsidRPr="00522A31" w:rsidRDefault="003F2F1A" w:rsidP="009356D1">
            <w:pPr>
              <w:rPr>
                <w:sz w:val="18"/>
                <w:szCs w:val="18"/>
              </w:rPr>
            </w:pPr>
            <w:proofErr w:type="spellStart"/>
            <w:r w:rsidRPr="00522A31">
              <w:rPr>
                <w:sz w:val="18"/>
                <w:szCs w:val="18"/>
              </w:rPr>
              <w:t>Нейво-Рудянское</w:t>
            </w:r>
            <w:proofErr w:type="spellEnd"/>
          </w:p>
        </w:tc>
        <w:tc>
          <w:tcPr>
            <w:tcW w:w="720" w:type="dxa"/>
            <w:vAlign w:val="center"/>
          </w:tcPr>
          <w:p w:rsidR="003F2F1A" w:rsidRPr="00522A31" w:rsidRDefault="003F2F1A" w:rsidP="009356D1">
            <w:pPr>
              <w:rPr>
                <w:sz w:val="18"/>
                <w:szCs w:val="18"/>
              </w:rPr>
            </w:pPr>
            <w:r w:rsidRPr="00522A31">
              <w:rPr>
                <w:sz w:val="18"/>
                <w:szCs w:val="18"/>
              </w:rPr>
              <w:t>247,7</w:t>
            </w:r>
          </w:p>
        </w:tc>
        <w:tc>
          <w:tcPr>
            <w:tcW w:w="832" w:type="dxa"/>
            <w:vAlign w:val="center"/>
          </w:tcPr>
          <w:p w:rsidR="003F2F1A" w:rsidRPr="00522A31" w:rsidRDefault="003F2F1A" w:rsidP="009356D1">
            <w:pPr>
              <w:rPr>
                <w:sz w:val="18"/>
                <w:szCs w:val="18"/>
              </w:rPr>
            </w:pPr>
            <w:r w:rsidRPr="00522A31">
              <w:rPr>
                <w:sz w:val="18"/>
                <w:szCs w:val="18"/>
              </w:rPr>
              <w:t>-</w:t>
            </w:r>
          </w:p>
        </w:tc>
        <w:tc>
          <w:tcPr>
            <w:tcW w:w="734" w:type="dxa"/>
            <w:vAlign w:val="center"/>
          </w:tcPr>
          <w:p w:rsidR="003F2F1A" w:rsidRPr="00522A31" w:rsidRDefault="003F2F1A" w:rsidP="009356D1">
            <w:pPr>
              <w:rPr>
                <w:sz w:val="18"/>
                <w:szCs w:val="18"/>
              </w:rPr>
            </w:pPr>
            <w:r w:rsidRPr="00522A31">
              <w:rPr>
                <w:sz w:val="18"/>
                <w:szCs w:val="18"/>
              </w:rPr>
              <w:t>248,2</w:t>
            </w:r>
          </w:p>
        </w:tc>
        <w:tc>
          <w:tcPr>
            <w:tcW w:w="826" w:type="dxa"/>
            <w:vAlign w:val="center"/>
          </w:tcPr>
          <w:p w:rsidR="003F2F1A" w:rsidRPr="00522A31" w:rsidRDefault="003F2F1A" w:rsidP="009356D1">
            <w:pPr>
              <w:rPr>
                <w:sz w:val="18"/>
                <w:szCs w:val="18"/>
              </w:rPr>
            </w:pPr>
            <w:r w:rsidRPr="00522A31">
              <w:rPr>
                <w:sz w:val="18"/>
                <w:szCs w:val="18"/>
              </w:rPr>
              <w:t>5,7</w:t>
            </w:r>
          </w:p>
        </w:tc>
        <w:tc>
          <w:tcPr>
            <w:tcW w:w="1302" w:type="dxa"/>
            <w:vAlign w:val="center"/>
          </w:tcPr>
          <w:p w:rsidR="003F2F1A" w:rsidRPr="00522A31" w:rsidRDefault="003F2F1A" w:rsidP="009356D1">
            <w:pPr>
              <w:rPr>
                <w:sz w:val="18"/>
                <w:szCs w:val="18"/>
              </w:rPr>
            </w:pPr>
            <w:r w:rsidRPr="00522A31">
              <w:rPr>
                <w:sz w:val="18"/>
                <w:szCs w:val="18"/>
              </w:rPr>
              <w:t>249,8</w:t>
            </w:r>
          </w:p>
        </w:tc>
        <w:tc>
          <w:tcPr>
            <w:tcW w:w="981" w:type="dxa"/>
          </w:tcPr>
          <w:p w:rsidR="003F2F1A" w:rsidRPr="00522A31" w:rsidRDefault="003F2F1A" w:rsidP="009356D1">
            <w:pPr>
              <w:rPr>
                <w:sz w:val="18"/>
                <w:szCs w:val="18"/>
              </w:rPr>
            </w:pPr>
            <w:r w:rsidRPr="00522A31">
              <w:rPr>
                <w:sz w:val="18"/>
                <w:szCs w:val="18"/>
              </w:rPr>
              <w:t>248,53</w:t>
            </w:r>
          </w:p>
        </w:tc>
        <w:tc>
          <w:tcPr>
            <w:tcW w:w="854" w:type="dxa"/>
            <w:noWrap/>
          </w:tcPr>
          <w:p w:rsidR="003F2F1A" w:rsidRPr="00522A31" w:rsidRDefault="003F2F1A" w:rsidP="009356D1">
            <w:pPr>
              <w:rPr>
                <w:sz w:val="18"/>
                <w:szCs w:val="18"/>
              </w:rPr>
            </w:pPr>
            <w:r w:rsidRPr="00522A31">
              <w:rPr>
                <w:sz w:val="18"/>
                <w:szCs w:val="18"/>
              </w:rPr>
              <w:t>7,41</w:t>
            </w:r>
          </w:p>
        </w:tc>
        <w:tc>
          <w:tcPr>
            <w:tcW w:w="868" w:type="dxa"/>
            <w:noWrap/>
          </w:tcPr>
          <w:p w:rsidR="003F2F1A" w:rsidRPr="00522A31" w:rsidRDefault="003F2F1A" w:rsidP="009356D1">
            <w:pPr>
              <w:rPr>
                <w:sz w:val="18"/>
                <w:szCs w:val="18"/>
              </w:rPr>
            </w:pPr>
            <w:r w:rsidRPr="00522A31">
              <w:rPr>
                <w:sz w:val="18"/>
                <w:szCs w:val="18"/>
              </w:rPr>
              <w:t>6,00</w:t>
            </w:r>
          </w:p>
        </w:tc>
        <w:tc>
          <w:tcPr>
            <w:tcW w:w="800" w:type="dxa"/>
            <w:noWrap/>
          </w:tcPr>
          <w:p w:rsidR="003F2F1A" w:rsidRPr="00522A31" w:rsidRDefault="003F2F1A" w:rsidP="009356D1">
            <w:pPr>
              <w:rPr>
                <w:sz w:val="18"/>
                <w:szCs w:val="18"/>
              </w:rPr>
            </w:pPr>
            <w:r w:rsidRPr="00522A31">
              <w:rPr>
                <w:sz w:val="18"/>
                <w:szCs w:val="18"/>
              </w:rPr>
              <w:t>130,00</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22</w:t>
            </w:r>
          </w:p>
        </w:tc>
        <w:tc>
          <w:tcPr>
            <w:tcW w:w="1622" w:type="dxa"/>
          </w:tcPr>
          <w:p w:rsidR="003F2F1A" w:rsidRPr="00522A31" w:rsidRDefault="003F2F1A" w:rsidP="009356D1">
            <w:pPr>
              <w:rPr>
                <w:sz w:val="18"/>
                <w:szCs w:val="18"/>
              </w:rPr>
            </w:pPr>
            <w:proofErr w:type="spellStart"/>
            <w:r w:rsidRPr="00522A31">
              <w:rPr>
                <w:sz w:val="18"/>
                <w:szCs w:val="18"/>
              </w:rPr>
              <w:t>Невьянское</w:t>
            </w:r>
            <w:proofErr w:type="spellEnd"/>
            <w:r w:rsidRPr="00522A31">
              <w:rPr>
                <w:sz w:val="18"/>
                <w:szCs w:val="18"/>
              </w:rPr>
              <w:t xml:space="preserve"> </w:t>
            </w:r>
          </w:p>
        </w:tc>
        <w:tc>
          <w:tcPr>
            <w:tcW w:w="720" w:type="dxa"/>
            <w:vAlign w:val="center"/>
          </w:tcPr>
          <w:p w:rsidR="003F2F1A" w:rsidRPr="00522A31" w:rsidRDefault="003F2F1A" w:rsidP="009356D1">
            <w:pPr>
              <w:rPr>
                <w:sz w:val="18"/>
                <w:szCs w:val="18"/>
              </w:rPr>
            </w:pPr>
            <w:r w:rsidRPr="00522A31">
              <w:rPr>
                <w:sz w:val="18"/>
                <w:szCs w:val="18"/>
              </w:rPr>
              <w:t>234,8</w:t>
            </w:r>
          </w:p>
        </w:tc>
        <w:tc>
          <w:tcPr>
            <w:tcW w:w="832" w:type="dxa"/>
            <w:vAlign w:val="center"/>
          </w:tcPr>
          <w:p w:rsidR="003F2F1A" w:rsidRPr="00522A31" w:rsidRDefault="003F2F1A" w:rsidP="009356D1">
            <w:pPr>
              <w:rPr>
                <w:sz w:val="18"/>
                <w:szCs w:val="18"/>
              </w:rPr>
            </w:pPr>
            <w:r w:rsidRPr="00522A31">
              <w:rPr>
                <w:sz w:val="18"/>
                <w:szCs w:val="18"/>
              </w:rPr>
              <w:t>13</w:t>
            </w:r>
          </w:p>
        </w:tc>
        <w:tc>
          <w:tcPr>
            <w:tcW w:w="734" w:type="dxa"/>
            <w:vAlign w:val="center"/>
          </w:tcPr>
          <w:p w:rsidR="003F2F1A" w:rsidRPr="00522A31" w:rsidRDefault="003F2F1A" w:rsidP="009356D1">
            <w:pPr>
              <w:rPr>
                <w:sz w:val="18"/>
                <w:szCs w:val="18"/>
              </w:rPr>
            </w:pPr>
            <w:r w:rsidRPr="00522A31">
              <w:rPr>
                <w:sz w:val="18"/>
                <w:szCs w:val="18"/>
              </w:rPr>
              <w:t>236,6</w:t>
            </w:r>
          </w:p>
        </w:tc>
        <w:tc>
          <w:tcPr>
            <w:tcW w:w="826" w:type="dxa"/>
            <w:vAlign w:val="center"/>
          </w:tcPr>
          <w:p w:rsidR="003F2F1A" w:rsidRPr="00522A31" w:rsidRDefault="003F2F1A" w:rsidP="009356D1">
            <w:pPr>
              <w:rPr>
                <w:sz w:val="18"/>
                <w:szCs w:val="18"/>
              </w:rPr>
            </w:pPr>
            <w:r w:rsidRPr="00522A31">
              <w:rPr>
                <w:sz w:val="18"/>
                <w:szCs w:val="18"/>
              </w:rPr>
              <w:t>25,6</w:t>
            </w:r>
          </w:p>
        </w:tc>
        <w:tc>
          <w:tcPr>
            <w:tcW w:w="1302" w:type="dxa"/>
            <w:vAlign w:val="center"/>
          </w:tcPr>
          <w:p w:rsidR="003F2F1A" w:rsidRPr="00522A31" w:rsidRDefault="003F2F1A" w:rsidP="009356D1">
            <w:pPr>
              <w:rPr>
                <w:sz w:val="18"/>
                <w:szCs w:val="18"/>
              </w:rPr>
            </w:pPr>
            <w:r w:rsidRPr="00522A31">
              <w:rPr>
                <w:sz w:val="18"/>
                <w:szCs w:val="18"/>
              </w:rPr>
              <w:t>237,5</w:t>
            </w:r>
          </w:p>
        </w:tc>
        <w:tc>
          <w:tcPr>
            <w:tcW w:w="981" w:type="dxa"/>
          </w:tcPr>
          <w:p w:rsidR="003F2F1A" w:rsidRPr="00522A31" w:rsidRDefault="003F2F1A" w:rsidP="009356D1">
            <w:pPr>
              <w:rPr>
                <w:sz w:val="18"/>
                <w:szCs w:val="18"/>
              </w:rPr>
            </w:pPr>
            <w:r w:rsidRPr="00522A31">
              <w:rPr>
                <w:sz w:val="18"/>
                <w:szCs w:val="18"/>
              </w:rPr>
              <w:t>236,60</w:t>
            </w:r>
          </w:p>
        </w:tc>
        <w:tc>
          <w:tcPr>
            <w:tcW w:w="854" w:type="dxa"/>
          </w:tcPr>
          <w:p w:rsidR="003F2F1A" w:rsidRPr="00522A31" w:rsidRDefault="003F2F1A" w:rsidP="009356D1">
            <w:pPr>
              <w:rPr>
                <w:sz w:val="18"/>
                <w:szCs w:val="18"/>
              </w:rPr>
            </w:pPr>
            <w:r w:rsidRPr="00522A31">
              <w:rPr>
                <w:sz w:val="18"/>
                <w:szCs w:val="18"/>
              </w:rPr>
              <w:t>25,60</w:t>
            </w:r>
          </w:p>
        </w:tc>
        <w:tc>
          <w:tcPr>
            <w:tcW w:w="868" w:type="dxa"/>
            <w:noWrap/>
          </w:tcPr>
          <w:p w:rsidR="003F2F1A" w:rsidRPr="00522A31" w:rsidRDefault="003F2F1A" w:rsidP="009356D1">
            <w:pPr>
              <w:rPr>
                <w:sz w:val="18"/>
                <w:szCs w:val="18"/>
              </w:rPr>
            </w:pPr>
            <w:r w:rsidRPr="00522A31">
              <w:rPr>
                <w:sz w:val="18"/>
                <w:szCs w:val="18"/>
              </w:rPr>
              <w:t>7,18</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23</w:t>
            </w:r>
          </w:p>
        </w:tc>
        <w:tc>
          <w:tcPr>
            <w:tcW w:w="1622" w:type="dxa"/>
          </w:tcPr>
          <w:p w:rsidR="003F2F1A" w:rsidRPr="00522A31" w:rsidRDefault="003F2F1A" w:rsidP="009356D1">
            <w:pPr>
              <w:rPr>
                <w:sz w:val="18"/>
                <w:szCs w:val="18"/>
              </w:rPr>
            </w:pPr>
            <w:proofErr w:type="spellStart"/>
            <w:r w:rsidRPr="00522A31">
              <w:rPr>
                <w:sz w:val="18"/>
                <w:szCs w:val="18"/>
              </w:rPr>
              <w:t>Краснотурьинское</w:t>
            </w:r>
            <w:proofErr w:type="spellEnd"/>
          </w:p>
        </w:tc>
        <w:tc>
          <w:tcPr>
            <w:tcW w:w="720" w:type="dxa"/>
            <w:vAlign w:val="center"/>
          </w:tcPr>
          <w:p w:rsidR="003F2F1A" w:rsidRPr="00522A31" w:rsidRDefault="003F2F1A" w:rsidP="009356D1">
            <w:pPr>
              <w:rPr>
                <w:sz w:val="18"/>
                <w:szCs w:val="18"/>
              </w:rPr>
            </w:pPr>
            <w:r w:rsidRPr="00522A31">
              <w:rPr>
                <w:sz w:val="18"/>
                <w:szCs w:val="18"/>
              </w:rPr>
              <w:t>167,5</w:t>
            </w:r>
          </w:p>
        </w:tc>
        <w:tc>
          <w:tcPr>
            <w:tcW w:w="832" w:type="dxa"/>
            <w:vAlign w:val="center"/>
          </w:tcPr>
          <w:p w:rsidR="003F2F1A" w:rsidRPr="00522A31" w:rsidRDefault="003F2F1A" w:rsidP="009356D1">
            <w:pPr>
              <w:rPr>
                <w:sz w:val="18"/>
                <w:szCs w:val="18"/>
              </w:rPr>
            </w:pPr>
            <w:r w:rsidRPr="00522A31">
              <w:rPr>
                <w:sz w:val="18"/>
                <w:szCs w:val="18"/>
              </w:rPr>
              <w:t>1,3</w:t>
            </w:r>
          </w:p>
        </w:tc>
        <w:tc>
          <w:tcPr>
            <w:tcW w:w="734" w:type="dxa"/>
            <w:vAlign w:val="center"/>
          </w:tcPr>
          <w:p w:rsidR="003F2F1A" w:rsidRPr="00522A31" w:rsidRDefault="003F2F1A" w:rsidP="009356D1">
            <w:pPr>
              <w:rPr>
                <w:sz w:val="18"/>
                <w:szCs w:val="18"/>
              </w:rPr>
            </w:pPr>
            <w:r w:rsidRPr="00522A31">
              <w:rPr>
                <w:sz w:val="18"/>
                <w:szCs w:val="18"/>
              </w:rPr>
              <w:t>175,5</w:t>
            </w:r>
          </w:p>
        </w:tc>
        <w:tc>
          <w:tcPr>
            <w:tcW w:w="826" w:type="dxa"/>
            <w:vAlign w:val="center"/>
          </w:tcPr>
          <w:p w:rsidR="003F2F1A" w:rsidRPr="00522A31" w:rsidRDefault="003F2F1A" w:rsidP="009356D1">
            <w:pPr>
              <w:rPr>
                <w:sz w:val="18"/>
                <w:szCs w:val="18"/>
              </w:rPr>
            </w:pPr>
            <w:r w:rsidRPr="00522A31">
              <w:rPr>
                <w:sz w:val="18"/>
                <w:szCs w:val="18"/>
              </w:rPr>
              <w:t>24,3</w:t>
            </w:r>
          </w:p>
        </w:tc>
        <w:tc>
          <w:tcPr>
            <w:tcW w:w="1302" w:type="dxa"/>
            <w:vAlign w:val="center"/>
          </w:tcPr>
          <w:p w:rsidR="003F2F1A" w:rsidRPr="00522A31" w:rsidRDefault="003F2F1A" w:rsidP="009356D1">
            <w:pPr>
              <w:rPr>
                <w:sz w:val="18"/>
                <w:szCs w:val="18"/>
              </w:rPr>
            </w:pPr>
            <w:r w:rsidRPr="00522A31">
              <w:rPr>
                <w:sz w:val="18"/>
                <w:szCs w:val="18"/>
              </w:rPr>
              <w:t>175,8</w:t>
            </w:r>
          </w:p>
        </w:tc>
        <w:tc>
          <w:tcPr>
            <w:tcW w:w="981" w:type="dxa"/>
          </w:tcPr>
          <w:p w:rsidR="003F2F1A" w:rsidRPr="00522A31" w:rsidRDefault="003F2F1A" w:rsidP="009356D1">
            <w:pPr>
              <w:rPr>
                <w:sz w:val="18"/>
                <w:szCs w:val="18"/>
              </w:rPr>
            </w:pPr>
            <w:r w:rsidRPr="00522A31">
              <w:rPr>
                <w:sz w:val="18"/>
                <w:szCs w:val="18"/>
              </w:rPr>
              <w:t>175,37</w:t>
            </w:r>
          </w:p>
        </w:tc>
        <w:tc>
          <w:tcPr>
            <w:tcW w:w="854" w:type="dxa"/>
          </w:tcPr>
          <w:p w:rsidR="003F2F1A" w:rsidRPr="00522A31" w:rsidRDefault="003F2F1A" w:rsidP="009356D1">
            <w:pPr>
              <w:rPr>
                <w:sz w:val="18"/>
                <w:szCs w:val="18"/>
              </w:rPr>
            </w:pPr>
            <w:r w:rsidRPr="00522A31">
              <w:rPr>
                <w:sz w:val="18"/>
                <w:szCs w:val="18"/>
              </w:rPr>
              <w:t>21,62</w:t>
            </w:r>
          </w:p>
        </w:tc>
        <w:tc>
          <w:tcPr>
            <w:tcW w:w="868" w:type="dxa"/>
            <w:noWrap/>
          </w:tcPr>
          <w:p w:rsidR="003F2F1A" w:rsidRPr="00522A31" w:rsidRDefault="003F2F1A" w:rsidP="009356D1">
            <w:pPr>
              <w:rPr>
                <w:sz w:val="18"/>
                <w:szCs w:val="18"/>
              </w:rPr>
            </w:pPr>
            <w:r w:rsidRPr="00522A31">
              <w:rPr>
                <w:sz w:val="18"/>
                <w:szCs w:val="18"/>
              </w:rPr>
              <w:t>1,33</w:t>
            </w:r>
          </w:p>
        </w:tc>
        <w:tc>
          <w:tcPr>
            <w:tcW w:w="800" w:type="dxa"/>
            <w:noWrap/>
          </w:tcPr>
          <w:p w:rsidR="003F2F1A" w:rsidRPr="00522A31" w:rsidRDefault="003F2F1A" w:rsidP="009356D1">
            <w:pPr>
              <w:rPr>
                <w:sz w:val="18"/>
                <w:szCs w:val="18"/>
              </w:rPr>
            </w:pPr>
            <w:r w:rsidRPr="00522A31">
              <w:rPr>
                <w:sz w:val="18"/>
                <w:szCs w:val="18"/>
              </w:rPr>
              <w:t>88,97</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24</w:t>
            </w:r>
          </w:p>
        </w:tc>
        <w:tc>
          <w:tcPr>
            <w:tcW w:w="1622" w:type="dxa"/>
          </w:tcPr>
          <w:p w:rsidR="003F2F1A" w:rsidRPr="00522A31" w:rsidRDefault="003F2F1A" w:rsidP="009356D1">
            <w:pPr>
              <w:rPr>
                <w:sz w:val="18"/>
                <w:szCs w:val="18"/>
              </w:rPr>
            </w:pPr>
            <w:proofErr w:type="spellStart"/>
            <w:r w:rsidRPr="00522A31">
              <w:rPr>
                <w:sz w:val="18"/>
                <w:szCs w:val="18"/>
              </w:rPr>
              <w:t>Алапаевское</w:t>
            </w:r>
            <w:proofErr w:type="spellEnd"/>
          </w:p>
        </w:tc>
        <w:tc>
          <w:tcPr>
            <w:tcW w:w="720" w:type="dxa"/>
            <w:vAlign w:val="center"/>
          </w:tcPr>
          <w:p w:rsidR="003F2F1A" w:rsidRPr="00522A31" w:rsidRDefault="003F2F1A" w:rsidP="009356D1">
            <w:pPr>
              <w:rPr>
                <w:sz w:val="18"/>
                <w:szCs w:val="18"/>
              </w:rPr>
            </w:pPr>
            <w:r w:rsidRPr="00522A31">
              <w:rPr>
                <w:sz w:val="18"/>
                <w:szCs w:val="18"/>
              </w:rPr>
              <w:t>112,14</w:t>
            </w:r>
          </w:p>
        </w:tc>
        <w:tc>
          <w:tcPr>
            <w:tcW w:w="832" w:type="dxa"/>
            <w:vAlign w:val="center"/>
          </w:tcPr>
          <w:p w:rsidR="003F2F1A" w:rsidRPr="00522A31" w:rsidRDefault="003F2F1A" w:rsidP="009356D1">
            <w:pPr>
              <w:rPr>
                <w:sz w:val="18"/>
                <w:szCs w:val="18"/>
              </w:rPr>
            </w:pPr>
            <w:r w:rsidRPr="00522A31">
              <w:rPr>
                <w:sz w:val="18"/>
                <w:szCs w:val="18"/>
              </w:rPr>
              <w:t>2,3</w:t>
            </w:r>
          </w:p>
        </w:tc>
        <w:tc>
          <w:tcPr>
            <w:tcW w:w="734" w:type="dxa"/>
            <w:vAlign w:val="center"/>
          </w:tcPr>
          <w:p w:rsidR="003F2F1A" w:rsidRPr="00522A31" w:rsidRDefault="003F2F1A" w:rsidP="009356D1">
            <w:pPr>
              <w:rPr>
                <w:sz w:val="18"/>
                <w:szCs w:val="18"/>
              </w:rPr>
            </w:pPr>
            <w:r w:rsidRPr="00522A31">
              <w:rPr>
                <w:sz w:val="18"/>
                <w:szCs w:val="18"/>
              </w:rPr>
              <w:t>114,94</w:t>
            </w:r>
          </w:p>
        </w:tc>
        <w:tc>
          <w:tcPr>
            <w:tcW w:w="826" w:type="dxa"/>
            <w:vAlign w:val="center"/>
          </w:tcPr>
          <w:p w:rsidR="003F2F1A" w:rsidRPr="00522A31" w:rsidRDefault="003F2F1A" w:rsidP="009356D1">
            <w:pPr>
              <w:rPr>
                <w:sz w:val="18"/>
                <w:szCs w:val="18"/>
              </w:rPr>
            </w:pPr>
            <w:r w:rsidRPr="00522A31">
              <w:rPr>
                <w:sz w:val="18"/>
                <w:szCs w:val="18"/>
              </w:rPr>
              <w:t>7,4</w:t>
            </w:r>
          </w:p>
        </w:tc>
        <w:tc>
          <w:tcPr>
            <w:tcW w:w="1302" w:type="dxa"/>
            <w:vAlign w:val="center"/>
          </w:tcPr>
          <w:p w:rsidR="003F2F1A" w:rsidRPr="00522A31" w:rsidRDefault="003F2F1A" w:rsidP="009356D1">
            <w:pPr>
              <w:rPr>
                <w:sz w:val="18"/>
                <w:szCs w:val="18"/>
              </w:rPr>
            </w:pPr>
            <w:r w:rsidRPr="00522A31">
              <w:rPr>
                <w:sz w:val="18"/>
                <w:szCs w:val="18"/>
              </w:rPr>
              <w:t>-</w:t>
            </w:r>
          </w:p>
        </w:tc>
        <w:tc>
          <w:tcPr>
            <w:tcW w:w="981" w:type="dxa"/>
          </w:tcPr>
          <w:p w:rsidR="003F2F1A" w:rsidRPr="00522A31" w:rsidRDefault="003F2F1A" w:rsidP="009356D1">
            <w:pPr>
              <w:rPr>
                <w:sz w:val="18"/>
                <w:szCs w:val="18"/>
              </w:rPr>
            </w:pPr>
            <w:r w:rsidRPr="00522A31">
              <w:rPr>
                <w:sz w:val="18"/>
                <w:szCs w:val="18"/>
              </w:rPr>
              <w:t>114,94</w:t>
            </w:r>
          </w:p>
        </w:tc>
        <w:tc>
          <w:tcPr>
            <w:tcW w:w="854" w:type="dxa"/>
          </w:tcPr>
          <w:p w:rsidR="003F2F1A" w:rsidRPr="00522A31" w:rsidRDefault="003F2F1A" w:rsidP="009356D1">
            <w:pPr>
              <w:rPr>
                <w:sz w:val="18"/>
                <w:szCs w:val="18"/>
              </w:rPr>
            </w:pPr>
            <w:r w:rsidRPr="00522A31">
              <w:rPr>
                <w:sz w:val="18"/>
                <w:szCs w:val="18"/>
              </w:rPr>
              <w:t>7,40</w:t>
            </w:r>
          </w:p>
        </w:tc>
        <w:tc>
          <w:tcPr>
            <w:tcW w:w="868" w:type="dxa"/>
            <w:noWrap/>
          </w:tcPr>
          <w:p w:rsidR="003F2F1A" w:rsidRPr="00522A31" w:rsidRDefault="003F2F1A" w:rsidP="009356D1">
            <w:pPr>
              <w:rPr>
                <w:sz w:val="18"/>
                <w:szCs w:val="18"/>
              </w:rPr>
            </w:pPr>
            <w:r w:rsidRPr="00522A31">
              <w:rPr>
                <w:sz w:val="18"/>
                <w:szCs w:val="18"/>
              </w:rPr>
              <w:t>50,30</w:t>
            </w:r>
          </w:p>
        </w:tc>
        <w:tc>
          <w:tcPr>
            <w:tcW w:w="800" w:type="dxa"/>
            <w:noWrap/>
          </w:tcPr>
          <w:p w:rsidR="003F2F1A" w:rsidRPr="00522A31" w:rsidRDefault="003F2F1A" w:rsidP="009356D1">
            <w:pPr>
              <w:rPr>
                <w:sz w:val="18"/>
                <w:szCs w:val="18"/>
              </w:rPr>
            </w:pPr>
            <w:r w:rsidRPr="00522A31">
              <w:rPr>
                <w:sz w:val="18"/>
                <w:szCs w:val="18"/>
              </w:rPr>
              <w:t>100,00</w:t>
            </w:r>
          </w:p>
        </w:tc>
      </w:tr>
      <w:tr w:rsidR="003F2F1A" w:rsidRPr="00522A31" w:rsidTr="009356D1">
        <w:trPr>
          <w:trHeight w:val="170"/>
        </w:trPr>
        <w:tc>
          <w:tcPr>
            <w:tcW w:w="468" w:type="dxa"/>
          </w:tcPr>
          <w:p w:rsidR="003F2F1A" w:rsidRPr="00522A31" w:rsidRDefault="003F2F1A" w:rsidP="009356D1">
            <w:pPr>
              <w:jc w:val="center"/>
              <w:rPr>
                <w:sz w:val="18"/>
                <w:szCs w:val="18"/>
              </w:rPr>
            </w:pPr>
            <w:r w:rsidRPr="00522A31">
              <w:rPr>
                <w:sz w:val="18"/>
                <w:szCs w:val="18"/>
              </w:rPr>
              <w:t>25</w:t>
            </w:r>
          </w:p>
        </w:tc>
        <w:tc>
          <w:tcPr>
            <w:tcW w:w="1622" w:type="dxa"/>
          </w:tcPr>
          <w:p w:rsidR="003F2F1A" w:rsidRPr="00522A31" w:rsidRDefault="003F2F1A" w:rsidP="009356D1">
            <w:pPr>
              <w:rPr>
                <w:sz w:val="18"/>
                <w:szCs w:val="18"/>
              </w:rPr>
            </w:pPr>
            <w:proofErr w:type="spellStart"/>
            <w:r w:rsidRPr="00522A31">
              <w:rPr>
                <w:sz w:val="18"/>
                <w:szCs w:val="18"/>
              </w:rPr>
              <w:t>Режевское</w:t>
            </w:r>
            <w:proofErr w:type="spellEnd"/>
          </w:p>
        </w:tc>
        <w:tc>
          <w:tcPr>
            <w:tcW w:w="720" w:type="dxa"/>
            <w:vAlign w:val="center"/>
          </w:tcPr>
          <w:p w:rsidR="003F2F1A" w:rsidRPr="00522A31" w:rsidRDefault="003F2F1A" w:rsidP="009356D1">
            <w:pPr>
              <w:rPr>
                <w:sz w:val="18"/>
                <w:szCs w:val="18"/>
              </w:rPr>
            </w:pPr>
            <w:r w:rsidRPr="00522A31">
              <w:rPr>
                <w:sz w:val="18"/>
                <w:szCs w:val="18"/>
              </w:rPr>
              <w:t>162,1</w:t>
            </w:r>
          </w:p>
        </w:tc>
        <w:tc>
          <w:tcPr>
            <w:tcW w:w="832" w:type="dxa"/>
            <w:vAlign w:val="center"/>
          </w:tcPr>
          <w:p w:rsidR="003F2F1A" w:rsidRPr="00522A31" w:rsidRDefault="003F2F1A" w:rsidP="009356D1">
            <w:pPr>
              <w:rPr>
                <w:sz w:val="18"/>
                <w:szCs w:val="18"/>
              </w:rPr>
            </w:pPr>
            <w:r w:rsidRPr="00522A31">
              <w:rPr>
                <w:sz w:val="18"/>
                <w:szCs w:val="18"/>
              </w:rPr>
              <w:t>5,99</w:t>
            </w:r>
          </w:p>
        </w:tc>
        <w:tc>
          <w:tcPr>
            <w:tcW w:w="734" w:type="dxa"/>
            <w:vAlign w:val="center"/>
          </w:tcPr>
          <w:p w:rsidR="003F2F1A" w:rsidRPr="00522A31" w:rsidRDefault="003F2F1A" w:rsidP="009356D1">
            <w:pPr>
              <w:rPr>
                <w:sz w:val="18"/>
                <w:szCs w:val="18"/>
              </w:rPr>
            </w:pPr>
            <w:r w:rsidRPr="00522A31">
              <w:rPr>
                <w:sz w:val="18"/>
                <w:szCs w:val="18"/>
              </w:rPr>
              <w:t>165</w:t>
            </w:r>
          </w:p>
        </w:tc>
        <w:tc>
          <w:tcPr>
            <w:tcW w:w="826" w:type="dxa"/>
            <w:vAlign w:val="center"/>
          </w:tcPr>
          <w:p w:rsidR="003F2F1A" w:rsidRPr="00522A31" w:rsidRDefault="003F2F1A" w:rsidP="009356D1">
            <w:pPr>
              <w:rPr>
                <w:sz w:val="18"/>
                <w:szCs w:val="18"/>
              </w:rPr>
            </w:pPr>
            <w:r w:rsidRPr="00522A31">
              <w:rPr>
                <w:sz w:val="18"/>
                <w:szCs w:val="18"/>
              </w:rPr>
              <w:t>16,4</w:t>
            </w:r>
          </w:p>
        </w:tc>
        <w:tc>
          <w:tcPr>
            <w:tcW w:w="1302" w:type="dxa"/>
            <w:vAlign w:val="center"/>
          </w:tcPr>
          <w:p w:rsidR="003F2F1A" w:rsidRPr="00522A31" w:rsidRDefault="003F2F1A" w:rsidP="009356D1">
            <w:pPr>
              <w:rPr>
                <w:sz w:val="18"/>
                <w:szCs w:val="18"/>
              </w:rPr>
            </w:pPr>
            <w:r w:rsidRPr="00522A31">
              <w:rPr>
                <w:sz w:val="18"/>
                <w:szCs w:val="18"/>
              </w:rPr>
              <w:t>165,77</w:t>
            </w:r>
          </w:p>
        </w:tc>
        <w:tc>
          <w:tcPr>
            <w:tcW w:w="981" w:type="dxa"/>
          </w:tcPr>
          <w:p w:rsidR="003F2F1A" w:rsidRPr="00522A31" w:rsidRDefault="003F2F1A" w:rsidP="009356D1">
            <w:pPr>
              <w:rPr>
                <w:sz w:val="18"/>
                <w:szCs w:val="18"/>
              </w:rPr>
            </w:pPr>
            <w:r w:rsidRPr="00522A31">
              <w:rPr>
                <w:sz w:val="18"/>
                <w:szCs w:val="18"/>
              </w:rPr>
              <w:t>164,69</w:t>
            </w:r>
          </w:p>
        </w:tc>
        <w:tc>
          <w:tcPr>
            <w:tcW w:w="854" w:type="dxa"/>
          </w:tcPr>
          <w:p w:rsidR="003F2F1A" w:rsidRPr="00522A31" w:rsidRDefault="003F2F1A" w:rsidP="009356D1">
            <w:pPr>
              <w:rPr>
                <w:sz w:val="18"/>
                <w:szCs w:val="18"/>
              </w:rPr>
            </w:pPr>
            <w:r w:rsidRPr="00522A31">
              <w:rPr>
                <w:sz w:val="18"/>
                <w:szCs w:val="18"/>
              </w:rPr>
              <w:t>15,04</w:t>
            </w:r>
          </w:p>
        </w:tc>
        <w:tc>
          <w:tcPr>
            <w:tcW w:w="868" w:type="dxa"/>
            <w:noWrap/>
          </w:tcPr>
          <w:p w:rsidR="003F2F1A" w:rsidRPr="00522A31" w:rsidRDefault="003F2F1A" w:rsidP="009356D1">
            <w:pPr>
              <w:rPr>
                <w:sz w:val="18"/>
                <w:szCs w:val="18"/>
              </w:rPr>
            </w:pPr>
            <w:r w:rsidRPr="00522A31">
              <w:rPr>
                <w:sz w:val="18"/>
                <w:szCs w:val="18"/>
              </w:rPr>
              <w:t>27,30</w:t>
            </w:r>
          </w:p>
        </w:tc>
        <w:tc>
          <w:tcPr>
            <w:tcW w:w="800" w:type="dxa"/>
            <w:noWrap/>
          </w:tcPr>
          <w:p w:rsidR="003F2F1A" w:rsidRPr="00522A31" w:rsidRDefault="003F2F1A" w:rsidP="009356D1">
            <w:pPr>
              <w:rPr>
                <w:sz w:val="18"/>
                <w:szCs w:val="18"/>
              </w:rPr>
            </w:pPr>
            <w:r w:rsidRPr="00522A31">
              <w:rPr>
                <w:sz w:val="18"/>
                <w:szCs w:val="18"/>
              </w:rPr>
              <w:t>91,71</w:t>
            </w:r>
          </w:p>
        </w:tc>
      </w:tr>
      <w:tr w:rsidR="003F2F1A" w:rsidRPr="00522A31" w:rsidTr="009356D1">
        <w:trPr>
          <w:trHeight w:val="170"/>
        </w:trPr>
        <w:tc>
          <w:tcPr>
            <w:tcW w:w="468" w:type="dxa"/>
            <w:noWrap/>
          </w:tcPr>
          <w:p w:rsidR="003F2F1A" w:rsidRPr="00522A31" w:rsidRDefault="003F2F1A" w:rsidP="009356D1">
            <w:pPr>
              <w:jc w:val="center"/>
              <w:rPr>
                <w:sz w:val="18"/>
                <w:szCs w:val="18"/>
              </w:rPr>
            </w:pPr>
            <w:r w:rsidRPr="00522A31">
              <w:rPr>
                <w:sz w:val="18"/>
                <w:szCs w:val="18"/>
              </w:rPr>
              <w:t>26</w:t>
            </w:r>
          </w:p>
        </w:tc>
        <w:tc>
          <w:tcPr>
            <w:tcW w:w="1622" w:type="dxa"/>
          </w:tcPr>
          <w:p w:rsidR="003F2F1A" w:rsidRPr="00522A31" w:rsidRDefault="003F2F1A" w:rsidP="009356D1">
            <w:pPr>
              <w:rPr>
                <w:sz w:val="18"/>
                <w:szCs w:val="18"/>
              </w:rPr>
            </w:pPr>
            <w:r w:rsidRPr="00522A31">
              <w:rPr>
                <w:sz w:val="18"/>
                <w:szCs w:val="18"/>
              </w:rPr>
              <w:t>Белоярское</w:t>
            </w:r>
          </w:p>
        </w:tc>
        <w:tc>
          <w:tcPr>
            <w:tcW w:w="720" w:type="dxa"/>
            <w:vAlign w:val="center"/>
          </w:tcPr>
          <w:p w:rsidR="003F2F1A" w:rsidRPr="00522A31" w:rsidRDefault="003F2F1A" w:rsidP="009356D1">
            <w:pPr>
              <w:rPr>
                <w:sz w:val="18"/>
                <w:szCs w:val="18"/>
              </w:rPr>
            </w:pPr>
            <w:r w:rsidRPr="00522A31">
              <w:rPr>
                <w:sz w:val="18"/>
                <w:szCs w:val="18"/>
              </w:rPr>
              <w:t>209</w:t>
            </w:r>
          </w:p>
        </w:tc>
        <w:tc>
          <w:tcPr>
            <w:tcW w:w="832" w:type="dxa"/>
            <w:vAlign w:val="center"/>
          </w:tcPr>
          <w:p w:rsidR="003F2F1A" w:rsidRPr="00522A31" w:rsidRDefault="003F2F1A" w:rsidP="009356D1">
            <w:pPr>
              <w:rPr>
                <w:sz w:val="18"/>
                <w:szCs w:val="18"/>
              </w:rPr>
            </w:pPr>
            <w:r w:rsidRPr="00522A31">
              <w:rPr>
                <w:sz w:val="18"/>
                <w:szCs w:val="18"/>
              </w:rPr>
              <w:t>170</w:t>
            </w:r>
          </w:p>
        </w:tc>
        <w:tc>
          <w:tcPr>
            <w:tcW w:w="734" w:type="dxa"/>
            <w:vAlign w:val="center"/>
          </w:tcPr>
          <w:p w:rsidR="003F2F1A" w:rsidRPr="00522A31" w:rsidRDefault="003F2F1A" w:rsidP="009356D1">
            <w:pPr>
              <w:rPr>
                <w:sz w:val="18"/>
                <w:szCs w:val="18"/>
              </w:rPr>
            </w:pPr>
            <w:r w:rsidRPr="00522A31">
              <w:rPr>
                <w:sz w:val="18"/>
                <w:szCs w:val="18"/>
              </w:rPr>
              <w:t>212</w:t>
            </w:r>
          </w:p>
        </w:tc>
        <w:tc>
          <w:tcPr>
            <w:tcW w:w="826" w:type="dxa"/>
            <w:vAlign w:val="center"/>
          </w:tcPr>
          <w:p w:rsidR="003F2F1A" w:rsidRPr="00522A31" w:rsidRDefault="003F2F1A" w:rsidP="009356D1">
            <w:pPr>
              <w:rPr>
                <w:sz w:val="18"/>
                <w:szCs w:val="18"/>
              </w:rPr>
            </w:pPr>
            <w:r w:rsidRPr="00522A31">
              <w:rPr>
                <w:sz w:val="18"/>
                <w:szCs w:val="18"/>
              </w:rPr>
              <w:t>265</w:t>
            </w:r>
          </w:p>
        </w:tc>
        <w:tc>
          <w:tcPr>
            <w:tcW w:w="1302" w:type="dxa"/>
            <w:vAlign w:val="center"/>
          </w:tcPr>
          <w:p w:rsidR="003F2F1A" w:rsidRPr="00522A31" w:rsidRDefault="003F2F1A" w:rsidP="009356D1">
            <w:pPr>
              <w:rPr>
                <w:sz w:val="18"/>
                <w:szCs w:val="18"/>
              </w:rPr>
            </w:pPr>
            <w:r w:rsidRPr="00522A31">
              <w:rPr>
                <w:sz w:val="18"/>
                <w:szCs w:val="18"/>
              </w:rPr>
              <w:t>212,2</w:t>
            </w:r>
          </w:p>
        </w:tc>
        <w:tc>
          <w:tcPr>
            <w:tcW w:w="981" w:type="dxa"/>
          </w:tcPr>
          <w:p w:rsidR="003F2F1A" w:rsidRPr="00522A31" w:rsidRDefault="003F2F1A" w:rsidP="009356D1">
            <w:pPr>
              <w:rPr>
                <w:sz w:val="18"/>
                <w:szCs w:val="18"/>
              </w:rPr>
            </w:pPr>
            <w:r w:rsidRPr="00522A31">
              <w:rPr>
                <w:sz w:val="18"/>
                <w:szCs w:val="18"/>
              </w:rPr>
              <w:t>211,73</w:t>
            </w:r>
          </w:p>
        </w:tc>
        <w:tc>
          <w:tcPr>
            <w:tcW w:w="854" w:type="dxa"/>
          </w:tcPr>
          <w:p w:rsidR="003F2F1A" w:rsidRPr="00522A31" w:rsidRDefault="003F2F1A" w:rsidP="009356D1">
            <w:pPr>
              <w:rPr>
                <w:sz w:val="18"/>
                <w:szCs w:val="18"/>
              </w:rPr>
            </w:pPr>
            <w:r w:rsidRPr="00522A31">
              <w:rPr>
                <w:sz w:val="18"/>
                <w:szCs w:val="18"/>
              </w:rPr>
              <w:t>258,40</w:t>
            </w:r>
          </w:p>
        </w:tc>
        <w:tc>
          <w:tcPr>
            <w:tcW w:w="868" w:type="dxa"/>
          </w:tcPr>
          <w:p w:rsidR="003F2F1A" w:rsidRPr="00522A31" w:rsidRDefault="003F2F1A" w:rsidP="009356D1">
            <w:pPr>
              <w:rPr>
                <w:sz w:val="18"/>
                <w:szCs w:val="18"/>
              </w:rPr>
            </w:pPr>
            <w:r w:rsidRPr="00522A31">
              <w:rPr>
                <w:sz w:val="18"/>
                <w:szCs w:val="18"/>
              </w:rPr>
              <w:t>1,00</w:t>
            </w:r>
          </w:p>
        </w:tc>
        <w:tc>
          <w:tcPr>
            <w:tcW w:w="800" w:type="dxa"/>
            <w:noWrap/>
          </w:tcPr>
          <w:p w:rsidR="003F2F1A" w:rsidRPr="00522A31" w:rsidRDefault="003F2F1A" w:rsidP="009356D1">
            <w:pPr>
              <w:rPr>
                <w:sz w:val="18"/>
                <w:szCs w:val="18"/>
              </w:rPr>
            </w:pPr>
            <w:r w:rsidRPr="00522A31">
              <w:rPr>
                <w:sz w:val="18"/>
                <w:szCs w:val="18"/>
              </w:rPr>
              <w:t>97,51</w:t>
            </w:r>
          </w:p>
        </w:tc>
      </w:tr>
    </w:tbl>
    <w:p w:rsidR="003F2F1A" w:rsidRDefault="003F2F1A" w:rsidP="00E414B6">
      <w:pPr>
        <w:ind w:right="-2" w:firstLine="709"/>
        <w:jc w:val="center"/>
        <w:rPr>
          <w:color w:val="FF0000"/>
          <w:highlight w:val="yellow"/>
        </w:rPr>
      </w:pPr>
    </w:p>
    <w:p w:rsidR="003F2F1A" w:rsidRPr="00C900C4" w:rsidRDefault="003F2F1A" w:rsidP="003F2F1A">
      <w:pPr>
        <w:overflowPunct w:val="0"/>
        <w:adjustRightInd w:val="0"/>
        <w:jc w:val="both"/>
        <w:outlineLvl w:val="0"/>
        <w:rPr>
          <w:i/>
        </w:rPr>
      </w:pPr>
      <w:r w:rsidRPr="00C900C4">
        <w:rPr>
          <w:b/>
          <w:i/>
        </w:rPr>
        <w:t>Паводковая обстановка</w:t>
      </w:r>
      <w:r w:rsidRPr="00C900C4">
        <w:rPr>
          <w:i/>
        </w:rPr>
        <w:t xml:space="preserve"> </w:t>
      </w:r>
    </w:p>
    <w:p w:rsidR="003F2F1A" w:rsidRPr="00C900C4" w:rsidRDefault="003F2F1A" w:rsidP="003F2F1A">
      <w:pPr>
        <w:widowControl w:val="0"/>
        <w:autoSpaceDE w:val="0"/>
        <w:autoSpaceDN w:val="0"/>
        <w:adjustRightInd w:val="0"/>
        <w:ind w:firstLine="720"/>
        <w:jc w:val="both"/>
      </w:pPr>
      <w:r w:rsidRPr="00C900C4">
        <w:t xml:space="preserve">В результате выпадения обильных осадков на реках области произошло увеличение уровней воды в реках и водохранилищах. Собственники </w:t>
      </w:r>
      <w:r w:rsidR="00ED2FC0">
        <w:t xml:space="preserve">и </w:t>
      </w:r>
      <w:r w:rsidRPr="00C900C4">
        <w:t xml:space="preserve">эксплуатирующие организации гидротехнических сооружений увеличивали водосброс в нижний бьеф. </w:t>
      </w:r>
    </w:p>
    <w:p w:rsidR="003F2F1A" w:rsidRPr="00C900C4" w:rsidRDefault="003F2F1A" w:rsidP="003F2F1A">
      <w:pPr>
        <w:ind w:firstLine="720"/>
        <w:jc w:val="both"/>
      </w:pPr>
      <w:r w:rsidRPr="00C900C4">
        <w:t>На территории Свердловской области были зарегистрированы следующие затопления и угроза перелива через гребень плотины.</w:t>
      </w:r>
    </w:p>
    <w:p w:rsidR="003F2F1A" w:rsidRPr="00EC729F" w:rsidRDefault="003F2F1A" w:rsidP="003F2F1A">
      <w:pPr>
        <w:widowControl w:val="0"/>
        <w:autoSpaceDE w:val="0"/>
        <w:autoSpaceDN w:val="0"/>
        <w:adjustRightInd w:val="0"/>
        <w:ind w:firstLine="720"/>
        <w:jc w:val="both"/>
        <w:rPr>
          <w:bCs/>
        </w:rPr>
      </w:pPr>
      <w:proofErr w:type="spellStart"/>
      <w:r w:rsidRPr="00C900C4">
        <w:rPr>
          <w:b/>
          <w:bCs/>
        </w:rPr>
        <w:t>Махнёвское</w:t>
      </w:r>
      <w:proofErr w:type="spellEnd"/>
      <w:r w:rsidRPr="00C900C4">
        <w:rPr>
          <w:b/>
          <w:bCs/>
        </w:rPr>
        <w:t xml:space="preserve"> муниципальное образование, п.г.т. </w:t>
      </w:r>
      <w:proofErr w:type="spellStart"/>
      <w:r w:rsidRPr="00C900C4">
        <w:rPr>
          <w:b/>
          <w:bCs/>
        </w:rPr>
        <w:t>Махнёво</w:t>
      </w:r>
      <w:proofErr w:type="spellEnd"/>
      <w:r w:rsidRPr="00C900C4">
        <w:rPr>
          <w:b/>
          <w:bCs/>
        </w:rPr>
        <w:t xml:space="preserve">, д. Толмачева </w:t>
      </w:r>
      <w:r w:rsidRPr="00EC729F">
        <w:rPr>
          <w:bCs/>
        </w:rPr>
        <w:t>(увеличение уровня воды в реке Тагил)</w:t>
      </w:r>
      <w:r w:rsidR="00B01207">
        <w:rPr>
          <w:bCs/>
        </w:rPr>
        <w:t>.</w:t>
      </w:r>
    </w:p>
    <w:p w:rsidR="00ED2FC0" w:rsidRDefault="003F2F1A" w:rsidP="003F2F1A">
      <w:pPr>
        <w:widowControl w:val="0"/>
        <w:autoSpaceDE w:val="0"/>
        <w:autoSpaceDN w:val="0"/>
        <w:adjustRightInd w:val="0"/>
        <w:ind w:firstLine="720"/>
        <w:jc w:val="both"/>
        <w:rPr>
          <w:bCs/>
        </w:rPr>
      </w:pPr>
      <w:proofErr w:type="gramStart"/>
      <w:r w:rsidRPr="00C900C4">
        <w:rPr>
          <w:bCs/>
        </w:rPr>
        <w:t xml:space="preserve">08 июня повторно был затоплен мост в п.г.т. </w:t>
      </w:r>
      <w:proofErr w:type="spellStart"/>
      <w:r w:rsidRPr="00C900C4">
        <w:rPr>
          <w:bCs/>
        </w:rPr>
        <w:t>Махнево</w:t>
      </w:r>
      <w:proofErr w:type="spellEnd"/>
      <w:r w:rsidRPr="00C900C4">
        <w:rPr>
          <w:bCs/>
        </w:rPr>
        <w:t xml:space="preserve">, временно </w:t>
      </w:r>
      <w:r w:rsidRPr="00C900C4">
        <w:t>ограничено</w:t>
      </w:r>
      <w:r w:rsidRPr="00C900C4">
        <w:rPr>
          <w:bCs/>
        </w:rPr>
        <w:t xml:space="preserve"> автотранспортное сообщение с левобережьем п. </w:t>
      </w:r>
      <w:proofErr w:type="spellStart"/>
      <w:r w:rsidRPr="00C900C4">
        <w:rPr>
          <w:bCs/>
        </w:rPr>
        <w:t>Махнёво</w:t>
      </w:r>
      <w:proofErr w:type="spellEnd"/>
      <w:r w:rsidRPr="00C900C4">
        <w:rPr>
          <w:bCs/>
        </w:rPr>
        <w:t xml:space="preserve"> (279 домов, 1048 чел.), п. </w:t>
      </w:r>
      <w:proofErr w:type="spellStart"/>
      <w:r w:rsidRPr="00C900C4">
        <w:rPr>
          <w:bCs/>
        </w:rPr>
        <w:t>Хабарчиха</w:t>
      </w:r>
      <w:proofErr w:type="spellEnd"/>
      <w:r w:rsidRPr="00C900C4">
        <w:rPr>
          <w:bCs/>
        </w:rPr>
        <w:t xml:space="preserve"> (116 домов, 171 чел.), д. </w:t>
      </w:r>
      <w:proofErr w:type="spellStart"/>
      <w:r w:rsidRPr="00C900C4">
        <w:rPr>
          <w:bCs/>
        </w:rPr>
        <w:t>Кокшарова</w:t>
      </w:r>
      <w:proofErr w:type="spellEnd"/>
      <w:r w:rsidRPr="00C900C4">
        <w:rPr>
          <w:bCs/>
        </w:rPr>
        <w:t xml:space="preserve"> (49 домов, 96 чел.), д. </w:t>
      </w:r>
      <w:proofErr w:type="spellStart"/>
      <w:r w:rsidRPr="00C900C4">
        <w:rPr>
          <w:bCs/>
        </w:rPr>
        <w:t>Подкина</w:t>
      </w:r>
      <w:proofErr w:type="spellEnd"/>
      <w:r w:rsidRPr="00C900C4">
        <w:rPr>
          <w:bCs/>
        </w:rPr>
        <w:t xml:space="preserve"> (17 домов, 23 чел.), д. </w:t>
      </w:r>
      <w:proofErr w:type="spellStart"/>
      <w:r w:rsidRPr="00C900C4">
        <w:rPr>
          <w:bCs/>
        </w:rPr>
        <w:lastRenderedPageBreak/>
        <w:t>Трошкова</w:t>
      </w:r>
      <w:proofErr w:type="spellEnd"/>
      <w:r w:rsidRPr="00C900C4">
        <w:rPr>
          <w:bCs/>
        </w:rPr>
        <w:t xml:space="preserve"> (36 домов, 46 чел.), д. </w:t>
      </w:r>
      <w:proofErr w:type="spellStart"/>
      <w:r w:rsidRPr="00C900C4">
        <w:rPr>
          <w:bCs/>
        </w:rPr>
        <w:t>Перевалова</w:t>
      </w:r>
      <w:proofErr w:type="spellEnd"/>
      <w:r w:rsidRPr="00C900C4">
        <w:rPr>
          <w:bCs/>
        </w:rPr>
        <w:t xml:space="preserve"> (36 домов, 51 чел.). </w:t>
      </w:r>
      <w:proofErr w:type="gramEnd"/>
    </w:p>
    <w:p w:rsidR="002902F7" w:rsidRPr="00C900C4" w:rsidRDefault="002902F7" w:rsidP="002902F7">
      <w:pPr>
        <w:widowControl w:val="0"/>
        <w:autoSpaceDE w:val="0"/>
        <w:autoSpaceDN w:val="0"/>
        <w:adjustRightInd w:val="0"/>
        <w:ind w:firstLine="720"/>
        <w:jc w:val="both"/>
        <w:rPr>
          <w:bCs/>
        </w:rPr>
      </w:pPr>
      <w:r w:rsidRPr="00C900C4">
        <w:rPr>
          <w:bCs/>
        </w:rPr>
        <w:t xml:space="preserve">16 июня затопленный низководный мост освободился от воды, 17 июня движение по нему было открыто. </w:t>
      </w:r>
    </w:p>
    <w:p w:rsidR="003F2F1A" w:rsidRPr="00C900C4" w:rsidRDefault="003F2F1A" w:rsidP="00186BC2">
      <w:pPr>
        <w:widowControl w:val="0"/>
        <w:autoSpaceDE w:val="0"/>
        <w:autoSpaceDN w:val="0"/>
        <w:adjustRightInd w:val="0"/>
        <w:ind w:firstLine="709"/>
        <w:jc w:val="both"/>
        <w:rPr>
          <w:rFonts w:eastAsia="Calibri"/>
          <w:lang w:eastAsia="en-US"/>
        </w:rPr>
      </w:pPr>
      <w:r w:rsidRPr="00C900C4">
        <w:t xml:space="preserve">09 июня повторно произошло затопление моста у д. Толмачева, временно ограничено автотранспортное сообщение с д. Толмачева (5 домов, 5 чел.), д. Толстова (3 дома, 3 чел.). 17 июня затопленный низководный мост освободился от воды, </w:t>
      </w:r>
      <w:r w:rsidRPr="00C900C4">
        <w:rPr>
          <w:rFonts w:eastAsia="Calibri"/>
          <w:lang w:eastAsia="en-US"/>
        </w:rPr>
        <w:t xml:space="preserve">22 июня было проведено освидетельствование моста, автотранспортное сообщение с населенными пунктами было восстановлено. </w:t>
      </w:r>
    </w:p>
    <w:p w:rsidR="003F2F1A" w:rsidRPr="00EC729F" w:rsidRDefault="00EC729F" w:rsidP="003F2F1A">
      <w:pPr>
        <w:widowControl w:val="0"/>
        <w:autoSpaceDE w:val="0"/>
        <w:autoSpaceDN w:val="0"/>
        <w:adjustRightInd w:val="0"/>
        <w:ind w:firstLine="720"/>
        <w:jc w:val="both"/>
      </w:pPr>
      <w:r>
        <w:rPr>
          <w:b/>
        </w:rPr>
        <w:t>Г</w:t>
      </w:r>
      <w:r w:rsidR="003F2F1A" w:rsidRPr="00C900C4">
        <w:rPr>
          <w:b/>
        </w:rPr>
        <w:t xml:space="preserve">ород Нижний Тагил, р.п. Висимо-Уткинск </w:t>
      </w:r>
      <w:r w:rsidR="003F2F1A" w:rsidRPr="00EC729F">
        <w:t xml:space="preserve">(увеличение сброса с </w:t>
      </w:r>
      <w:proofErr w:type="spellStart"/>
      <w:r w:rsidR="003F2F1A" w:rsidRPr="00EC729F">
        <w:t>Висимского</w:t>
      </w:r>
      <w:proofErr w:type="spellEnd"/>
      <w:r w:rsidR="003F2F1A" w:rsidRPr="00EC729F">
        <w:t xml:space="preserve"> ГТС, увеличение уровня воды в реках</w:t>
      </w:r>
      <w:proofErr w:type="gramStart"/>
      <w:r w:rsidR="003F2F1A" w:rsidRPr="00EC729F">
        <w:t xml:space="preserve"> В</w:t>
      </w:r>
      <w:proofErr w:type="gramEnd"/>
      <w:r w:rsidR="003F2F1A" w:rsidRPr="00EC729F">
        <w:t xml:space="preserve">исим, </w:t>
      </w:r>
      <w:proofErr w:type="spellStart"/>
      <w:r w:rsidR="003F2F1A" w:rsidRPr="00EC729F">
        <w:t>Шайтанка</w:t>
      </w:r>
      <w:proofErr w:type="spellEnd"/>
      <w:r w:rsidR="003F2F1A" w:rsidRPr="00EC729F">
        <w:t>, Межевая Утка)</w:t>
      </w:r>
      <w:r w:rsidR="00B01207">
        <w:t>.</w:t>
      </w:r>
    </w:p>
    <w:p w:rsidR="003F2F1A" w:rsidRDefault="003F2F1A" w:rsidP="003F2F1A">
      <w:pPr>
        <w:ind w:firstLine="720"/>
        <w:jc w:val="both"/>
      </w:pPr>
      <w:r w:rsidRPr="00C900C4">
        <w:t xml:space="preserve">08 июня в результате резкого увеличения уровня воды </w:t>
      </w:r>
      <w:proofErr w:type="gramStart"/>
      <w:r w:rsidRPr="00C900C4">
        <w:t>на</w:t>
      </w:r>
      <w:proofErr w:type="gramEnd"/>
      <w:r w:rsidRPr="00C900C4">
        <w:t xml:space="preserve"> </w:t>
      </w:r>
      <w:proofErr w:type="gramStart"/>
      <w:r w:rsidRPr="00C900C4">
        <w:t>Висимо-Уткинском</w:t>
      </w:r>
      <w:proofErr w:type="gramEnd"/>
      <w:r w:rsidRPr="00C900C4">
        <w:t xml:space="preserve"> водохранилище возникла угроза перелива воды через гребень </w:t>
      </w:r>
      <w:proofErr w:type="spellStart"/>
      <w:r w:rsidRPr="00C900C4">
        <w:t>Висимо-Уткинского</w:t>
      </w:r>
      <w:proofErr w:type="spellEnd"/>
      <w:r w:rsidRPr="00C900C4">
        <w:t xml:space="preserve"> ГТС (в самом низком месте плотины осталось 2 см до перелива). Были проведены превентивные мероприятия - укреплен</w:t>
      </w:r>
      <w:r w:rsidR="009356D1">
        <w:t>о</w:t>
      </w:r>
      <w:r w:rsidRPr="00C900C4">
        <w:t xml:space="preserve"> тел</w:t>
      </w:r>
      <w:r w:rsidR="009356D1">
        <w:t>о</w:t>
      </w:r>
      <w:r w:rsidRPr="00C900C4">
        <w:t xml:space="preserve"> плотины путем засыпки щебня (расстояние от кромки воды до края плотины составляло 1,5 метра). 09 июня сброс воды с </w:t>
      </w:r>
      <w:proofErr w:type="spellStart"/>
      <w:r w:rsidRPr="00C900C4">
        <w:t>Висимского</w:t>
      </w:r>
      <w:proofErr w:type="spellEnd"/>
      <w:r w:rsidRPr="00C900C4">
        <w:t xml:space="preserve"> ГТС уменьшился, уровень воды </w:t>
      </w:r>
      <w:proofErr w:type="gramStart"/>
      <w:r w:rsidRPr="00C900C4">
        <w:t>в</w:t>
      </w:r>
      <w:proofErr w:type="gramEnd"/>
      <w:r w:rsidRPr="00C900C4">
        <w:t xml:space="preserve"> </w:t>
      </w:r>
      <w:proofErr w:type="gramStart"/>
      <w:r w:rsidRPr="00C900C4">
        <w:t>Висимо-Уткинском</w:t>
      </w:r>
      <w:proofErr w:type="gramEnd"/>
      <w:r w:rsidRPr="00C900C4">
        <w:t xml:space="preserve"> водохранилище понизился на 0,27 м. Угроз</w:t>
      </w:r>
      <w:r w:rsidR="009356D1">
        <w:t>ы</w:t>
      </w:r>
      <w:r w:rsidRPr="00C900C4">
        <w:t xml:space="preserve"> перелива и разрушения плотины нет.</w:t>
      </w:r>
    </w:p>
    <w:p w:rsidR="003F2F1A" w:rsidRPr="00EC729F" w:rsidRDefault="00EC729F" w:rsidP="003F2F1A">
      <w:pPr>
        <w:tabs>
          <w:tab w:val="left" w:pos="4254"/>
        </w:tabs>
        <w:ind w:firstLine="720"/>
        <w:contextualSpacing/>
        <w:jc w:val="both"/>
        <w:rPr>
          <w:rFonts w:eastAsia="Calibri"/>
          <w:lang w:eastAsia="en-US"/>
        </w:rPr>
      </w:pPr>
      <w:r>
        <w:rPr>
          <w:rFonts w:eastAsia="Calibri"/>
          <w:b/>
          <w:lang w:eastAsia="en-US"/>
        </w:rPr>
        <w:t>Г</w:t>
      </w:r>
      <w:r w:rsidR="003F2F1A" w:rsidRPr="00C900C4">
        <w:rPr>
          <w:rFonts w:eastAsia="Calibri"/>
          <w:b/>
          <w:lang w:eastAsia="en-US"/>
        </w:rPr>
        <w:t xml:space="preserve">ородской округ Верх-Нейвинский, р.п. Верх-Нейвинский </w:t>
      </w:r>
      <w:r w:rsidR="003F2F1A" w:rsidRPr="00EC729F">
        <w:rPr>
          <w:rFonts w:eastAsia="Calibri"/>
          <w:lang w:eastAsia="en-US"/>
        </w:rPr>
        <w:t>(увеличение сброса с ГТС Малого Верх-Нейвинского водохранилища)</w:t>
      </w:r>
      <w:r w:rsidR="00B01207">
        <w:rPr>
          <w:rFonts w:eastAsia="Calibri"/>
          <w:lang w:eastAsia="en-US"/>
        </w:rPr>
        <w:t>.</w:t>
      </w:r>
    </w:p>
    <w:p w:rsidR="00186BC2" w:rsidRDefault="003F2F1A" w:rsidP="003F2F1A">
      <w:pPr>
        <w:ind w:firstLine="720"/>
        <w:jc w:val="both"/>
      </w:pPr>
      <w:r w:rsidRPr="00C900C4">
        <w:rPr>
          <w:rFonts w:eastAsia="Calibri"/>
          <w:lang w:eastAsia="en-US"/>
        </w:rPr>
        <w:t xml:space="preserve">08 июня в результате увеличения уровня воды в реке </w:t>
      </w:r>
      <w:proofErr w:type="spellStart"/>
      <w:r w:rsidRPr="00C900C4">
        <w:rPr>
          <w:rFonts w:eastAsia="Calibri"/>
          <w:lang w:eastAsia="en-US"/>
        </w:rPr>
        <w:t>Нейве</w:t>
      </w:r>
      <w:proofErr w:type="spellEnd"/>
      <w:r w:rsidRPr="00C900C4">
        <w:rPr>
          <w:rFonts w:eastAsia="Calibri"/>
          <w:lang w:eastAsia="en-US"/>
        </w:rPr>
        <w:t xml:space="preserve"> были </w:t>
      </w:r>
      <w:r w:rsidRPr="00C900C4">
        <w:t xml:space="preserve">затоплены частично приусадебные участки 3-х частных жилых домов (5 чел., в т.ч. 1 ребенок) по ул. </w:t>
      </w:r>
      <w:proofErr w:type="spellStart"/>
      <w:r w:rsidRPr="00C900C4">
        <w:t>Нейвинская</w:t>
      </w:r>
      <w:proofErr w:type="spellEnd"/>
      <w:r w:rsidRPr="00C900C4">
        <w:t xml:space="preserve">, а так же проезжая часть улицы. </w:t>
      </w:r>
    </w:p>
    <w:p w:rsidR="003F2F1A" w:rsidRPr="00C900C4" w:rsidRDefault="003F2F1A" w:rsidP="003F2F1A">
      <w:pPr>
        <w:ind w:firstLine="720"/>
        <w:jc w:val="both"/>
        <w:rPr>
          <w:rFonts w:eastAsia="Calibri"/>
          <w:lang w:eastAsia="en-US"/>
        </w:rPr>
      </w:pPr>
      <w:r w:rsidRPr="00C900C4">
        <w:t>К исходу дня сброс воды с ГТС уменьшился</w:t>
      </w:r>
      <w:r w:rsidRPr="00C900C4">
        <w:rPr>
          <w:rFonts w:eastAsia="Calibri"/>
          <w:lang w:eastAsia="en-US"/>
        </w:rPr>
        <w:t xml:space="preserve">, река </w:t>
      </w:r>
      <w:proofErr w:type="spellStart"/>
      <w:r w:rsidRPr="00C900C4">
        <w:rPr>
          <w:rFonts w:eastAsia="Calibri"/>
          <w:lang w:eastAsia="en-US"/>
        </w:rPr>
        <w:t>Нейва</w:t>
      </w:r>
      <w:proofErr w:type="spellEnd"/>
      <w:r w:rsidRPr="00C900C4">
        <w:rPr>
          <w:rFonts w:eastAsia="Calibri"/>
          <w:lang w:eastAsia="en-US"/>
        </w:rPr>
        <w:t xml:space="preserve"> вошла в русло. Угрозы подтопления домов приусадебных участков нет.</w:t>
      </w:r>
    </w:p>
    <w:p w:rsidR="003F2F1A" w:rsidRPr="00EC729F" w:rsidRDefault="003F2F1A" w:rsidP="003F2F1A">
      <w:pPr>
        <w:ind w:firstLine="720"/>
        <w:jc w:val="both"/>
      </w:pPr>
      <w:r w:rsidRPr="00C900C4">
        <w:rPr>
          <w:b/>
        </w:rPr>
        <w:t xml:space="preserve">Туринский городской округ, с. </w:t>
      </w:r>
      <w:proofErr w:type="spellStart"/>
      <w:r w:rsidRPr="00C900C4">
        <w:rPr>
          <w:b/>
        </w:rPr>
        <w:t>Жуковское</w:t>
      </w:r>
      <w:proofErr w:type="spellEnd"/>
      <w:r w:rsidRPr="00C900C4">
        <w:rPr>
          <w:b/>
        </w:rPr>
        <w:t xml:space="preserve">, с. </w:t>
      </w:r>
      <w:proofErr w:type="spellStart"/>
      <w:r w:rsidRPr="00C900C4">
        <w:rPr>
          <w:b/>
        </w:rPr>
        <w:t>Липовское</w:t>
      </w:r>
      <w:proofErr w:type="spellEnd"/>
      <w:r w:rsidRPr="00C900C4">
        <w:rPr>
          <w:b/>
        </w:rPr>
        <w:t xml:space="preserve"> </w:t>
      </w:r>
      <w:r w:rsidRPr="00EC729F">
        <w:t>(увеличение уровней воды в реке Туре)</w:t>
      </w:r>
      <w:r w:rsidR="00802ABE">
        <w:t>:</w:t>
      </w:r>
    </w:p>
    <w:p w:rsidR="003F2F1A" w:rsidRPr="00C900C4" w:rsidRDefault="003F2F1A" w:rsidP="003F2F1A">
      <w:pPr>
        <w:ind w:firstLine="720"/>
        <w:jc w:val="both"/>
      </w:pPr>
      <w:r w:rsidRPr="00C900C4">
        <w:t xml:space="preserve">12 июня повторно был затоплен мост </w:t>
      </w:r>
      <w:proofErr w:type="gramStart"/>
      <w:r w:rsidRPr="00C900C4">
        <w:t>между</w:t>
      </w:r>
      <w:proofErr w:type="gramEnd"/>
      <w:r w:rsidRPr="00C900C4">
        <w:t xml:space="preserve"> с. </w:t>
      </w:r>
      <w:proofErr w:type="spellStart"/>
      <w:r w:rsidRPr="00C900C4">
        <w:t>Жуковское</w:t>
      </w:r>
      <w:proofErr w:type="spellEnd"/>
      <w:r w:rsidRPr="00C900C4">
        <w:t xml:space="preserve"> и с. </w:t>
      </w:r>
      <w:proofErr w:type="spellStart"/>
      <w:r w:rsidRPr="00C900C4">
        <w:t>Кумарьинское</w:t>
      </w:r>
      <w:proofErr w:type="spellEnd"/>
      <w:r w:rsidRPr="00C900C4">
        <w:t xml:space="preserve">. Временно было нарушено транспортное сообщение с </w:t>
      </w:r>
      <w:proofErr w:type="spellStart"/>
      <w:proofErr w:type="gramStart"/>
      <w:r w:rsidRPr="00C900C4">
        <w:t>с</w:t>
      </w:r>
      <w:proofErr w:type="spellEnd"/>
      <w:proofErr w:type="gramEnd"/>
      <w:r w:rsidRPr="00C900C4">
        <w:t xml:space="preserve">. </w:t>
      </w:r>
      <w:proofErr w:type="spellStart"/>
      <w:r w:rsidRPr="00C900C4">
        <w:t>Кумарьинское</w:t>
      </w:r>
      <w:proofErr w:type="spellEnd"/>
      <w:r w:rsidRPr="00C900C4">
        <w:t xml:space="preserve"> (8 домов, 13 чел.).</w:t>
      </w:r>
    </w:p>
    <w:p w:rsidR="003F2F1A" w:rsidRPr="00C900C4" w:rsidRDefault="003F2F1A" w:rsidP="003F2F1A">
      <w:pPr>
        <w:ind w:firstLine="720"/>
        <w:jc w:val="both"/>
      </w:pPr>
      <w:r w:rsidRPr="00C900C4">
        <w:t xml:space="preserve">15 июня повторно был затоплен автомобильный низководный мост </w:t>
      </w:r>
      <w:proofErr w:type="gramStart"/>
      <w:r w:rsidRPr="00C900C4">
        <w:t>у</w:t>
      </w:r>
      <w:proofErr w:type="gramEnd"/>
      <w:r w:rsidRPr="00C900C4">
        <w:t xml:space="preserve"> с. </w:t>
      </w:r>
      <w:proofErr w:type="spellStart"/>
      <w:r w:rsidRPr="00C900C4">
        <w:t>Липовское</w:t>
      </w:r>
      <w:proofErr w:type="spellEnd"/>
      <w:r w:rsidRPr="00C900C4">
        <w:rPr>
          <w:bCs/>
        </w:rPr>
        <w:t>. В</w:t>
      </w:r>
      <w:r w:rsidRPr="00C900C4">
        <w:t xml:space="preserve">ременно было ограничено автотранспортное сообщение с </w:t>
      </w:r>
      <w:r w:rsidRPr="00C900C4">
        <w:rPr>
          <w:bCs/>
        </w:rPr>
        <w:t xml:space="preserve">д. </w:t>
      </w:r>
      <w:proofErr w:type="spellStart"/>
      <w:r w:rsidRPr="00C900C4">
        <w:rPr>
          <w:bCs/>
        </w:rPr>
        <w:t>Чернышово</w:t>
      </w:r>
      <w:proofErr w:type="spellEnd"/>
      <w:r w:rsidRPr="00C900C4">
        <w:rPr>
          <w:bCs/>
        </w:rPr>
        <w:t xml:space="preserve"> </w:t>
      </w:r>
      <w:r w:rsidRPr="00C900C4">
        <w:t xml:space="preserve">(26 домов, 72 чел). </w:t>
      </w:r>
    </w:p>
    <w:p w:rsidR="003F2F1A" w:rsidRPr="00C900C4" w:rsidRDefault="003F2F1A" w:rsidP="003F2F1A">
      <w:pPr>
        <w:ind w:firstLine="720"/>
        <w:jc w:val="both"/>
      </w:pPr>
      <w:r w:rsidRPr="00C900C4">
        <w:t xml:space="preserve">28 июня затопленные автомобильные мосты освободились от паводковых вод, проведено обслуживание и освидетельствование мостов, автотранспортное сообщение с населенными пунктами было восстановлено. </w:t>
      </w:r>
    </w:p>
    <w:p w:rsidR="003F2F1A" w:rsidRPr="00EC729F" w:rsidRDefault="003F2F1A" w:rsidP="003F2F1A">
      <w:pPr>
        <w:ind w:firstLine="720"/>
        <w:jc w:val="both"/>
      </w:pPr>
      <w:proofErr w:type="spellStart"/>
      <w:r w:rsidRPr="00C900C4">
        <w:rPr>
          <w:b/>
        </w:rPr>
        <w:t>Байкаловский</w:t>
      </w:r>
      <w:proofErr w:type="spellEnd"/>
      <w:r w:rsidRPr="00C900C4">
        <w:rPr>
          <w:b/>
        </w:rPr>
        <w:t xml:space="preserve"> муниципальный район с. Елань, с. Городище </w:t>
      </w:r>
      <w:r w:rsidRPr="00EC729F">
        <w:t xml:space="preserve">(увеличение уровней воды в реке </w:t>
      </w:r>
      <w:proofErr w:type="spellStart"/>
      <w:r w:rsidRPr="00EC729F">
        <w:t>Нице</w:t>
      </w:r>
      <w:proofErr w:type="spellEnd"/>
      <w:r w:rsidRPr="00EC729F">
        <w:t>)</w:t>
      </w:r>
      <w:r w:rsidR="00802ABE">
        <w:t>:</w:t>
      </w:r>
    </w:p>
    <w:p w:rsidR="003F2F1A" w:rsidRPr="00C900C4" w:rsidRDefault="003F2F1A" w:rsidP="003F2F1A">
      <w:pPr>
        <w:ind w:firstLine="720"/>
        <w:jc w:val="both"/>
      </w:pPr>
      <w:r w:rsidRPr="00C900C4">
        <w:t xml:space="preserve">12 июня затоплен мост </w:t>
      </w:r>
      <w:proofErr w:type="gramStart"/>
      <w:r w:rsidRPr="00C900C4">
        <w:t>между</w:t>
      </w:r>
      <w:proofErr w:type="gramEnd"/>
      <w:r w:rsidRPr="00C900C4">
        <w:t xml:space="preserve"> с. Елань и д. Яр. </w:t>
      </w:r>
      <w:r w:rsidRPr="00C900C4">
        <w:rPr>
          <w:bCs/>
        </w:rPr>
        <w:t xml:space="preserve">Временно </w:t>
      </w:r>
      <w:r w:rsidRPr="00C900C4">
        <w:t>ограничено</w:t>
      </w:r>
      <w:r w:rsidRPr="00C900C4">
        <w:rPr>
          <w:bCs/>
        </w:rPr>
        <w:t xml:space="preserve"> автотранспортное сообщение</w:t>
      </w:r>
      <w:r w:rsidRPr="00C900C4">
        <w:t xml:space="preserve"> с д. Яр (76 домов, 17 жилых, 27 человек). 21 июня низководный мост на р. </w:t>
      </w:r>
      <w:proofErr w:type="spellStart"/>
      <w:r w:rsidRPr="00C900C4">
        <w:t>Нице</w:t>
      </w:r>
      <w:proofErr w:type="spellEnd"/>
      <w:r w:rsidRPr="00C900C4">
        <w:t xml:space="preserve"> </w:t>
      </w:r>
      <w:proofErr w:type="gramStart"/>
      <w:r w:rsidRPr="00C900C4">
        <w:t>у</w:t>
      </w:r>
      <w:proofErr w:type="gramEnd"/>
      <w:r w:rsidRPr="00C900C4">
        <w:t xml:space="preserve"> </w:t>
      </w:r>
      <w:proofErr w:type="gramStart"/>
      <w:r w:rsidRPr="00C900C4">
        <w:t>с</w:t>
      </w:r>
      <w:proofErr w:type="gramEnd"/>
      <w:r w:rsidRPr="00C900C4">
        <w:t xml:space="preserve">. Елань </w:t>
      </w:r>
      <w:r w:rsidRPr="00C900C4">
        <w:rPr>
          <w:bCs/>
        </w:rPr>
        <w:t>освободился от воды, 22 июня движение по нему было открыто.</w:t>
      </w:r>
      <w:r w:rsidRPr="00C900C4">
        <w:t xml:space="preserve"> </w:t>
      </w:r>
    </w:p>
    <w:p w:rsidR="003F2F1A" w:rsidRPr="00C900C4" w:rsidRDefault="003F2F1A" w:rsidP="003F2F1A">
      <w:pPr>
        <w:ind w:firstLine="720"/>
        <w:jc w:val="both"/>
      </w:pPr>
      <w:r w:rsidRPr="00C900C4">
        <w:t xml:space="preserve">14 июня затоплен мост </w:t>
      </w:r>
      <w:proofErr w:type="gramStart"/>
      <w:r w:rsidRPr="00C900C4">
        <w:t>у</w:t>
      </w:r>
      <w:proofErr w:type="gramEnd"/>
      <w:r w:rsidRPr="00C900C4">
        <w:t xml:space="preserve"> </w:t>
      </w:r>
      <w:proofErr w:type="gramStart"/>
      <w:r w:rsidRPr="00C900C4">
        <w:t>с</w:t>
      </w:r>
      <w:proofErr w:type="gramEnd"/>
      <w:r w:rsidRPr="00C900C4">
        <w:t xml:space="preserve">. Городище, временно ограничено автотранспортное сообщение с двумя населёнными пунктами: д. Боровикова (32 дома, 50 чел), д. Красный Бор (26 домов, 62 чел). 18 июня затопленный мост освободился от паводковых вод, проведено освидетельствование моста, автотранспортное сообщение с населенными пунктами было восстановлено. </w:t>
      </w:r>
    </w:p>
    <w:p w:rsidR="003F2F1A" w:rsidRPr="00EC729F" w:rsidRDefault="003F2F1A" w:rsidP="003F2F1A">
      <w:pPr>
        <w:tabs>
          <w:tab w:val="left" w:pos="4254"/>
        </w:tabs>
        <w:ind w:firstLine="720"/>
        <w:contextualSpacing/>
        <w:jc w:val="both"/>
        <w:rPr>
          <w:rFonts w:eastAsia="Calibri"/>
          <w:lang w:eastAsia="en-US"/>
        </w:rPr>
      </w:pPr>
      <w:proofErr w:type="spellStart"/>
      <w:r w:rsidRPr="00C900C4">
        <w:rPr>
          <w:rFonts w:eastAsia="Calibri"/>
          <w:b/>
          <w:lang w:eastAsia="en-US"/>
        </w:rPr>
        <w:t>Ирбитское</w:t>
      </w:r>
      <w:proofErr w:type="spellEnd"/>
      <w:r w:rsidRPr="00C900C4">
        <w:rPr>
          <w:rFonts w:eastAsia="Calibri"/>
          <w:b/>
          <w:lang w:eastAsia="en-US"/>
        </w:rPr>
        <w:t xml:space="preserve"> муниципальное образование, д. </w:t>
      </w:r>
      <w:proofErr w:type="spellStart"/>
      <w:r w:rsidRPr="00C900C4">
        <w:rPr>
          <w:rFonts w:eastAsia="Calibri"/>
          <w:b/>
          <w:lang w:eastAsia="en-US"/>
        </w:rPr>
        <w:t>Девяшина</w:t>
      </w:r>
      <w:proofErr w:type="spellEnd"/>
      <w:r w:rsidRPr="00C900C4">
        <w:rPr>
          <w:rFonts w:eastAsia="Calibri"/>
          <w:b/>
          <w:lang w:eastAsia="en-US"/>
        </w:rPr>
        <w:t>,</w:t>
      </w:r>
      <w:r w:rsidRPr="00C900C4">
        <w:rPr>
          <w:rFonts w:eastAsia="Calibri"/>
          <w:b/>
          <w:color w:val="FF0000"/>
          <w:lang w:eastAsia="en-US"/>
        </w:rPr>
        <w:t xml:space="preserve"> </w:t>
      </w:r>
      <w:r w:rsidRPr="00C900C4">
        <w:rPr>
          <w:rFonts w:eastAsia="Calibri"/>
          <w:b/>
          <w:lang w:eastAsia="en-US"/>
        </w:rPr>
        <w:t xml:space="preserve"> </w:t>
      </w:r>
      <w:r w:rsidRPr="00C900C4">
        <w:rPr>
          <w:b/>
        </w:rPr>
        <w:t xml:space="preserve">д. </w:t>
      </w:r>
      <w:proofErr w:type="spellStart"/>
      <w:r w:rsidRPr="00C900C4">
        <w:rPr>
          <w:b/>
        </w:rPr>
        <w:t>Курьинка</w:t>
      </w:r>
      <w:proofErr w:type="spellEnd"/>
      <w:r w:rsidRPr="00C900C4">
        <w:rPr>
          <w:b/>
        </w:rPr>
        <w:t xml:space="preserve"> </w:t>
      </w:r>
      <w:r w:rsidRPr="00EC729F">
        <w:t xml:space="preserve">(увеличение уровней воды в реке </w:t>
      </w:r>
      <w:proofErr w:type="spellStart"/>
      <w:r w:rsidRPr="00EC729F">
        <w:t>Нице</w:t>
      </w:r>
      <w:proofErr w:type="spellEnd"/>
      <w:r w:rsidRPr="00EC729F">
        <w:t>)</w:t>
      </w:r>
      <w:r w:rsidR="00802ABE">
        <w:t>:</w:t>
      </w:r>
    </w:p>
    <w:p w:rsidR="003F2F1A" w:rsidRPr="00C900C4" w:rsidRDefault="003F2F1A" w:rsidP="003F2F1A">
      <w:pPr>
        <w:ind w:firstLine="720"/>
        <w:jc w:val="both"/>
      </w:pPr>
      <w:r w:rsidRPr="00C900C4">
        <w:t xml:space="preserve">10 июня повторно затоплен мост на реке </w:t>
      </w:r>
      <w:proofErr w:type="spellStart"/>
      <w:r w:rsidRPr="00C900C4">
        <w:t>Ница</w:t>
      </w:r>
      <w:proofErr w:type="spellEnd"/>
      <w:r w:rsidRPr="00C900C4">
        <w:t xml:space="preserve"> у д. </w:t>
      </w:r>
      <w:proofErr w:type="spellStart"/>
      <w:r w:rsidRPr="00C900C4">
        <w:t>Девяшино</w:t>
      </w:r>
      <w:proofErr w:type="spellEnd"/>
      <w:r w:rsidRPr="00C900C4">
        <w:t xml:space="preserve">. </w:t>
      </w:r>
      <w:r w:rsidRPr="00C900C4">
        <w:rPr>
          <w:bCs/>
        </w:rPr>
        <w:t xml:space="preserve">Временно </w:t>
      </w:r>
      <w:r w:rsidR="00802ABE">
        <w:rPr>
          <w:bCs/>
        </w:rPr>
        <w:t xml:space="preserve"> было </w:t>
      </w:r>
      <w:r w:rsidRPr="00C900C4">
        <w:t>ограничено</w:t>
      </w:r>
      <w:r w:rsidRPr="00C900C4">
        <w:rPr>
          <w:bCs/>
        </w:rPr>
        <w:t xml:space="preserve"> автотранспортное сообщение с д. </w:t>
      </w:r>
      <w:proofErr w:type="spellStart"/>
      <w:r w:rsidRPr="00C900C4">
        <w:rPr>
          <w:bCs/>
        </w:rPr>
        <w:t>Курьинка</w:t>
      </w:r>
      <w:proofErr w:type="spellEnd"/>
      <w:r w:rsidRPr="00C900C4">
        <w:rPr>
          <w:bCs/>
        </w:rPr>
        <w:t xml:space="preserve"> </w:t>
      </w:r>
      <w:r w:rsidRPr="00C900C4">
        <w:t>(15 домов, 28 чел).</w:t>
      </w:r>
      <w:r w:rsidRPr="00C900C4">
        <w:rPr>
          <w:bCs/>
        </w:rPr>
        <w:t xml:space="preserve"> </w:t>
      </w:r>
      <w:r w:rsidRPr="00C900C4">
        <w:t>Уровень воды над мостом составля</w:t>
      </w:r>
      <w:r w:rsidR="00CC62D3">
        <w:t>л</w:t>
      </w:r>
      <w:r w:rsidRPr="00C900C4">
        <w:t xml:space="preserve"> 5 см. </w:t>
      </w:r>
      <w:r w:rsidR="00CC62D3">
        <w:t>Для сообщения использовалась</w:t>
      </w:r>
      <w:r w:rsidRPr="00C900C4">
        <w:t xml:space="preserve"> объездная дорога </w:t>
      </w:r>
      <w:proofErr w:type="gramStart"/>
      <w:r w:rsidRPr="00C900C4">
        <w:t>через</w:t>
      </w:r>
      <w:proofErr w:type="gramEnd"/>
      <w:r w:rsidRPr="00C900C4">
        <w:t xml:space="preserve"> </w:t>
      </w:r>
      <w:proofErr w:type="gramStart"/>
      <w:r w:rsidRPr="00C900C4">
        <w:t>с</w:t>
      </w:r>
      <w:proofErr w:type="gramEnd"/>
      <w:r w:rsidRPr="00C900C4">
        <w:t xml:space="preserve">. Ключи - пос. </w:t>
      </w:r>
      <w:proofErr w:type="spellStart"/>
      <w:r w:rsidRPr="00C900C4">
        <w:t>Курьинский</w:t>
      </w:r>
      <w:proofErr w:type="spellEnd"/>
      <w:r w:rsidRPr="00C900C4">
        <w:t xml:space="preserve"> - д. </w:t>
      </w:r>
      <w:proofErr w:type="spellStart"/>
      <w:r w:rsidRPr="00C900C4">
        <w:t>Курьинка</w:t>
      </w:r>
      <w:proofErr w:type="spellEnd"/>
      <w:r w:rsidRPr="00C900C4">
        <w:t xml:space="preserve"> протяженностью 12км (через </w:t>
      </w:r>
      <w:proofErr w:type="spellStart"/>
      <w:r w:rsidRPr="00C900C4">
        <w:t>Курьинский</w:t>
      </w:r>
      <w:proofErr w:type="spellEnd"/>
      <w:r w:rsidRPr="00C900C4">
        <w:t xml:space="preserve"> автомобильный мост). 15 июня мост от воды освободился, движение по нему было открыто. </w:t>
      </w:r>
    </w:p>
    <w:p w:rsidR="003F2F1A" w:rsidRPr="00C900C4" w:rsidRDefault="003F2F1A" w:rsidP="003F2F1A">
      <w:pPr>
        <w:ind w:firstLine="708"/>
        <w:jc w:val="both"/>
        <w:rPr>
          <w:b/>
          <w:bCs/>
        </w:rPr>
      </w:pPr>
      <w:proofErr w:type="spellStart"/>
      <w:r w:rsidRPr="00C900C4">
        <w:rPr>
          <w:b/>
          <w:bCs/>
        </w:rPr>
        <w:t>Слободо-Туринский</w:t>
      </w:r>
      <w:proofErr w:type="spellEnd"/>
      <w:r w:rsidRPr="00C900C4">
        <w:rPr>
          <w:b/>
          <w:bCs/>
        </w:rPr>
        <w:t xml:space="preserve"> муниципальный район, </w:t>
      </w:r>
      <w:proofErr w:type="gramStart"/>
      <w:r w:rsidRPr="00C900C4">
        <w:rPr>
          <w:b/>
          <w:bCs/>
        </w:rPr>
        <w:t>с</w:t>
      </w:r>
      <w:proofErr w:type="gramEnd"/>
      <w:r w:rsidRPr="00C900C4">
        <w:rPr>
          <w:b/>
          <w:bCs/>
        </w:rPr>
        <w:t xml:space="preserve">. </w:t>
      </w:r>
      <w:proofErr w:type="gramStart"/>
      <w:r w:rsidRPr="00C900C4">
        <w:rPr>
          <w:b/>
          <w:bCs/>
        </w:rPr>
        <w:t>Туринская</w:t>
      </w:r>
      <w:proofErr w:type="gramEnd"/>
      <w:r w:rsidRPr="00C900C4">
        <w:rPr>
          <w:b/>
          <w:bCs/>
        </w:rPr>
        <w:t xml:space="preserve"> Слобода, д. </w:t>
      </w:r>
      <w:proofErr w:type="spellStart"/>
      <w:r w:rsidRPr="00C900C4">
        <w:rPr>
          <w:b/>
          <w:bCs/>
        </w:rPr>
        <w:t>Макуй</w:t>
      </w:r>
      <w:proofErr w:type="spellEnd"/>
      <w:r w:rsidRPr="00C900C4">
        <w:rPr>
          <w:b/>
          <w:bCs/>
        </w:rPr>
        <w:t xml:space="preserve">, с. </w:t>
      </w:r>
      <w:proofErr w:type="spellStart"/>
      <w:r w:rsidRPr="00C900C4">
        <w:rPr>
          <w:b/>
          <w:bCs/>
        </w:rPr>
        <w:t>Куминовское</w:t>
      </w:r>
      <w:proofErr w:type="spellEnd"/>
      <w:r w:rsidRPr="00C900C4">
        <w:rPr>
          <w:b/>
          <w:bCs/>
        </w:rPr>
        <w:t xml:space="preserve"> </w:t>
      </w:r>
      <w:r w:rsidRPr="00B01207">
        <w:t>(увеличение уровней воды в реке Туре)</w:t>
      </w:r>
      <w:r w:rsidR="00B01207">
        <w:t>.</w:t>
      </w:r>
    </w:p>
    <w:p w:rsidR="003F2F1A" w:rsidRPr="00C900C4" w:rsidRDefault="003F2F1A" w:rsidP="003F2F1A">
      <w:pPr>
        <w:ind w:firstLine="709"/>
        <w:jc w:val="both"/>
      </w:pPr>
      <w:r w:rsidRPr="00C900C4">
        <w:lastRenderedPageBreak/>
        <w:t>С 17 июня повторно было затоплено 3 моста, временно было ограничено автотранспортное сообщение с 12-ю населенными пунктами (702 дома, 1958 чел.):</w:t>
      </w:r>
    </w:p>
    <w:p w:rsidR="003F2F1A" w:rsidRPr="00C900C4" w:rsidRDefault="003F2F1A" w:rsidP="003F2F1A">
      <w:pPr>
        <w:ind w:firstLine="709"/>
        <w:jc w:val="both"/>
      </w:pPr>
      <w:r w:rsidRPr="00C900C4">
        <w:t xml:space="preserve"> </w:t>
      </w:r>
      <w:proofErr w:type="gramStart"/>
      <w:r w:rsidRPr="00C900C4">
        <w:t>в</w:t>
      </w:r>
      <w:r w:rsidRPr="00C900C4">
        <w:rPr>
          <w:bCs/>
        </w:rPr>
        <w:t xml:space="preserve"> с. Туринская Слобода временно</w:t>
      </w:r>
      <w:r w:rsidRPr="00C900C4">
        <w:t xml:space="preserve"> ограничено автотранспортное сообщение с 9-ю населенными пунктами (421 дом, 1139 чел.), в т. ч.:</w:t>
      </w:r>
      <w:r w:rsidRPr="00C900C4">
        <w:rPr>
          <w:bCs/>
        </w:rPr>
        <w:t xml:space="preserve"> д. Красный Яр</w:t>
      </w:r>
      <w:r w:rsidRPr="00C900C4">
        <w:t xml:space="preserve"> (81 дом, 288 чел.), </w:t>
      </w:r>
      <w:r w:rsidRPr="00C900C4">
        <w:rPr>
          <w:bCs/>
        </w:rPr>
        <w:t>д. Лукина</w:t>
      </w:r>
      <w:r w:rsidRPr="00C900C4">
        <w:t xml:space="preserve"> (19 домов, 31 чел.), </w:t>
      </w:r>
      <w:r w:rsidRPr="00C900C4">
        <w:rPr>
          <w:bCs/>
        </w:rPr>
        <w:t xml:space="preserve">д. </w:t>
      </w:r>
      <w:proofErr w:type="spellStart"/>
      <w:r w:rsidRPr="00C900C4">
        <w:rPr>
          <w:bCs/>
        </w:rPr>
        <w:t>Жирякова</w:t>
      </w:r>
      <w:proofErr w:type="spellEnd"/>
      <w:r w:rsidRPr="00C900C4">
        <w:t xml:space="preserve"> (47 домов, 144 чел.), </w:t>
      </w:r>
      <w:r w:rsidRPr="00C900C4">
        <w:rPr>
          <w:bCs/>
        </w:rPr>
        <w:t>д. Черемнова</w:t>
      </w:r>
      <w:r w:rsidRPr="00C900C4">
        <w:t xml:space="preserve"> (19 домов, 37 чел), </w:t>
      </w:r>
      <w:r w:rsidRPr="00C900C4">
        <w:rPr>
          <w:bCs/>
        </w:rPr>
        <w:t>д.</w:t>
      </w:r>
      <w:r w:rsidRPr="00C900C4">
        <w:t xml:space="preserve"> </w:t>
      </w:r>
      <w:r w:rsidRPr="00C900C4">
        <w:rPr>
          <w:bCs/>
        </w:rPr>
        <w:t>Городище</w:t>
      </w:r>
      <w:r w:rsidRPr="00C900C4">
        <w:t xml:space="preserve"> (4 дома, 7 чел.), </w:t>
      </w:r>
      <w:r w:rsidRPr="00C900C4">
        <w:rPr>
          <w:bCs/>
        </w:rPr>
        <w:t xml:space="preserve">д. </w:t>
      </w:r>
      <w:proofErr w:type="spellStart"/>
      <w:r w:rsidRPr="00C900C4">
        <w:rPr>
          <w:bCs/>
        </w:rPr>
        <w:t>Овчинникова</w:t>
      </w:r>
      <w:proofErr w:type="spellEnd"/>
      <w:r w:rsidRPr="00C900C4">
        <w:t xml:space="preserve"> (40 домов, 55 чел.), </w:t>
      </w:r>
      <w:r w:rsidRPr="00C900C4">
        <w:rPr>
          <w:bCs/>
        </w:rPr>
        <w:t>д. Решетникова</w:t>
      </w:r>
      <w:r w:rsidRPr="00C900C4">
        <w:t xml:space="preserve"> (146 домов</w:t>
      </w:r>
      <w:proofErr w:type="gramEnd"/>
      <w:r w:rsidRPr="00C900C4">
        <w:t xml:space="preserve">, </w:t>
      </w:r>
      <w:proofErr w:type="gramStart"/>
      <w:r w:rsidRPr="00C900C4">
        <w:t xml:space="preserve">412 чел.), </w:t>
      </w:r>
      <w:r w:rsidRPr="00C900C4">
        <w:rPr>
          <w:bCs/>
        </w:rPr>
        <w:t xml:space="preserve">д. </w:t>
      </w:r>
      <w:proofErr w:type="spellStart"/>
      <w:r w:rsidRPr="00C900C4">
        <w:rPr>
          <w:bCs/>
        </w:rPr>
        <w:t>Сагай</w:t>
      </w:r>
      <w:proofErr w:type="spellEnd"/>
      <w:r w:rsidRPr="00C900C4">
        <w:t xml:space="preserve"> (32 дома, 84 чел.), </w:t>
      </w:r>
      <w:r w:rsidRPr="00C900C4">
        <w:rPr>
          <w:bCs/>
        </w:rPr>
        <w:t xml:space="preserve">д. </w:t>
      </w:r>
      <w:proofErr w:type="spellStart"/>
      <w:r w:rsidRPr="00C900C4">
        <w:rPr>
          <w:bCs/>
        </w:rPr>
        <w:t>Шадринка</w:t>
      </w:r>
      <w:proofErr w:type="spellEnd"/>
      <w:r w:rsidRPr="00C900C4">
        <w:t xml:space="preserve"> (33 дома, 81 чел.)</w:t>
      </w:r>
      <w:r w:rsidR="00ED2FC0">
        <w:t>;</w:t>
      </w:r>
      <w:r w:rsidRPr="00C900C4">
        <w:t xml:space="preserve"> </w:t>
      </w:r>
      <w:proofErr w:type="gramEnd"/>
    </w:p>
    <w:p w:rsidR="003F2F1A" w:rsidRPr="00C900C4" w:rsidRDefault="003F2F1A" w:rsidP="003F2F1A">
      <w:pPr>
        <w:ind w:firstLine="708"/>
        <w:jc w:val="both"/>
      </w:pPr>
      <w:r w:rsidRPr="00C900C4">
        <w:t xml:space="preserve"> временно ограничено автотранспортное сообщение с </w:t>
      </w:r>
      <w:r w:rsidRPr="00C900C4">
        <w:rPr>
          <w:bCs/>
        </w:rPr>
        <w:t xml:space="preserve">д. </w:t>
      </w:r>
      <w:proofErr w:type="spellStart"/>
      <w:r w:rsidRPr="00C900C4">
        <w:rPr>
          <w:bCs/>
        </w:rPr>
        <w:t>Макуй</w:t>
      </w:r>
      <w:proofErr w:type="spellEnd"/>
      <w:r w:rsidRPr="00C900C4">
        <w:t xml:space="preserve"> (84 дома, 282 чел</w:t>
      </w:r>
      <w:r w:rsidR="00ED2FC0">
        <w:t>.</w:t>
      </w:r>
      <w:r w:rsidRPr="00C900C4">
        <w:t>)</w:t>
      </w:r>
      <w:r w:rsidR="00ED2FC0">
        <w:t>;</w:t>
      </w:r>
      <w:r w:rsidRPr="00C900C4">
        <w:t xml:space="preserve"> </w:t>
      </w:r>
    </w:p>
    <w:p w:rsidR="003F2F1A" w:rsidRPr="00C900C4" w:rsidRDefault="003F2F1A" w:rsidP="003F2F1A">
      <w:pPr>
        <w:ind w:firstLine="708"/>
        <w:jc w:val="both"/>
      </w:pPr>
      <w:r w:rsidRPr="00C900C4">
        <w:t xml:space="preserve"> в</w:t>
      </w:r>
      <w:r w:rsidRPr="00C900C4">
        <w:rPr>
          <w:bCs/>
        </w:rPr>
        <w:t xml:space="preserve"> с. </w:t>
      </w:r>
      <w:proofErr w:type="spellStart"/>
      <w:r w:rsidRPr="00C900C4">
        <w:rPr>
          <w:bCs/>
        </w:rPr>
        <w:t>Куминовское</w:t>
      </w:r>
      <w:proofErr w:type="spellEnd"/>
      <w:r w:rsidRPr="00C900C4">
        <w:rPr>
          <w:bCs/>
        </w:rPr>
        <w:t xml:space="preserve"> </w:t>
      </w:r>
      <w:r w:rsidRPr="00C900C4">
        <w:t xml:space="preserve">временно ограничено автотранспортное сообщение с 2-мя населенными пунктами </w:t>
      </w:r>
      <w:r w:rsidRPr="00C900C4">
        <w:rPr>
          <w:bCs/>
        </w:rPr>
        <w:t xml:space="preserve">с. </w:t>
      </w:r>
      <w:proofErr w:type="spellStart"/>
      <w:r w:rsidRPr="00C900C4">
        <w:rPr>
          <w:bCs/>
        </w:rPr>
        <w:t>Куминовское</w:t>
      </w:r>
      <w:proofErr w:type="spellEnd"/>
      <w:r w:rsidRPr="00C900C4">
        <w:t xml:space="preserve"> (117 домов, 331 чел.) и </w:t>
      </w:r>
      <w:r w:rsidRPr="00C900C4">
        <w:rPr>
          <w:bCs/>
        </w:rPr>
        <w:t xml:space="preserve">д. </w:t>
      </w:r>
      <w:proofErr w:type="spellStart"/>
      <w:r w:rsidRPr="00C900C4">
        <w:rPr>
          <w:bCs/>
        </w:rPr>
        <w:t>Барбашина</w:t>
      </w:r>
      <w:proofErr w:type="spellEnd"/>
      <w:r w:rsidRPr="00C900C4">
        <w:t xml:space="preserve"> (80 домов, 206 чел.)</w:t>
      </w:r>
      <w:r w:rsidR="00ED2FC0">
        <w:t>.</w:t>
      </w:r>
    </w:p>
    <w:p w:rsidR="003F2F1A" w:rsidRPr="00C900C4" w:rsidRDefault="003F2F1A" w:rsidP="003F2F1A">
      <w:pPr>
        <w:ind w:firstLine="709"/>
        <w:jc w:val="both"/>
      </w:pPr>
      <w:r w:rsidRPr="00C900C4">
        <w:t>28 июня затопленные мосты были открыты для движения.</w:t>
      </w:r>
    </w:p>
    <w:p w:rsidR="003F2F1A" w:rsidRPr="00C900C4" w:rsidRDefault="003F2F1A" w:rsidP="003F2F1A">
      <w:pPr>
        <w:ind w:firstLine="720"/>
        <w:jc w:val="both"/>
        <w:rPr>
          <w:b/>
        </w:rPr>
      </w:pPr>
      <w:r w:rsidRPr="00C900C4">
        <w:t xml:space="preserve">По состоянию на 01 июля 2015 года остается </w:t>
      </w:r>
      <w:r w:rsidRPr="00C900C4">
        <w:rPr>
          <w:bCs/>
          <w:iCs/>
        </w:rPr>
        <w:t>размыто дорожное полотно (</w:t>
      </w:r>
      <w:r w:rsidRPr="00C900C4">
        <w:rPr>
          <w:bCs/>
        </w:rPr>
        <w:t>ширина разлива 15 м, глубина 2,5 м)</w:t>
      </w:r>
      <w:r w:rsidRPr="00C900C4">
        <w:t xml:space="preserve"> автодороги к пос. </w:t>
      </w:r>
      <w:proofErr w:type="spellStart"/>
      <w:r w:rsidRPr="00C900C4">
        <w:t>Каквинские</w:t>
      </w:r>
      <w:proofErr w:type="spellEnd"/>
      <w:r w:rsidRPr="00C900C4">
        <w:t xml:space="preserve"> Печи. Временно ограничено автотранспортное сообщение с пос. </w:t>
      </w:r>
      <w:proofErr w:type="spellStart"/>
      <w:r w:rsidRPr="00C900C4">
        <w:t>Каквинские</w:t>
      </w:r>
      <w:proofErr w:type="spellEnd"/>
      <w:r w:rsidRPr="00C900C4">
        <w:t xml:space="preserve"> Печи (26 домов, 48 чел.).</w:t>
      </w:r>
    </w:p>
    <w:p w:rsidR="00D44353" w:rsidRDefault="00D44353" w:rsidP="00F905BA">
      <w:pPr>
        <w:ind w:firstLine="709"/>
        <w:jc w:val="both"/>
        <w:rPr>
          <w:highlight w:val="yellow"/>
        </w:rPr>
      </w:pPr>
    </w:p>
    <w:p w:rsidR="001D022D" w:rsidRPr="00522A31" w:rsidRDefault="001D022D" w:rsidP="001D022D">
      <w:pPr>
        <w:ind w:right="-272"/>
        <w:jc w:val="both"/>
        <w:rPr>
          <w:b/>
          <w:bCs/>
          <w:i/>
          <w:iCs/>
        </w:rPr>
      </w:pPr>
      <w:proofErr w:type="spellStart"/>
      <w:r w:rsidRPr="00522A31">
        <w:rPr>
          <w:b/>
          <w:bCs/>
          <w:i/>
          <w:iCs/>
        </w:rPr>
        <w:t>Лесопожарная</w:t>
      </w:r>
      <w:proofErr w:type="spellEnd"/>
      <w:r w:rsidRPr="00522A31">
        <w:rPr>
          <w:b/>
          <w:bCs/>
          <w:i/>
          <w:iCs/>
        </w:rPr>
        <w:t xml:space="preserve"> обстановка </w:t>
      </w:r>
    </w:p>
    <w:p w:rsidR="001D022D" w:rsidRPr="00970790" w:rsidRDefault="001D022D" w:rsidP="001D022D">
      <w:pPr>
        <w:pStyle w:val="aff3"/>
        <w:ind w:firstLine="709"/>
        <w:jc w:val="both"/>
        <w:rPr>
          <w:sz w:val="24"/>
          <w:szCs w:val="24"/>
        </w:rPr>
      </w:pPr>
      <w:r w:rsidRPr="00970790">
        <w:rPr>
          <w:sz w:val="24"/>
          <w:szCs w:val="24"/>
        </w:rPr>
        <w:t xml:space="preserve">В течение месяца </w:t>
      </w:r>
      <w:proofErr w:type="spellStart"/>
      <w:r w:rsidRPr="00970790">
        <w:rPr>
          <w:sz w:val="24"/>
          <w:szCs w:val="24"/>
        </w:rPr>
        <w:t>горимость</w:t>
      </w:r>
      <w:proofErr w:type="spellEnd"/>
      <w:r w:rsidRPr="00970790">
        <w:rPr>
          <w:sz w:val="24"/>
          <w:szCs w:val="24"/>
        </w:rPr>
        <w:t xml:space="preserve"> в лесах </w:t>
      </w:r>
      <w:r w:rsidRPr="001D022D">
        <w:rPr>
          <w:sz w:val="24"/>
          <w:szCs w:val="24"/>
        </w:rPr>
        <w:t xml:space="preserve">преимущественно </w:t>
      </w:r>
      <w:r w:rsidRPr="00970790">
        <w:rPr>
          <w:sz w:val="24"/>
          <w:szCs w:val="24"/>
        </w:rPr>
        <w:t xml:space="preserve">отсутствовала. </w:t>
      </w:r>
    </w:p>
    <w:p w:rsidR="001D022D" w:rsidRPr="00970790" w:rsidRDefault="001D022D" w:rsidP="001D022D">
      <w:pPr>
        <w:pStyle w:val="aff3"/>
        <w:ind w:firstLine="709"/>
        <w:jc w:val="both"/>
        <w:rPr>
          <w:sz w:val="24"/>
          <w:szCs w:val="24"/>
        </w:rPr>
      </w:pPr>
      <w:r w:rsidRPr="00970790">
        <w:rPr>
          <w:sz w:val="24"/>
          <w:szCs w:val="24"/>
        </w:rPr>
        <w:t xml:space="preserve">Высокая пожарная опасность была зарегистрирована в начале месяца в восточных районах области: Тавдинский городской округ, </w:t>
      </w:r>
      <w:proofErr w:type="spellStart"/>
      <w:r w:rsidRPr="00970790">
        <w:rPr>
          <w:sz w:val="24"/>
          <w:szCs w:val="24"/>
        </w:rPr>
        <w:t>Тугулымский</w:t>
      </w:r>
      <w:proofErr w:type="spellEnd"/>
      <w:r w:rsidRPr="00970790">
        <w:rPr>
          <w:sz w:val="24"/>
          <w:szCs w:val="24"/>
        </w:rPr>
        <w:t xml:space="preserve"> городской округ.</w:t>
      </w:r>
    </w:p>
    <w:p w:rsidR="001D022D" w:rsidRPr="00970790" w:rsidRDefault="001D022D" w:rsidP="001D022D">
      <w:pPr>
        <w:pStyle w:val="aff3"/>
        <w:ind w:firstLine="709"/>
        <w:jc w:val="both"/>
        <w:rPr>
          <w:sz w:val="24"/>
          <w:szCs w:val="24"/>
        </w:rPr>
      </w:pPr>
      <w:r w:rsidRPr="00970790">
        <w:rPr>
          <w:sz w:val="24"/>
          <w:szCs w:val="24"/>
        </w:rPr>
        <w:t>Во второй половине месяца местами кратковременно устанавливался 2 класс пожарной опасности по условиям погоды.</w:t>
      </w:r>
    </w:p>
    <w:p w:rsidR="001D022D" w:rsidRPr="0028450B" w:rsidRDefault="001D022D" w:rsidP="001D022D">
      <w:pPr>
        <w:ind w:firstLine="709"/>
        <w:jc w:val="both"/>
      </w:pPr>
      <w:r w:rsidRPr="0028450B">
        <w:t xml:space="preserve">В </w:t>
      </w:r>
      <w:r>
        <w:t>июне</w:t>
      </w:r>
      <w:r w:rsidRPr="0028450B">
        <w:t xml:space="preserve"> возникло </w:t>
      </w:r>
      <w:r>
        <w:t>24</w:t>
      </w:r>
      <w:r w:rsidRPr="0028450B">
        <w:t xml:space="preserve"> </w:t>
      </w:r>
      <w:proofErr w:type="gramStart"/>
      <w:r w:rsidRPr="0028450B">
        <w:t>природных</w:t>
      </w:r>
      <w:proofErr w:type="gramEnd"/>
      <w:r w:rsidRPr="0028450B">
        <w:t xml:space="preserve"> пожара. Площадь, пройденная пожарами, составила 131,</w:t>
      </w:r>
      <w:r>
        <w:t>7</w:t>
      </w:r>
      <w:r w:rsidRPr="0028450B">
        <w:t>5 га.</w:t>
      </w:r>
    </w:p>
    <w:p w:rsidR="001D022D" w:rsidRPr="0028450B" w:rsidRDefault="001D022D" w:rsidP="00591541">
      <w:pPr>
        <w:ind w:firstLine="709"/>
        <w:jc w:val="both"/>
      </w:pPr>
      <w:r w:rsidRPr="0028450B">
        <w:t>Наибольшее количество очагов природных пожаров</w:t>
      </w:r>
      <w:r w:rsidR="001139F1">
        <w:t xml:space="preserve"> зарегистрировано в </w:t>
      </w:r>
      <w:proofErr w:type="gramStart"/>
      <w:r w:rsidR="001139F1" w:rsidRPr="0028450B">
        <w:t>Тавдинск</w:t>
      </w:r>
      <w:r w:rsidR="001139F1">
        <w:t>ом</w:t>
      </w:r>
      <w:proofErr w:type="gramEnd"/>
      <w:r w:rsidR="001139F1" w:rsidRPr="0028450B">
        <w:t xml:space="preserve"> </w:t>
      </w:r>
      <w:r w:rsidR="001139F1">
        <w:t xml:space="preserve">и </w:t>
      </w:r>
      <w:proofErr w:type="spellStart"/>
      <w:r w:rsidR="001139F1" w:rsidRPr="0028450B">
        <w:t>Сысертск</w:t>
      </w:r>
      <w:r w:rsidR="001139F1">
        <w:t>ом</w:t>
      </w:r>
      <w:proofErr w:type="spellEnd"/>
      <w:r w:rsidR="001139F1">
        <w:t xml:space="preserve"> </w:t>
      </w:r>
      <w:r w:rsidR="001139F1" w:rsidRPr="0028450B">
        <w:t>городск</w:t>
      </w:r>
      <w:r w:rsidR="001139F1">
        <w:t>их</w:t>
      </w:r>
      <w:r w:rsidR="001139F1" w:rsidRPr="0028450B">
        <w:t xml:space="preserve"> округ</w:t>
      </w:r>
      <w:r w:rsidR="001139F1">
        <w:t>ах</w:t>
      </w:r>
      <w:r w:rsidR="001139F1" w:rsidRPr="0028450B">
        <w:t>.</w:t>
      </w:r>
      <w:r w:rsidR="00591541">
        <w:t xml:space="preserve"> Они же были </w:t>
      </w:r>
      <w:r w:rsidRPr="0028450B">
        <w:t xml:space="preserve"> наиболее </w:t>
      </w:r>
      <w:proofErr w:type="spellStart"/>
      <w:r w:rsidRPr="0028450B">
        <w:t>горимыми</w:t>
      </w:r>
      <w:proofErr w:type="spellEnd"/>
      <w:r w:rsidRPr="0028450B">
        <w:t xml:space="preserve"> по площади</w:t>
      </w:r>
      <w:r w:rsidR="00591541">
        <w:t>.</w:t>
      </w:r>
    </w:p>
    <w:p w:rsidR="001D022D" w:rsidRPr="00E00D65" w:rsidRDefault="001D022D" w:rsidP="001D022D">
      <w:pPr>
        <w:ind w:firstLine="709"/>
        <w:jc w:val="both"/>
      </w:pPr>
      <w:r w:rsidRPr="00E00D65">
        <w:t>Крупные и торфяные пожары не зарегистрированы.</w:t>
      </w:r>
    </w:p>
    <w:p w:rsidR="001D022D" w:rsidRPr="0028450B" w:rsidRDefault="001D022D" w:rsidP="001D022D">
      <w:pPr>
        <w:ind w:firstLine="709"/>
        <w:jc w:val="both"/>
      </w:pPr>
      <w:r>
        <w:t>58</w:t>
      </w:r>
      <w:r w:rsidRPr="0028450B">
        <w:t xml:space="preserve">% природных пожаров возникло по вине населения, 13% - от деятельности лесозаготовителей, </w:t>
      </w:r>
      <w:r>
        <w:t>13</w:t>
      </w:r>
      <w:r w:rsidRPr="0028450B">
        <w:t xml:space="preserve">% - от неустановленных причин, 8% - от грозовой деятельности, </w:t>
      </w:r>
      <w:r>
        <w:t>8</w:t>
      </w:r>
      <w:r w:rsidRPr="0028450B">
        <w:t>% - от иных причин.</w:t>
      </w:r>
    </w:p>
    <w:p w:rsidR="001D022D" w:rsidRPr="00E00D65" w:rsidRDefault="001D022D" w:rsidP="001D022D">
      <w:pPr>
        <w:ind w:firstLine="709"/>
        <w:jc w:val="both"/>
      </w:pPr>
      <w:r>
        <w:t>В</w:t>
      </w:r>
      <w:r w:rsidRPr="00E00D65">
        <w:t>сего с начала пожароопасного периода на территории области возникло 27</w:t>
      </w:r>
      <w:r>
        <w:t>2</w:t>
      </w:r>
      <w:r w:rsidRPr="00E00D65">
        <w:t xml:space="preserve"> природных пожаров на площади </w:t>
      </w:r>
      <w:r>
        <w:t>1993,4</w:t>
      </w:r>
      <w:r w:rsidRPr="00E00D65">
        <w:t>8 га.</w:t>
      </w:r>
    </w:p>
    <w:p w:rsidR="001D022D" w:rsidRPr="00970790" w:rsidRDefault="001D022D" w:rsidP="001D022D">
      <w:pPr>
        <w:ind w:firstLine="709"/>
        <w:jc w:val="both"/>
        <w:rPr>
          <w:color w:val="FF00FF"/>
        </w:rPr>
      </w:pPr>
    </w:p>
    <w:p w:rsidR="001D022D" w:rsidRPr="00611E5B" w:rsidRDefault="001D022D" w:rsidP="001D022D">
      <w:pPr>
        <w:pStyle w:val="a3"/>
        <w:ind w:left="0"/>
        <w:jc w:val="center"/>
        <w:outlineLvl w:val="0"/>
        <w:rPr>
          <w:b/>
          <w:bCs/>
        </w:rPr>
      </w:pPr>
      <w:r w:rsidRPr="00611E5B">
        <w:rPr>
          <w:b/>
          <w:bCs/>
        </w:rPr>
        <w:t xml:space="preserve">Распределение показателей </w:t>
      </w:r>
      <w:proofErr w:type="spellStart"/>
      <w:r w:rsidRPr="00611E5B">
        <w:rPr>
          <w:b/>
          <w:bCs/>
        </w:rPr>
        <w:t>лесопожарной</w:t>
      </w:r>
      <w:proofErr w:type="spellEnd"/>
      <w:r w:rsidRPr="00611E5B">
        <w:rPr>
          <w:b/>
          <w:bCs/>
        </w:rPr>
        <w:t xml:space="preserve"> обстановки по категориям земель Свердловской области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5935"/>
        <w:gridCol w:w="1800"/>
        <w:gridCol w:w="1620"/>
      </w:tblGrid>
      <w:tr w:rsidR="001D022D" w:rsidRPr="00611E5B" w:rsidTr="009356D1">
        <w:tc>
          <w:tcPr>
            <w:tcW w:w="545" w:type="dxa"/>
          </w:tcPr>
          <w:p w:rsidR="001D022D" w:rsidRPr="00611E5B" w:rsidRDefault="001D022D" w:rsidP="009356D1">
            <w:pPr>
              <w:pStyle w:val="a3"/>
              <w:ind w:left="0"/>
              <w:jc w:val="center"/>
              <w:rPr>
                <w:b/>
                <w:bCs/>
                <w:sz w:val="23"/>
                <w:szCs w:val="23"/>
              </w:rPr>
            </w:pPr>
            <w:r w:rsidRPr="00611E5B">
              <w:rPr>
                <w:b/>
                <w:bCs/>
                <w:sz w:val="23"/>
                <w:szCs w:val="23"/>
              </w:rPr>
              <w:t xml:space="preserve">№ </w:t>
            </w:r>
            <w:proofErr w:type="spellStart"/>
            <w:proofErr w:type="gramStart"/>
            <w:r w:rsidRPr="00611E5B">
              <w:rPr>
                <w:b/>
                <w:bCs/>
                <w:sz w:val="23"/>
                <w:szCs w:val="23"/>
              </w:rPr>
              <w:t>п</w:t>
            </w:r>
            <w:proofErr w:type="spellEnd"/>
            <w:proofErr w:type="gramEnd"/>
            <w:r w:rsidRPr="00611E5B">
              <w:rPr>
                <w:b/>
                <w:bCs/>
                <w:sz w:val="23"/>
                <w:szCs w:val="23"/>
              </w:rPr>
              <w:t>/</w:t>
            </w:r>
            <w:proofErr w:type="spellStart"/>
            <w:r w:rsidRPr="00611E5B">
              <w:rPr>
                <w:b/>
                <w:bCs/>
                <w:sz w:val="23"/>
                <w:szCs w:val="23"/>
              </w:rPr>
              <w:t>п</w:t>
            </w:r>
            <w:proofErr w:type="spellEnd"/>
          </w:p>
        </w:tc>
        <w:tc>
          <w:tcPr>
            <w:tcW w:w="5935" w:type="dxa"/>
          </w:tcPr>
          <w:p w:rsidR="001D022D" w:rsidRPr="00611E5B" w:rsidRDefault="001D022D" w:rsidP="009356D1">
            <w:pPr>
              <w:pStyle w:val="a3"/>
              <w:ind w:left="0"/>
              <w:jc w:val="center"/>
              <w:rPr>
                <w:b/>
                <w:bCs/>
                <w:sz w:val="23"/>
                <w:szCs w:val="23"/>
              </w:rPr>
            </w:pPr>
            <w:r w:rsidRPr="00611E5B">
              <w:rPr>
                <w:b/>
                <w:bCs/>
                <w:sz w:val="23"/>
                <w:szCs w:val="23"/>
              </w:rPr>
              <w:t>Наименование категории земель</w:t>
            </w:r>
          </w:p>
        </w:tc>
        <w:tc>
          <w:tcPr>
            <w:tcW w:w="1800" w:type="dxa"/>
          </w:tcPr>
          <w:p w:rsidR="001D022D" w:rsidRPr="00611E5B" w:rsidRDefault="001D022D" w:rsidP="009356D1">
            <w:pPr>
              <w:pStyle w:val="a3"/>
              <w:ind w:left="0"/>
              <w:jc w:val="center"/>
              <w:rPr>
                <w:b/>
                <w:bCs/>
                <w:sz w:val="23"/>
                <w:szCs w:val="23"/>
              </w:rPr>
            </w:pPr>
            <w:r w:rsidRPr="00611E5B">
              <w:rPr>
                <w:b/>
                <w:bCs/>
                <w:sz w:val="23"/>
                <w:szCs w:val="23"/>
              </w:rPr>
              <w:t>Количество пожаров</w:t>
            </w:r>
          </w:p>
        </w:tc>
        <w:tc>
          <w:tcPr>
            <w:tcW w:w="1620" w:type="dxa"/>
          </w:tcPr>
          <w:p w:rsidR="001D022D" w:rsidRPr="00611E5B" w:rsidRDefault="001D022D" w:rsidP="009356D1">
            <w:pPr>
              <w:pStyle w:val="a3"/>
              <w:ind w:left="0"/>
              <w:jc w:val="center"/>
              <w:rPr>
                <w:b/>
                <w:bCs/>
                <w:sz w:val="23"/>
                <w:szCs w:val="23"/>
              </w:rPr>
            </w:pPr>
            <w:r w:rsidRPr="00611E5B">
              <w:rPr>
                <w:b/>
                <w:bCs/>
                <w:sz w:val="23"/>
                <w:szCs w:val="23"/>
              </w:rPr>
              <w:t xml:space="preserve">Площадь пожаров, </w:t>
            </w:r>
            <w:proofErr w:type="gramStart"/>
            <w:r w:rsidRPr="00611E5B">
              <w:rPr>
                <w:b/>
                <w:bCs/>
                <w:sz w:val="23"/>
                <w:szCs w:val="23"/>
              </w:rPr>
              <w:t>га</w:t>
            </w:r>
            <w:proofErr w:type="gramEnd"/>
          </w:p>
        </w:tc>
      </w:tr>
      <w:tr w:rsidR="001D022D" w:rsidRPr="00611E5B" w:rsidTr="009356D1">
        <w:trPr>
          <w:trHeight w:val="342"/>
        </w:trPr>
        <w:tc>
          <w:tcPr>
            <w:tcW w:w="545" w:type="dxa"/>
          </w:tcPr>
          <w:p w:rsidR="001D022D" w:rsidRPr="00611E5B" w:rsidRDefault="001D022D" w:rsidP="009356D1">
            <w:pPr>
              <w:pStyle w:val="a3"/>
              <w:ind w:left="0"/>
              <w:jc w:val="center"/>
              <w:rPr>
                <w:sz w:val="23"/>
                <w:szCs w:val="23"/>
              </w:rPr>
            </w:pPr>
            <w:r w:rsidRPr="00611E5B">
              <w:rPr>
                <w:sz w:val="23"/>
                <w:szCs w:val="23"/>
              </w:rPr>
              <w:t>1</w:t>
            </w:r>
          </w:p>
        </w:tc>
        <w:tc>
          <w:tcPr>
            <w:tcW w:w="5935" w:type="dxa"/>
          </w:tcPr>
          <w:p w:rsidR="001D022D" w:rsidRPr="00611E5B" w:rsidRDefault="001D022D" w:rsidP="009356D1">
            <w:pPr>
              <w:pStyle w:val="a3"/>
              <w:ind w:left="72"/>
              <w:rPr>
                <w:sz w:val="23"/>
                <w:szCs w:val="23"/>
              </w:rPr>
            </w:pPr>
            <w:r w:rsidRPr="00611E5B">
              <w:rPr>
                <w:sz w:val="23"/>
                <w:szCs w:val="23"/>
              </w:rPr>
              <w:t>Земли лесного фонда</w:t>
            </w:r>
          </w:p>
        </w:tc>
        <w:tc>
          <w:tcPr>
            <w:tcW w:w="1800" w:type="dxa"/>
          </w:tcPr>
          <w:p w:rsidR="001D022D" w:rsidRPr="00611E5B" w:rsidRDefault="001D022D" w:rsidP="009356D1">
            <w:pPr>
              <w:pStyle w:val="a3"/>
              <w:ind w:left="-5"/>
              <w:jc w:val="center"/>
              <w:rPr>
                <w:sz w:val="23"/>
                <w:szCs w:val="23"/>
              </w:rPr>
            </w:pPr>
            <w:r>
              <w:rPr>
                <w:sz w:val="23"/>
                <w:szCs w:val="23"/>
              </w:rPr>
              <w:t>198</w:t>
            </w:r>
          </w:p>
        </w:tc>
        <w:tc>
          <w:tcPr>
            <w:tcW w:w="1620" w:type="dxa"/>
          </w:tcPr>
          <w:p w:rsidR="001D022D" w:rsidRPr="00611E5B" w:rsidRDefault="001D022D" w:rsidP="009356D1">
            <w:pPr>
              <w:pStyle w:val="a3"/>
              <w:ind w:left="-5"/>
              <w:jc w:val="center"/>
              <w:rPr>
                <w:sz w:val="23"/>
                <w:szCs w:val="23"/>
              </w:rPr>
            </w:pPr>
            <w:r>
              <w:rPr>
                <w:sz w:val="23"/>
                <w:szCs w:val="23"/>
              </w:rPr>
              <w:t>1035,18</w:t>
            </w:r>
          </w:p>
        </w:tc>
      </w:tr>
      <w:tr w:rsidR="001D022D" w:rsidRPr="00611E5B" w:rsidTr="009356D1">
        <w:tc>
          <w:tcPr>
            <w:tcW w:w="545" w:type="dxa"/>
          </w:tcPr>
          <w:p w:rsidR="001D022D" w:rsidRPr="00611E5B" w:rsidRDefault="001D022D" w:rsidP="009356D1">
            <w:pPr>
              <w:pStyle w:val="a3"/>
              <w:ind w:left="0"/>
              <w:jc w:val="center"/>
              <w:rPr>
                <w:sz w:val="23"/>
                <w:szCs w:val="23"/>
              </w:rPr>
            </w:pPr>
            <w:r w:rsidRPr="00611E5B">
              <w:rPr>
                <w:sz w:val="23"/>
                <w:szCs w:val="23"/>
              </w:rPr>
              <w:t>2</w:t>
            </w:r>
          </w:p>
        </w:tc>
        <w:tc>
          <w:tcPr>
            <w:tcW w:w="5935" w:type="dxa"/>
          </w:tcPr>
          <w:p w:rsidR="001D022D" w:rsidRPr="00611E5B" w:rsidRDefault="001D022D" w:rsidP="009356D1">
            <w:pPr>
              <w:pStyle w:val="a3"/>
              <w:ind w:left="72"/>
              <w:rPr>
                <w:sz w:val="23"/>
                <w:szCs w:val="23"/>
              </w:rPr>
            </w:pPr>
            <w:r w:rsidRPr="00611E5B">
              <w:rPr>
                <w:sz w:val="23"/>
                <w:szCs w:val="23"/>
              </w:rPr>
              <w:t>Земли обороны и безопасности</w:t>
            </w:r>
          </w:p>
        </w:tc>
        <w:tc>
          <w:tcPr>
            <w:tcW w:w="1800" w:type="dxa"/>
          </w:tcPr>
          <w:p w:rsidR="001D022D" w:rsidRPr="00611E5B" w:rsidRDefault="001D022D" w:rsidP="009356D1">
            <w:pPr>
              <w:pStyle w:val="a3"/>
              <w:ind w:left="-5"/>
              <w:jc w:val="center"/>
              <w:rPr>
                <w:sz w:val="23"/>
                <w:szCs w:val="23"/>
              </w:rPr>
            </w:pPr>
            <w:r w:rsidRPr="00611E5B">
              <w:rPr>
                <w:sz w:val="23"/>
                <w:szCs w:val="23"/>
              </w:rPr>
              <w:t>0</w:t>
            </w:r>
          </w:p>
        </w:tc>
        <w:tc>
          <w:tcPr>
            <w:tcW w:w="1620" w:type="dxa"/>
          </w:tcPr>
          <w:p w:rsidR="001D022D" w:rsidRPr="00611E5B" w:rsidRDefault="001D022D" w:rsidP="009356D1">
            <w:pPr>
              <w:pStyle w:val="a3"/>
              <w:ind w:left="-5"/>
              <w:jc w:val="center"/>
              <w:rPr>
                <w:sz w:val="23"/>
                <w:szCs w:val="23"/>
              </w:rPr>
            </w:pPr>
            <w:r w:rsidRPr="00611E5B">
              <w:rPr>
                <w:sz w:val="23"/>
                <w:szCs w:val="23"/>
              </w:rPr>
              <w:t>0</w:t>
            </w:r>
          </w:p>
        </w:tc>
      </w:tr>
      <w:tr w:rsidR="001D022D" w:rsidRPr="00611E5B" w:rsidTr="009356D1">
        <w:tc>
          <w:tcPr>
            <w:tcW w:w="545" w:type="dxa"/>
          </w:tcPr>
          <w:p w:rsidR="001D022D" w:rsidRPr="00611E5B" w:rsidRDefault="001D022D" w:rsidP="009356D1">
            <w:pPr>
              <w:pStyle w:val="a3"/>
              <w:ind w:left="0"/>
              <w:jc w:val="center"/>
              <w:rPr>
                <w:sz w:val="23"/>
                <w:szCs w:val="23"/>
              </w:rPr>
            </w:pPr>
            <w:r w:rsidRPr="00611E5B">
              <w:rPr>
                <w:sz w:val="23"/>
                <w:szCs w:val="23"/>
              </w:rPr>
              <w:t>3</w:t>
            </w:r>
          </w:p>
        </w:tc>
        <w:tc>
          <w:tcPr>
            <w:tcW w:w="5935" w:type="dxa"/>
          </w:tcPr>
          <w:p w:rsidR="001D022D" w:rsidRPr="00611E5B" w:rsidRDefault="001D022D" w:rsidP="009356D1">
            <w:pPr>
              <w:pStyle w:val="a3"/>
              <w:ind w:left="72"/>
              <w:rPr>
                <w:sz w:val="23"/>
                <w:szCs w:val="23"/>
              </w:rPr>
            </w:pPr>
            <w:r w:rsidRPr="00611E5B">
              <w:rPr>
                <w:sz w:val="23"/>
                <w:szCs w:val="23"/>
              </w:rPr>
              <w:t>Земли особо охраняемых природных территорий</w:t>
            </w:r>
          </w:p>
        </w:tc>
        <w:tc>
          <w:tcPr>
            <w:tcW w:w="1800" w:type="dxa"/>
          </w:tcPr>
          <w:p w:rsidR="001D022D" w:rsidRPr="00611E5B" w:rsidRDefault="001D022D" w:rsidP="009356D1">
            <w:pPr>
              <w:pStyle w:val="a3"/>
              <w:ind w:left="-5"/>
              <w:jc w:val="center"/>
              <w:rPr>
                <w:sz w:val="23"/>
                <w:szCs w:val="23"/>
              </w:rPr>
            </w:pPr>
            <w:r w:rsidRPr="00611E5B">
              <w:rPr>
                <w:sz w:val="23"/>
                <w:szCs w:val="23"/>
              </w:rPr>
              <w:t>0</w:t>
            </w:r>
          </w:p>
        </w:tc>
        <w:tc>
          <w:tcPr>
            <w:tcW w:w="1620" w:type="dxa"/>
          </w:tcPr>
          <w:p w:rsidR="001D022D" w:rsidRPr="00611E5B" w:rsidRDefault="001D022D" w:rsidP="009356D1">
            <w:pPr>
              <w:pStyle w:val="a3"/>
              <w:ind w:left="-5"/>
              <w:jc w:val="center"/>
              <w:rPr>
                <w:sz w:val="23"/>
                <w:szCs w:val="23"/>
              </w:rPr>
            </w:pPr>
            <w:r w:rsidRPr="00611E5B">
              <w:rPr>
                <w:sz w:val="23"/>
                <w:szCs w:val="23"/>
              </w:rPr>
              <w:t>0</w:t>
            </w:r>
          </w:p>
        </w:tc>
      </w:tr>
      <w:tr w:rsidR="001D022D" w:rsidRPr="00611E5B" w:rsidTr="009356D1">
        <w:tc>
          <w:tcPr>
            <w:tcW w:w="545" w:type="dxa"/>
          </w:tcPr>
          <w:p w:rsidR="001D022D" w:rsidRPr="00611E5B" w:rsidRDefault="001D022D" w:rsidP="009356D1">
            <w:pPr>
              <w:pStyle w:val="a3"/>
              <w:ind w:left="0"/>
              <w:jc w:val="center"/>
              <w:rPr>
                <w:sz w:val="23"/>
                <w:szCs w:val="23"/>
              </w:rPr>
            </w:pPr>
            <w:r w:rsidRPr="00611E5B">
              <w:rPr>
                <w:sz w:val="23"/>
                <w:szCs w:val="23"/>
              </w:rPr>
              <w:t>4</w:t>
            </w:r>
          </w:p>
        </w:tc>
        <w:tc>
          <w:tcPr>
            <w:tcW w:w="5935" w:type="dxa"/>
          </w:tcPr>
          <w:p w:rsidR="001D022D" w:rsidRPr="00611E5B" w:rsidRDefault="001D022D" w:rsidP="009356D1">
            <w:pPr>
              <w:pStyle w:val="a3"/>
              <w:ind w:left="72"/>
              <w:rPr>
                <w:sz w:val="23"/>
                <w:szCs w:val="23"/>
              </w:rPr>
            </w:pPr>
            <w:r w:rsidRPr="00611E5B">
              <w:rPr>
                <w:sz w:val="23"/>
                <w:szCs w:val="23"/>
              </w:rPr>
              <w:t>Земли населенных пунктов, на которых расположены леса</w:t>
            </w:r>
          </w:p>
        </w:tc>
        <w:tc>
          <w:tcPr>
            <w:tcW w:w="1800" w:type="dxa"/>
          </w:tcPr>
          <w:p w:rsidR="001D022D" w:rsidRPr="00611E5B" w:rsidRDefault="001D022D" w:rsidP="009356D1">
            <w:pPr>
              <w:pStyle w:val="a3"/>
              <w:ind w:left="-5"/>
              <w:jc w:val="center"/>
              <w:rPr>
                <w:sz w:val="23"/>
                <w:szCs w:val="23"/>
              </w:rPr>
            </w:pPr>
            <w:r>
              <w:rPr>
                <w:sz w:val="23"/>
                <w:szCs w:val="23"/>
              </w:rPr>
              <w:t>30</w:t>
            </w:r>
          </w:p>
        </w:tc>
        <w:tc>
          <w:tcPr>
            <w:tcW w:w="1620" w:type="dxa"/>
          </w:tcPr>
          <w:p w:rsidR="001D022D" w:rsidRPr="00611E5B" w:rsidRDefault="001D022D" w:rsidP="009356D1">
            <w:pPr>
              <w:pStyle w:val="a3"/>
              <w:ind w:left="-5"/>
              <w:jc w:val="center"/>
              <w:rPr>
                <w:sz w:val="23"/>
                <w:szCs w:val="23"/>
              </w:rPr>
            </w:pPr>
            <w:r w:rsidRPr="00611E5B">
              <w:rPr>
                <w:sz w:val="23"/>
                <w:szCs w:val="23"/>
              </w:rPr>
              <w:t>184,</w:t>
            </w:r>
            <w:r>
              <w:rPr>
                <w:sz w:val="23"/>
                <w:szCs w:val="23"/>
              </w:rPr>
              <w:t>53</w:t>
            </w:r>
          </w:p>
        </w:tc>
      </w:tr>
      <w:tr w:rsidR="001D022D" w:rsidRPr="00611E5B" w:rsidTr="009356D1">
        <w:tc>
          <w:tcPr>
            <w:tcW w:w="545" w:type="dxa"/>
          </w:tcPr>
          <w:p w:rsidR="001D022D" w:rsidRPr="00611E5B" w:rsidRDefault="001D022D" w:rsidP="009356D1">
            <w:pPr>
              <w:pStyle w:val="a3"/>
              <w:ind w:left="0"/>
              <w:jc w:val="center"/>
              <w:rPr>
                <w:sz w:val="23"/>
                <w:szCs w:val="23"/>
              </w:rPr>
            </w:pPr>
            <w:r w:rsidRPr="00611E5B">
              <w:rPr>
                <w:sz w:val="23"/>
                <w:szCs w:val="23"/>
              </w:rPr>
              <w:t>5</w:t>
            </w:r>
          </w:p>
        </w:tc>
        <w:tc>
          <w:tcPr>
            <w:tcW w:w="5935" w:type="dxa"/>
          </w:tcPr>
          <w:p w:rsidR="001D022D" w:rsidRPr="00611E5B" w:rsidRDefault="001D022D" w:rsidP="009356D1">
            <w:pPr>
              <w:pStyle w:val="a3"/>
              <w:ind w:left="72"/>
              <w:rPr>
                <w:sz w:val="23"/>
                <w:szCs w:val="23"/>
              </w:rPr>
            </w:pPr>
            <w:r w:rsidRPr="00611E5B">
              <w:rPr>
                <w:sz w:val="23"/>
                <w:szCs w:val="23"/>
              </w:rPr>
              <w:t>Земли иных категорий</w:t>
            </w:r>
          </w:p>
        </w:tc>
        <w:tc>
          <w:tcPr>
            <w:tcW w:w="1800" w:type="dxa"/>
          </w:tcPr>
          <w:p w:rsidR="001D022D" w:rsidRPr="00611E5B" w:rsidRDefault="001D022D" w:rsidP="009356D1">
            <w:pPr>
              <w:pStyle w:val="a3"/>
              <w:ind w:left="-5"/>
              <w:jc w:val="center"/>
              <w:rPr>
                <w:sz w:val="23"/>
                <w:szCs w:val="23"/>
              </w:rPr>
            </w:pPr>
            <w:r>
              <w:rPr>
                <w:sz w:val="23"/>
                <w:szCs w:val="23"/>
              </w:rPr>
              <w:t>44</w:t>
            </w:r>
          </w:p>
        </w:tc>
        <w:tc>
          <w:tcPr>
            <w:tcW w:w="1620" w:type="dxa"/>
          </w:tcPr>
          <w:p w:rsidR="001D022D" w:rsidRPr="00611E5B" w:rsidRDefault="001D022D" w:rsidP="009356D1">
            <w:pPr>
              <w:pStyle w:val="a3"/>
              <w:ind w:left="-5"/>
              <w:jc w:val="center"/>
              <w:rPr>
                <w:sz w:val="23"/>
                <w:szCs w:val="23"/>
              </w:rPr>
            </w:pPr>
            <w:r>
              <w:rPr>
                <w:sz w:val="23"/>
                <w:szCs w:val="23"/>
              </w:rPr>
              <w:t>773,77</w:t>
            </w:r>
          </w:p>
        </w:tc>
      </w:tr>
    </w:tbl>
    <w:p w:rsidR="001D022D" w:rsidRPr="00970790" w:rsidRDefault="001D022D" w:rsidP="001D022D">
      <w:pPr>
        <w:ind w:firstLine="709"/>
        <w:jc w:val="both"/>
        <w:rPr>
          <w:color w:val="FF00FF"/>
        </w:rPr>
      </w:pPr>
    </w:p>
    <w:p w:rsidR="001D022D" w:rsidRPr="00D005AF" w:rsidRDefault="001D022D" w:rsidP="001D022D">
      <w:pPr>
        <w:ind w:firstLine="709"/>
        <w:jc w:val="both"/>
      </w:pPr>
      <w:r w:rsidRPr="00D005AF">
        <w:t>За аналогичный период 2014 года было зарегистрировано 529 природных пожаров на площади 3874,01 га.</w:t>
      </w:r>
    </w:p>
    <w:p w:rsidR="001D022D" w:rsidRPr="00970790" w:rsidRDefault="001D022D" w:rsidP="001D022D">
      <w:pPr>
        <w:ind w:firstLine="709"/>
        <w:jc w:val="both"/>
        <w:rPr>
          <w:color w:val="FF00FF"/>
        </w:rPr>
      </w:pPr>
    </w:p>
    <w:p w:rsidR="00F84B49" w:rsidRDefault="00F84B49" w:rsidP="001D022D">
      <w:pPr>
        <w:ind w:firstLine="709"/>
        <w:jc w:val="center"/>
        <w:rPr>
          <w:b/>
          <w:bCs/>
        </w:rPr>
      </w:pPr>
    </w:p>
    <w:p w:rsidR="00F84B49" w:rsidRDefault="00F84B49" w:rsidP="001D022D">
      <w:pPr>
        <w:ind w:firstLine="709"/>
        <w:jc w:val="center"/>
        <w:rPr>
          <w:b/>
          <w:bCs/>
        </w:rPr>
      </w:pPr>
    </w:p>
    <w:p w:rsidR="001D022D" w:rsidRPr="00D005AF" w:rsidRDefault="001D022D" w:rsidP="001D022D">
      <w:pPr>
        <w:ind w:firstLine="709"/>
        <w:jc w:val="center"/>
        <w:rPr>
          <w:b/>
          <w:bCs/>
        </w:rPr>
      </w:pPr>
      <w:r w:rsidRPr="00D005AF">
        <w:rPr>
          <w:b/>
          <w:bCs/>
        </w:rPr>
        <w:lastRenderedPageBreak/>
        <w:t xml:space="preserve">Динамика изменения параметров </w:t>
      </w:r>
      <w:proofErr w:type="spellStart"/>
      <w:r w:rsidRPr="00D005AF">
        <w:rPr>
          <w:b/>
          <w:bCs/>
        </w:rPr>
        <w:t>лесопожарной</w:t>
      </w:r>
      <w:proofErr w:type="spellEnd"/>
      <w:r w:rsidRPr="00D005AF">
        <w:rPr>
          <w:b/>
          <w:bCs/>
        </w:rPr>
        <w:t xml:space="preserve"> обстановки в июне</w:t>
      </w:r>
    </w:p>
    <w:p w:rsidR="001D022D" w:rsidRPr="00D005AF" w:rsidRDefault="001D022D" w:rsidP="001D022D">
      <w:pPr>
        <w:ind w:firstLine="709"/>
        <w:jc w:val="center"/>
        <w:rPr>
          <w:b/>
          <w:bCs/>
        </w:rPr>
      </w:pPr>
      <w:r w:rsidRPr="00D005AF">
        <w:rPr>
          <w:b/>
          <w:bCs/>
        </w:rPr>
        <w:t xml:space="preserve"> и с нарастающим итогом за 2014, 2015 гг.</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2244"/>
        <w:gridCol w:w="1980"/>
        <w:gridCol w:w="2202"/>
        <w:gridCol w:w="2160"/>
      </w:tblGrid>
      <w:tr w:rsidR="001D022D" w:rsidRPr="00D005AF" w:rsidTr="009356D1">
        <w:tc>
          <w:tcPr>
            <w:tcW w:w="1464" w:type="dxa"/>
            <w:vMerge w:val="restart"/>
          </w:tcPr>
          <w:p w:rsidR="001D022D" w:rsidRPr="00D005AF" w:rsidRDefault="001D022D" w:rsidP="009356D1">
            <w:pPr>
              <w:jc w:val="center"/>
              <w:rPr>
                <w:b/>
                <w:bCs/>
              </w:rPr>
            </w:pPr>
            <w:r w:rsidRPr="00D005AF">
              <w:rPr>
                <w:b/>
                <w:bCs/>
                <w:sz w:val="22"/>
                <w:szCs w:val="22"/>
              </w:rPr>
              <w:t>Параметры</w:t>
            </w:r>
          </w:p>
        </w:tc>
        <w:tc>
          <w:tcPr>
            <w:tcW w:w="4224" w:type="dxa"/>
            <w:gridSpan w:val="2"/>
          </w:tcPr>
          <w:p w:rsidR="001D022D" w:rsidRPr="00D005AF" w:rsidRDefault="001D022D" w:rsidP="009356D1">
            <w:pPr>
              <w:jc w:val="center"/>
              <w:rPr>
                <w:b/>
                <w:bCs/>
              </w:rPr>
            </w:pPr>
            <w:r w:rsidRPr="00D005AF">
              <w:rPr>
                <w:b/>
                <w:bCs/>
                <w:sz w:val="22"/>
                <w:szCs w:val="22"/>
              </w:rPr>
              <w:t>Июнь</w:t>
            </w:r>
          </w:p>
        </w:tc>
        <w:tc>
          <w:tcPr>
            <w:tcW w:w="4362" w:type="dxa"/>
            <w:gridSpan w:val="2"/>
          </w:tcPr>
          <w:p w:rsidR="001D022D" w:rsidRPr="00D005AF" w:rsidRDefault="001D022D" w:rsidP="009356D1">
            <w:pPr>
              <w:jc w:val="center"/>
              <w:rPr>
                <w:b/>
                <w:bCs/>
              </w:rPr>
            </w:pPr>
            <w:r w:rsidRPr="00D005AF">
              <w:rPr>
                <w:b/>
                <w:bCs/>
                <w:sz w:val="22"/>
                <w:szCs w:val="22"/>
              </w:rPr>
              <w:t>С нарастающим итогом</w:t>
            </w:r>
          </w:p>
        </w:tc>
      </w:tr>
      <w:tr w:rsidR="001D022D" w:rsidRPr="00D005AF" w:rsidTr="009356D1">
        <w:tc>
          <w:tcPr>
            <w:tcW w:w="1464" w:type="dxa"/>
            <w:vMerge/>
          </w:tcPr>
          <w:p w:rsidR="001D022D" w:rsidRPr="00D005AF" w:rsidRDefault="001D022D" w:rsidP="009356D1">
            <w:pPr>
              <w:jc w:val="center"/>
              <w:rPr>
                <w:b/>
                <w:bCs/>
              </w:rPr>
            </w:pPr>
          </w:p>
        </w:tc>
        <w:tc>
          <w:tcPr>
            <w:tcW w:w="2244" w:type="dxa"/>
          </w:tcPr>
          <w:p w:rsidR="001D022D" w:rsidRPr="00D005AF" w:rsidRDefault="001D022D" w:rsidP="009356D1">
            <w:pPr>
              <w:jc w:val="center"/>
              <w:rPr>
                <w:b/>
                <w:bCs/>
              </w:rPr>
            </w:pPr>
            <w:r w:rsidRPr="00D005AF">
              <w:rPr>
                <w:b/>
                <w:bCs/>
                <w:sz w:val="22"/>
                <w:szCs w:val="22"/>
              </w:rPr>
              <w:t>количество лесных пожаров</w:t>
            </w:r>
          </w:p>
        </w:tc>
        <w:tc>
          <w:tcPr>
            <w:tcW w:w="1980" w:type="dxa"/>
          </w:tcPr>
          <w:p w:rsidR="001D022D" w:rsidRPr="00D005AF" w:rsidRDefault="001D022D" w:rsidP="009356D1">
            <w:pPr>
              <w:jc w:val="center"/>
              <w:rPr>
                <w:b/>
                <w:bCs/>
              </w:rPr>
            </w:pPr>
            <w:r w:rsidRPr="00D005AF">
              <w:rPr>
                <w:b/>
                <w:bCs/>
                <w:sz w:val="22"/>
                <w:szCs w:val="22"/>
              </w:rPr>
              <w:t xml:space="preserve">площадь пожаров, </w:t>
            </w:r>
            <w:proofErr w:type="gramStart"/>
            <w:r w:rsidRPr="00D005AF">
              <w:rPr>
                <w:b/>
                <w:bCs/>
                <w:sz w:val="22"/>
                <w:szCs w:val="22"/>
              </w:rPr>
              <w:t>га</w:t>
            </w:r>
            <w:proofErr w:type="gramEnd"/>
          </w:p>
        </w:tc>
        <w:tc>
          <w:tcPr>
            <w:tcW w:w="2202" w:type="dxa"/>
          </w:tcPr>
          <w:p w:rsidR="001D022D" w:rsidRPr="00D005AF" w:rsidRDefault="001D022D" w:rsidP="009356D1">
            <w:pPr>
              <w:jc w:val="center"/>
              <w:rPr>
                <w:b/>
                <w:bCs/>
              </w:rPr>
            </w:pPr>
            <w:r w:rsidRPr="00D005AF">
              <w:rPr>
                <w:b/>
                <w:bCs/>
                <w:sz w:val="22"/>
                <w:szCs w:val="22"/>
              </w:rPr>
              <w:t>количество лесных пожаров</w:t>
            </w:r>
          </w:p>
        </w:tc>
        <w:tc>
          <w:tcPr>
            <w:tcW w:w="2160" w:type="dxa"/>
          </w:tcPr>
          <w:p w:rsidR="001D022D" w:rsidRPr="00D005AF" w:rsidRDefault="001D022D" w:rsidP="009356D1">
            <w:pPr>
              <w:jc w:val="center"/>
              <w:rPr>
                <w:b/>
                <w:bCs/>
              </w:rPr>
            </w:pPr>
            <w:r w:rsidRPr="00D005AF">
              <w:rPr>
                <w:b/>
                <w:bCs/>
                <w:sz w:val="22"/>
                <w:szCs w:val="22"/>
              </w:rPr>
              <w:t xml:space="preserve">площадь пожаров, </w:t>
            </w:r>
            <w:proofErr w:type="gramStart"/>
            <w:r w:rsidRPr="00D005AF">
              <w:rPr>
                <w:b/>
                <w:bCs/>
                <w:sz w:val="22"/>
                <w:szCs w:val="22"/>
              </w:rPr>
              <w:t>га</w:t>
            </w:r>
            <w:proofErr w:type="gramEnd"/>
          </w:p>
        </w:tc>
      </w:tr>
      <w:tr w:rsidR="001D022D" w:rsidRPr="00D005AF" w:rsidTr="009356D1">
        <w:trPr>
          <w:trHeight w:val="243"/>
        </w:trPr>
        <w:tc>
          <w:tcPr>
            <w:tcW w:w="1464" w:type="dxa"/>
          </w:tcPr>
          <w:p w:rsidR="001D022D" w:rsidRPr="00D005AF" w:rsidRDefault="001D022D" w:rsidP="009356D1">
            <w:pPr>
              <w:jc w:val="both"/>
            </w:pPr>
            <w:r w:rsidRPr="00D005AF">
              <w:rPr>
                <w:sz w:val="22"/>
                <w:szCs w:val="22"/>
              </w:rPr>
              <w:t>2014</w:t>
            </w:r>
          </w:p>
        </w:tc>
        <w:tc>
          <w:tcPr>
            <w:tcW w:w="2244" w:type="dxa"/>
          </w:tcPr>
          <w:p w:rsidR="001D022D" w:rsidRPr="00D005AF" w:rsidRDefault="001D022D" w:rsidP="009356D1">
            <w:pPr>
              <w:jc w:val="center"/>
            </w:pPr>
            <w:r w:rsidRPr="00D005AF">
              <w:t>183</w:t>
            </w:r>
          </w:p>
        </w:tc>
        <w:tc>
          <w:tcPr>
            <w:tcW w:w="1980" w:type="dxa"/>
          </w:tcPr>
          <w:p w:rsidR="001D022D" w:rsidRPr="00D005AF" w:rsidRDefault="001D022D" w:rsidP="009356D1">
            <w:pPr>
              <w:jc w:val="center"/>
            </w:pPr>
            <w:r w:rsidRPr="00D005AF">
              <w:t>896,73</w:t>
            </w:r>
          </w:p>
        </w:tc>
        <w:tc>
          <w:tcPr>
            <w:tcW w:w="2202" w:type="dxa"/>
          </w:tcPr>
          <w:p w:rsidR="001D022D" w:rsidRPr="00D005AF" w:rsidRDefault="001D022D" w:rsidP="009356D1">
            <w:pPr>
              <w:jc w:val="center"/>
            </w:pPr>
            <w:r w:rsidRPr="00D005AF">
              <w:t>529</w:t>
            </w:r>
          </w:p>
        </w:tc>
        <w:tc>
          <w:tcPr>
            <w:tcW w:w="2160" w:type="dxa"/>
          </w:tcPr>
          <w:p w:rsidR="001D022D" w:rsidRPr="00D005AF" w:rsidRDefault="001D022D" w:rsidP="009356D1">
            <w:pPr>
              <w:jc w:val="center"/>
            </w:pPr>
            <w:r w:rsidRPr="00D005AF">
              <w:t>3874,01</w:t>
            </w:r>
          </w:p>
        </w:tc>
      </w:tr>
      <w:tr w:rsidR="001D022D" w:rsidRPr="00D005AF" w:rsidTr="009356D1">
        <w:tc>
          <w:tcPr>
            <w:tcW w:w="1464" w:type="dxa"/>
          </w:tcPr>
          <w:p w:rsidR="001D022D" w:rsidRPr="00D005AF" w:rsidRDefault="001D022D" w:rsidP="009356D1">
            <w:pPr>
              <w:jc w:val="both"/>
            </w:pPr>
            <w:r w:rsidRPr="00D005AF">
              <w:rPr>
                <w:sz w:val="22"/>
                <w:szCs w:val="22"/>
              </w:rPr>
              <w:t>2015</w:t>
            </w:r>
          </w:p>
        </w:tc>
        <w:tc>
          <w:tcPr>
            <w:tcW w:w="2244" w:type="dxa"/>
          </w:tcPr>
          <w:p w:rsidR="001D022D" w:rsidRPr="00D005AF" w:rsidRDefault="001D022D" w:rsidP="009356D1">
            <w:pPr>
              <w:jc w:val="center"/>
            </w:pPr>
            <w:r>
              <w:t>24</w:t>
            </w:r>
          </w:p>
        </w:tc>
        <w:tc>
          <w:tcPr>
            <w:tcW w:w="1980" w:type="dxa"/>
          </w:tcPr>
          <w:p w:rsidR="001D022D" w:rsidRPr="00D005AF" w:rsidRDefault="001D022D" w:rsidP="009356D1">
            <w:pPr>
              <w:jc w:val="center"/>
            </w:pPr>
            <w:r w:rsidRPr="00D005AF">
              <w:t>131,</w:t>
            </w:r>
            <w:r>
              <w:t>7</w:t>
            </w:r>
            <w:r w:rsidRPr="00D005AF">
              <w:t>5</w:t>
            </w:r>
          </w:p>
        </w:tc>
        <w:tc>
          <w:tcPr>
            <w:tcW w:w="2202" w:type="dxa"/>
          </w:tcPr>
          <w:p w:rsidR="001D022D" w:rsidRPr="00D005AF" w:rsidRDefault="001D022D" w:rsidP="009356D1">
            <w:pPr>
              <w:jc w:val="center"/>
            </w:pPr>
            <w:r w:rsidRPr="00D005AF">
              <w:t>27</w:t>
            </w:r>
            <w:r>
              <w:t>2</w:t>
            </w:r>
          </w:p>
        </w:tc>
        <w:tc>
          <w:tcPr>
            <w:tcW w:w="2160" w:type="dxa"/>
          </w:tcPr>
          <w:p w:rsidR="001D022D" w:rsidRPr="00D005AF" w:rsidRDefault="001D022D" w:rsidP="009356D1">
            <w:pPr>
              <w:jc w:val="center"/>
            </w:pPr>
            <w:r>
              <w:t>1993,4</w:t>
            </w:r>
            <w:r w:rsidRPr="00D005AF">
              <w:t>8</w:t>
            </w:r>
          </w:p>
        </w:tc>
      </w:tr>
      <w:tr w:rsidR="001D022D" w:rsidRPr="00D005AF" w:rsidTr="009356D1">
        <w:tc>
          <w:tcPr>
            <w:tcW w:w="1464" w:type="dxa"/>
          </w:tcPr>
          <w:p w:rsidR="001D022D" w:rsidRPr="00D005AF" w:rsidRDefault="001D022D" w:rsidP="009356D1">
            <w:pPr>
              <w:jc w:val="both"/>
            </w:pPr>
            <w:r w:rsidRPr="00D005AF">
              <w:rPr>
                <w:sz w:val="22"/>
                <w:szCs w:val="22"/>
              </w:rPr>
              <w:t>Динамика изменения</w:t>
            </w:r>
          </w:p>
        </w:tc>
        <w:tc>
          <w:tcPr>
            <w:tcW w:w="2244" w:type="dxa"/>
          </w:tcPr>
          <w:p w:rsidR="001D022D" w:rsidRPr="00D005AF" w:rsidRDefault="001D022D" w:rsidP="009356D1">
            <w:pPr>
              <w:jc w:val="center"/>
            </w:pPr>
            <w:r w:rsidRPr="00D005AF">
              <w:t>- 87%</w:t>
            </w:r>
          </w:p>
        </w:tc>
        <w:tc>
          <w:tcPr>
            <w:tcW w:w="1980" w:type="dxa"/>
          </w:tcPr>
          <w:p w:rsidR="001D022D" w:rsidRPr="00D005AF" w:rsidRDefault="001D022D" w:rsidP="009356D1">
            <w:pPr>
              <w:jc w:val="center"/>
            </w:pPr>
            <w:r w:rsidRPr="00D005AF">
              <w:t>- 85%</w:t>
            </w:r>
          </w:p>
        </w:tc>
        <w:tc>
          <w:tcPr>
            <w:tcW w:w="2202" w:type="dxa"/>
          </w:tcPr>
          <w:p w:rsidR="001D022D" w:rsidRPr="00D005AF" w:rsidRDefault="001D022D" w:rsidP="009356D1">
            <w:pPr>
              <w:jc w:val="center"/>
            </w:pPr>
            <w:r w:rsidRPr="00D005AF">
              <w:t>- 49%</w:t>
            </w:r>
          </w:p>
        </w:tc>
        <w:tc>
          <w:tcPr>
            <w:tcW w:w="2160" w:type="dxa"/>
          </w:tcPr>
          <w:p w:rsidR="001D022D" w:rsidRPr="00D005AF" w:rsidRDefault="001D022D" w:rsidP="009356D1">
            <w:pPr>
              <w:jc w:val="center"/>
            </w:pPr>
            <w:r>
              <w:t>- 48,5</w:t>
            </w:r>
            <w:r w:rsidRPr="00D005AF">
              <w:t>%</w:t>
            </w:r>
          </w:p>
        </w:tc>
      </w:tr>
    </w:tbl>
    <w:p w:rsidR="001D022D" w:rsidRPr="00D005AF" w:rsidRDefault="001D022D" w:rsidP="001D022D">
      <w:pPr>
        <w:ind w:firstLine="709"/>
        <w:jc w:val="center"/>
        <w:rPr>
          <w:b/>
          <w:bCs/>
        </w:rPr>
      </w:pPr>
    </w:p>
    <w:p w:rsidR="001D022D" w:rsidRPr="00E00D65" w:rsidRDefault="001D022D" w:rsidP="001D022D">
      <w:pPr>
        <w:ind w:firstLine="709"/>
        <w:jc w:val="both"/>
      </w:pPr>
      <w:r w:rsidRPr="00E00D65">
        <w:t>По состоянию на 01.07.2015г. особый противопожарный режим действовал в 14-ти муниципальных образованиях:</w:t>
      </w:r>
    </w:p>
    <w:tbl>
      <w:tblPr>
        <w:tblStyle w:val="af1"/>
        <w:tblW w:w="9720" w:type="dxa"/>
        <w:tblInd w:w="10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2160"/>
        <w:gridCol w:w="7560"/>
      </w:tblGrid>
      <w:tr w:rsidR="001D022D" w:rsidRPr="00CB3386" w:rsidTr="009356D1">
        <w:tc>
          <w:tcPr>
            <w:tcW w:w="2160" w:type="dxa"/>
          </w:tcPr>
          <w:p w:rsidR="001D022D" w:rsidRPr="00CB3386" w:rsidRDefault="001D022D" w:rsidP="009356D1">
            <w:pPr>
              <w:jc w:val="both"/>
            </w:pPr>
            <w:r w:rsidRPr="00CB3386">
              <w:t>Восточный управленческий округ</w:t>
            </w:r>
          </w:p>
          <w:p w:rsidR="001D022D" w:rsidRPr="00CB3386" w:rsidRDefault="001D022D" w:rsidP="009356D1">
            <w:pPr>
              <w:jc w:val="both"/>
            </w:pPr>
            <w:r w:rsidRPr="00CB3386">
              <w:t>(10 МО)</w:t>
            </w:r>
          </w:p>
        </w:tc>
        <w:tc>
          <w:tcPr>
            <w:tcW w:w="7560" w:type="dxa"/>
          </w:tcPr>
          <w:p w:rsidR="001D022D" w:rsidRPr="00CB3386" w:rsidRDefault="001D022D" w:rsidP="001D022D">
            <w:pPr>
              <w:numPr>
                <w:ilvl w:val="0"/>
                <w:numId w:val="6"/>
              </w:numPr>
              <w:tabs>
                <w:tab w:val="clear" w:pos="720"/>
                <w:tab w:val="num" w:pos="0"/>
              </w:tabs>
              <w:ind w:left="72" w:firstLine="0"/>
              <w:jc w:val="both"/>
            </w:pPr>
            <w:r w:rsidRPr="00CB3386">
              <w:t>Муниципальное образование город Алапаевск</w:t>
            </w:r>
          </w:p>
          <w:p w:rsidR="001D022D" w:rsidRPr="00CB3386" w:rsidRDefault="001D022D" w:rsidP="001D022D">
            <w:pPr>
              <w:numPr>
                <w:ilvl w:val="0"/>
                <w:numId w:val="6"/>
              </w:numPr>
              <w:tabs>
                <w:tab w:val="clear" w:pos="720"/>
                <w:tab w:val="num" w:pos="0"/>
              </w:tabs>
              <w:ind w:left="72" w:firstLine="0"/>
              <w:jc w:val="both"/>
            </w:pPr>
            <w:proofErr w:type="spellStart"/>
            <w:r w:rsidRPr="00CB3386">
              <w:t>Камышловский</w:t>
            </w:r>
            <w:proofErr w:type="spellEnd"/>
            <w:r w:rsidRPr="00CB3386">
              <w:t xml:space="preserve"> городской округ</w:t>
            </w:r>
          </w:p>
          <w:p w:rsidR="001D022D" w:rsidRPr="00CB3386" w:rsidRDefault="001D022D" w:rsidP="001D022D">
            <w:pPr>
              <w:numPr>
                <w:ilvl w:val="0"/>
                <w:numId w:val="6"/>
              </w:numPr>
              <w:tabs>
                <w:tab w:val="clear" w:pos="720"/>
                <w:tab w:val="num" w:pos="0"/>
              </w:tabs>
              <w:ind w:left="72" w:firstLine="0"/>
              <w:jc w:val="both"/>
            </w:pPr>
            <w:r w:rsidRPr="00CB3386">
              <w:t>Тавдинский городской округ</w:t>
            </w:r>
          </w:p>
          <w:p w:rsidR="001D022D" w:rsidRPr="00CB3386" w:rsidRDefault="001D022D" w:rsidP="001D022D">
            <w:pPr>
              <w:numPr>
                <w:ilvl w:val="0"/>
                <w:numId w:val="6"/>
              </w:numPr>
              <w:tabs>
                <w:tab w:val="clear" w:pos="720"/>
                <w:tab w:val="num" w:pos="0"/>
              </w:tabs>
              <w:ind w:left="72" w:firstLine="0"/>
              <w:jc w:val="both"/>
            </w:pPr>
            <w:proofErr w:type="spellStart"/>
            <w:r w:rsidRPr="00CB3386">
              <w:t>Талицкий</w:t>
            </w:r>
            <w:proofErr w:type="spellEnd"/>
            <w:r w:rsidRPr="00CB3386">
              <w:t xml:space="preserve"> городской округ </w:t>
            </w:r>
          </w:p>
          <w:p w:rsidR="001D022D" w:rsidRPr="00CB3386" w:rsidRDefault="001D022D" w:rsidP="001D022D">
            <w:pPr>
              <w:numPr>
                <w:ilvl w:val="0"/>
                <w:numId w:val="6"/>
              </w:numPr>
              <w:tabs>
                <w:tab w:val="clear" w:pos="720"/>
                <w:tab w:val="num" w:pos="0"/>
              </w:tabs>
              <w:ind w:left="72" w:firstLine="0"/>
              <w:jc w:val="both"/>
            </w:pPr>
            <w:proofErr w:type="spellStart"/>
            <w:r w:rsidRPr="00CB3386">
              <w:t>Кузнецовское</w:t>
            </w:r>
            <w:proofErr w:type="spellEnd"/>
            <w:r w:rsidRPr="00CB3386">
              <w:t xml:space="preserve"> сельское поселение</w:t>
            </w:r>
          </w:p>
          <w:p w:rsidR="001D022D" w:rsidRPr="00CB3386" w:rsidRDefault="001D022D" w:rsidP="001D022D">
            <w:pPr>
              <w:numPr>
                <w:ilvl w:val="0"/>
                <w:numId w:val="6"/>
              </w:numPr>
              <w:tabs>
                <w:tab w:val="clear" w:pos="720"/>
                <w:tab w:val="num" w:pos="0"/>
              </w:tabs>
              <w:ind w:left="72" w:firstLine="0"/>
              <w:jc w:val="both"/>
            </w:pPr>
            <w:proofErr w:type="spellStart"/>
            <w:r w:rsidRPr="00CB3386">
              <w:t>Таборинское</w:t>
            </w:r>
            <w:proofErr w:type="spellEnd"/>
            <w:r w:rsidRPr="00CB3386">
              <w:t xml:space="preserve"> сельское поселение</w:t>
            </w:r>
          </w:p>
          <w:p w:rsidR="001D022D" w:rsidRPr="00CB3386" w:rsidRDefault="001D022D" w:rsidP="001D022D">
            <w:pPr>
              <w:numPr>
                <w:ilvl w:val="0"/>
                <w:numId w:val="6"/>
              </w:numPr>
              <w:tabs>
                <w:tab w:val="clear" w:pos="720"/>
                <w:tab w:val="num" w:pos="0"/>
              </w:tabs>
              <w:ind w:left="72" w:firstLine="0"/>
              <w:jc w:val="both"/>
            </w:pPr>
            <w:proofErr w:type="spellStart"/>
            <w:r w:rsidRPr="00CB3386">
              <w:t>Унже-Павинское</w:t>
            </w:r>
            <w:proofErr w:type="spellEnd"/>
            <w:r w:rsidRPr="00CB3386">
              <w:t xml:space="preserve"> сельское поселение</w:t>
            </w:r>
          </w:p>
          <w:p w:rsidR="001D022D" w:rsidRPr="00CB3386" w:rsidRDefault="001D022D" w:rsidP="001D022D">
            <w:pPr>
              <w:numPr>
                <w:ilvl w:val="0"/>
                <w:numId w:val="6"/>
              </w:numPr>
              <w:tabs>
                <w:tab w:val="clear" w:pos="720"/>
                <w:tab w:val="num" w:pos="0"/>
              </w:tabs>
              <w:ind w:left="72" w:firstLine="0"/>
            </w:pPr>
            <w:r w:rsidRPr="00CB3386">
              <w:t>муниципальное образование «Восточное сельское поселение»</w:t>
            </w:r>
          </w:p>
          <w:p w:rsidR="001D022D" w:rsidRPr="00CB3386" w:rsidRDefault="001D022D" w:rsidP="001D022D">
            <w:pPr>
              <w:numPr>
                <w:ilvl w:val="0"/>
                <w:numId w:val="6"/>
              </w:numPr>
              <w:tabs>
                <w:tab w:val="clear" w:pos="720"/>
                <w:tab w:val="num" w:pos="0"/>
              </w:tabs>
              <w:ind w:left="72" w:firstLine="0"/>
            </w:pPr>
            <w:r w:rsidRPr="00CB3386">
              <w:t xml:space="preserve">муниципальное образование «Зареченское сельское поселение» </w:t>
            </w:r>
          </w:p>
          <w:p w:rsidR="001D022D" w:rsidRPr="00CB3386" w:rsidRDefault="001D022D" w:rsidP="001D022D">
            <w:pPr>
              <w:numPr>
                <w:ilvl w:val="0"/>
                <w:numId w:val="6"/>
              </w:numPr>
              <w:tabs>
                <w:tab w:val="clear" w:pos="720"/>
                <w:tab w:val="num" w:pos="0"/>
              </w:tabs>
              <w:ind w:left="72" w:firstLine="0"/>
            </w:pPr>
            <w:r w:rsidRPr="00CB3386">
              <w:t>муниципальное образование «</w:t>
            </w:r>
            <w:proofErr w:type="spellStart"/>
            <w:r w:rsidRPr="00CB3386">
              <w:t>Обуховское</w:t>
            </w:r>
            <w:proofErr w:type="spellEnd"/>
            <w:r w:rsidRPr="00CB3386">
              <w:t xml:space="preserve"> сельское поселение»</w:t>
            </w:r>
          </w:p>
        </w:tc>
      </w:tr>
      <w:tr w:rsidR="001D022D" w:rsidRPr="00CB3386" w:rsidTr="009356D1">
        <w:tc>
          <w:tcPr>
            <w:tcW w:w="2160" w:type="dxa"/>
          </w:tcPr>
          <w:p w:rsidR="001D022D" w:rsidRPr="00CB3386" w:rsidRDefault="001D022D" w:rsidP="009356D1">
            <w:pPr>
              <w:jc w:val="both"/>
            </w:pPr>
            <w:r w:rsidRPr="00CB3386">
              <w:t>Южный управленческий округ</w:t>
            </w:r>
          </w:p>
          <w:p w:rsidR="001D022D" w:rsidRPr="00CB3386" w:rsidRDefault="001D022D" w:rsidP="009356D1">
            <w:pPr>
              <w:jc w:val="both"/>
            </w:pPr>
            <w:r w:rsidRPr="00CB3386">
              <w:t>(2 МО)</w:t>
            </w:r>
          </w:p>
        </w:tc>
        <w:tc>
          <w:tcPr>
            <w:tcW w:w="7560" w:type="dxa"/>
          </w:tcPr>
          <w:p w:rsidR="001D022D" w:rsidRPr="00CB3386" w:rsidRDefault="001D022D" w:rsidP="001D022D">
            <w:pPr>
              <w:numPr>
                <w:ilvl w:val="0"/>
                <w:numId w:val="7"/>
              </w:numPr>
              <w:tabs>
                <w:tab w:val="clear" w:pos="720"/>
                <w:tab w:val="num" w:pos="0"/>
              </w:tabs>
              <w:ind w:left="72" w:firstLine="0"/>
              <w:jc w:val="both"/>
            </w:pPr>
            <w:r w:rsidRPr="00CB3386">
              <w:t>городской округ Богданович</w:t>
            </w:r>
          </w:p>
          <w:p w:rsidR="001D022D" w:rsidRPr="00CB3386" w:rsidRDefault="001D022D" w:rsidP="001D022D">
            <w:pPr>
              <w:numPr>
                <w:ilvl w:val="0"/>
                <w:numId w:val="7"/>
              </w:numPr>
              <w:tabs>
                <w:tab w:val="clear" w:pos="720"/>
                <w:tab w:val="num" w:pos="0"/>
              </w:tabs>
              <w:ind w:left="72" w:firstLine="0"/>
              <w:jc w:val="both"/>
            </w:pPr>
            <w:r w:rsidRPr="00CB3386">
              <w:t>муниципальное образование «поселок Уральский»</w:t>
            </w:r>
          </w:p>
        </w:tc>
      </w:tr>
      <w:tr w:rsidR="001D022D" w:rsidRPr="00CB3386" w:rsidTr="009356D1">
        <w:tc>
          <w:tcPr>
            <w:tcW w:w="2160" w:type="dxa"/>
          </w:tcPr>
          <w:p w:rsidR="001D022D" w:rsidRPr="00CB3386" w:rsidRDefault="001D022D" w:rsidP="009356D1">
            <w:pPr>
              <w:jc w:val="both"/>
            </w:pPr>
            <w:r w:rsidRPr="00CB3386">
              <w:t>Западный управленческий округ</w:t>
            </w:r>
          </w:p>
          <w:p w:rsidR="001D022D" w:rsidRPr="00CB3386" w:rsidRDefault="001D022D" w:rsidP="009356D1">
            <w:pPr>
              <w:jc w:val="both"/>
            </w:pPr>
            <w:r w:rsidRPr="00CB3386">
              <w:t>(2 МО)</w:t>
            </w:r>
          </w:p>
        </w:tc>
        <w:tc>
          <w:tcPr>
            <w:tcW w:w="7560" w:type="dxa"/>
          </w:tcPr>
          <w:p w:rsidR="001D022D" w:rsidRPr="00CB3386" w:rsidRDefault="001D022D" w:rsidP="001D022D">
            <w:pPr>
              <w:numPr>
                <w:ilvl w:val="0"/>
                <w:numId w:val="8"/>
              </w:numPr>
              <w:tabs>
                <w:tab w:val="clear" w:pos="720"/>
                <w:tab w:val="num" w:pos="0"/>
              </w:tabs>
              <w:ind w:left="72" w:firstLine="0"/>
              <w:jc w:val="both"/>
            </w:pPr>
            <w:r w:rsidRPr="00CB3386">
              <w:t>городской округ Первоуральск</w:t>
            </w:r>
          </w:p>
          <w:p w:rsidR="001D022D" w:rsidRPr="00CB3386" w:rsidRDefault="001D022D" w:rsidP="001D022D">
            <w:pPr>
              <w:numPr>
                <w:ilvl w:val="0"/>
                <w:numId w:val="8"/>
              </w:numPr>
              <w:tabs>
                <w:tab w:val="clear" w:pos="720"/>
                <w:tab w:val="num" w:pos="0"/>
              </w:tabs>
              <w:ind w:left="72" w:firstLine="0"/>
              <w:jc w:val="both"/>
            </w:pPr>
            <w:r w:rsidRPr="00CB3386">
              <w:t>городской округ Среднеуральск</w:t>
            </w:r>
          </w:p>
        </w:tc>
      </w:tr>
    </w:tbl>
    <w:p w:rsidR="001D022D" w:rsidRPr="00970790" w:rsidRDefault="001D022D" w:rsidP="001D022D">
      <w:pPr>
        <w:jc w:val="center"/>
        <w:rPr>
          <w:b/>
          <w:bCs/>
          <w:color w:val="FF00FF"/>
        </w:rPr>
      </w:pPr>
    </w:p>
    <w:p w:rsidR="00AA16AB" w:rsidRPr="001D022D" w:rsidRDefault="00AA16AB" w:rsidP="00E37899">
      <w:pPr>
        <w:ind w:right="-27"/>
        <w:rPr>
          <w:i/>
          <w:iCs/>
        </w:rPr>
      </w:pPr>
      <w:r w:rsidRPr="001D022D">
        <w:rPr>
          <w:b/>
          <w:bCs/>
          <w:i/>
          <w:iCs/>
        </w:rPr>
        <w:t>Сейсмологическая обстановка и экзогенные геологические процессы</w:t>
      </w:r>
    </w:p>
    <w:p w:rsidR="00AA16AB" w:rsidRPr="001D022D" w:rsidRDefault="00AA16AB" w:rsidP="00E37899">
      <w:pPr>
        <w:tabs>
          <w:tab w:val="left" w:pos="600"/>
          <w:tab w:val="left" w:pos="720"/>
        </w:tabs>
        <w:ind w:firstLine="708"/>
        <w:jc w:val="both"/>
        <w:outlineLvl w:val="0"/>
      </w:pPr>
      <w:r w:rsidRPr="001D022D">
        <w:t>За анализируемый период на территории области сейсмологических событий не зарегистрировано.</w:t>
      </w:r>
    </w:p>
    <w:p w:rsidR="00AA16AB" w:rsidRPr="001D022D" w:rsidRDefault="00AA16AB" w:rsidP="00E37899">
      <w:pPr>
        <w:tabs>
          <w:tab w:val="left" w:pos="600"/>
          <w:tab w:val="left" w:pos="720"/>
        </w:tabs>
        <w:ind w:firstLine="708"/>
        <w:jc w:val="both"/>
        <w:outlineLvl w:val="0"/>
      </w:pPr>
      <w:r w:rsidRPr="001D022D">
        <w:t>Экзогенные геологические процессы на территории области по всем типам находились на уровне среднемноголетних значений.</w:t>
      </w:r>
    </w:p>
    <w:p w:rsidR="00AA16AB" w:rsidRPr="001D022D" w:rsidRDefault="00AA16AB" w:rsidP="00E37899">
      <w:pPr>
        <w:tabs>
          <w:tab w:val="left" w:pos="0"/>
        </w:tabs>
        <w:ind w:firstLine="720"/>
        <w:jc w:val="both"/>
        <w:outlineLvl w:val="0"/>
      </w:pPr>
      <w:r w:rsidRPr="001D022D">
        <w:t>За аналогичный период прошлого года сейсмическая активность не наблюдалась.</w:t>
      </w:r>
    </w:p>
    <w:p w:rsidR="00AA16AB" w:rsidRDefault="00AA16AB" w:rsidP="003332BD">
      <w:pPr>
        <w:tabs>
          <w:tab w:val="left" w:pos="0"/>
        </w:tabs>
        <w:ind w:firstLine="720"/>
        <w:jc w:val="both"/>
        <w:outlineLvl w:val="0"/>
        <w:rPr>
          <w:highlight w:val="yellow"/>
        </w:rPr>
      </w:pPr>
    </w:p>
    <w:p w:rsidR="00AA5F7F" w:rsidRPr="0042380B" w:rsidRDefault="00AA5F7F" w:rsidP="003332BD">
      <w:pPr>
        <w:tabs>
          <w:tab w:val="left" w:pos="0"/>
        </w:tabs>
        <w:ind w:firstLine="720"/>
        <w:jc w:val="both"/>
        <w:outlineLvl w:val="0"/>
        <w:rPr>
          <w:highlight w:val="yellow"/>
        </w:rPr>
      </w:pPr>
    </w:p>
    <w:p w:rsidR="00AA16AB" w:rsidRPr="005D2E7C" w:rsidRDefault="00AA16AB" w:rsidP="003332BD">
      <w:pPr>
        <w:tabs>
          <w:tab w:val="left" w:pos="600"/>
          <w:tab w:val="left" w:pos="720"/>
          <w:tab w:val="left" w:pos="4275"/>
        </w:tabs>
        <w:ind w:firstLine="708"/>
        <w:jc w:val="both"/>
        <w:outlineLvl w:val="0"/>
        <w:rPr>
          <w:b/>
          <w:bCs/>
          <w:spacing w:val="2"/>
          <w:u w:val="single"/>
        </w:rPr>
      </w:pPr>
      <w:r w:rsidRPr="00591541">
        <w:rPr>
          <w:u w:val="single"/>
        </w:rPr>
        <w:tab/>
      </w:r>
      <w:r w:rsidRPr="00591541">
        <w:rPr>
          <w:b/>
          <w:bCs/>
          <w:u w:val="single"/>
        </w:rPr>
        <w:t>1.2</w:t>
      </w:r>
      <w:r w:rsidRPr="00591541">
        <w:rPr>
          <w:u w:val="single"/>
        </w:rPr>
        <w:t xml:space="preserve"> </w:t>
      </w:r>
      <w:r w:rsidRPr="00591541">
        <w:rPr>
          <w:b/>
          <w:bCs/>
          <w:spacing w:val="2"/>
          <w:u w:val="single"/>
        </w:rPr>
        <w:t>Обзор аварийных и других опасных происшествий техногенного характера</w:t>
      </w:r>
    </w:p>
    <w:p w:rsidR="00AA16AB" w:rsidRPr="005D2E7C" w:rsidRDefault="00AA16AB" w:rsidP="003332BD">
      <w:pPr>
        <w:tabs>
          <w:tab w:val="left" w:pos="600"/>
          <w:tab w:val="left" w:pos="720"/>
          <w:tab w:val="left" w:pos="4275"/>
        </w:tabs>
        <w:ind w:firstLine="708"/>
        <w:jc w:val="both"/>
        <w:outlineLvl w:val="0"/>
        <w:rPr>
          <w:u w:val="single"/>
        </w:rPr>
      </w:pPr>
    </w:p>
    <w:p w:rsidR="00783602" w:rsidRPr="005D2E7C" w:rsidRDefault="00783602" w:rsidP="00783602">
      <w:pPr>
        <w:ind w:firstLine="720"/>
        <w:rPr>
          <w:b/>
          <w:bCs/>
          <w:i/>
          <w:iCs/>
        </w:rPr>
      </w:pPr>
      <w:r w:rsidRPr="005D2E7C">
        <w:rPr>
          <w:b/>
          <w:bCs/>
          <w:i/>
          <w:iCs/>
        </w:rPr>
        <w:t>Техногенные пожары</w:t>
      </w:r>
    </w:p>
    <w:p w:rsidR="00783602" w:rsidRPr="005D2E7C" w:rsidRDefault="00783602" w:rsidP="00783602">
      <w:pPr>
        <w:pStyle w:val="a5"/>
        <w:ind w:firstLine="709"/>
        <w:jc w:val="both"/>
        <w:outlineLvl w:val="0"/>
        <w:rPr>
          <w:b w:val="0"/>
          <w:bCs w:val="0"/>
          <w:sz w:val="24"/>
          <w:szCs w:val="24"/>
        </w:rPr>
      </w:pPr>
      <w:r w:rsidRPr="005D2E7C">
        <w:rPr>
          <w:b w:val="0"/>
          <w:bCs w:val="0"/>
          <w:sz w:val="24"/>
          <w:szCs w:val="24"/>
        </w:rPr>
        <w:t xml:space="preserve">В течение </w:t>
      </w:r>
      <w:r w:rsidR="005D2E7C" w:rsidRPr="005D2E7C">
        <w:rPr>
          <w:b w:val="0"/>
          <w:bCs w:val="0"/>
          <w:sz w:val="24"/>
          <w:szCs w:val="24"/>
        </w:rPr>
        <w:t>июня</w:t>
      </w:r>
      <w:r w:rsidRPr="005D2E7C">
        <w:rPr>
          <w:b w:val="0"/>
          <w:bCs w:val="0"/>
          <w:sz w:val="24"/>
          <w:szCs w:val="24"/>
        </w:rPr>
        <w:t xml:space="preserve"> на территории Свердловской области произошло </w:t>
      </w:r>
      <w:r w:rsidR="005D2E7C" w:rsidRPr="005D2E7C">
        <w:rPr>
          <w:b w:val="0"/>
          <w:bCs w:val="0"/>
          <w:sz w:val="24"/>
          <w:szCs w:val="24"/>
        </w:rPr>
        <w:t>284</w:t>
      </w:r>
      <w:r w:rsidRPr="005D2E7C">
        <w:rPr>
          <w:b w:val="0"/>
          <w:bCs w:val="0"/>
          <w:sz w:val="24"/>
          <w:szCs w:val="24"/>
        </w:rPr>
        <w:t xml:space="preserve"> техногенных пожара, в которых погибло </w:t>
      </w:r>
      <w:r w:rsidR="005D2E7C" w:rsidRPr="005D2E7C">
        <w:rPr>
          <w:b w:val="0"/>
          <w:bCs w:val="0"/>
          <w:sz w:val="24"/>
          <w:szCs w:val="24"/>
        </w:rPr>
        <w:t>24</w:t>
      </w:r>
      <w:r w:rsidRPr="005D2E7C">
        <w:rPr>
          <w:b w:val="0"/>
          <w:bCs w:val="0"/>
          <w:sz w:val="24"/>
          <w:szCs w:val="24"/>
        </w:rPr>
        <w:t xml:space="preserve"> человек</w:t>
      </w:r>
      <w:r w:rsidR="00912D32" w:rsidRPr="005D2E7C">
        <w:rPr>
          <w:b w:val="0"/>
          <w:bCs w:val="0"/>
          <w:sz w:val="24"/>
          <w:szCs w:val="24"/>
        </w:rPr>
        <w:t>а</w:t>
      </w:r>
      <w:r w:rsidRPr="005D2E7C">
        <w:rPr>
          <w:b w:val="0"/>
          <w:bCs w:val="0"/>
          <w:sz w:val="24"/>
          <w:szCs w:val="24"/>
        </w:rPr>
        <w:t>, травмирован</w:t>
      </w:r>
      <w:r w:rsidR="005D2E7C" w:rsidRPr="005D2E7C">
        <w:rPr>
          <w:b w:val="0"/>
          <w:bCs w:val="0"/>
          <w:sz w:val="24"/>
          <w:szCs w:val="24"/>
        </w:rPr>
        <w:t>о</w:t>
      </w:r>
      <w:r w:rsidRPr="005D2E7C">
        <w:rPr>
          <w:b w:val="0"/>
          <w:bCs w:val="0"/>
          <w:sz w:val="24"/>
          <w:szCs w:val="24"/>
        </w:rPr>
        <w:t xml:space="preserve"> </w:t>
      </w:r>
      <w:r w:rsidR="005D2E7C" w:rsidRPr="005D2E7C">
        <w:rPr>
          <w:b w:val="0"/>
          <w:bCs w:val="0"/>
          <w:sz w:val="24"/>
          <w:szCs w:val="24"/>
        </w:rPr>
        <w:t>15</w:t>
      </w:r>
      <w:r w:rsidRPr="005D2E7C">
        <w:rPr>
          <w:b w:val="0"/>
          <w:bCs w:val="0"/>
          <w:sz w:val="24"/>
          <w:szCs w:val="24"/>
        </w:rPr>
        <w:t xml:space="preserve"> человек и спасено </w:t>
      </w:r>
      <w:r w:rsidR="005D2E7C" w:rsidRPr="005D2E7C">
        <w:rPr>
          <w:b w:val="0"/>
          <w:bCs w:val="0"/>
          <w:sz w:val="24"/>
          <w:szCs w:val="24"/>
        </w:rPr>
        <w:t>59</w:t>
      </w:r>
      <w:r w:rsidRPr="005D2E7C">
        <w:rPr>
          <w:b w:val="0"/>
          <w:bCs w:val="0"/>
          <w:sz w:val="24"/>
          <w:szCs w:val="24"/>
        </w:rPr>
        <w:t xml:space="preserve"> человек.</w:t>
      </w:r>
    </w:p>
    <w:p w:rsidR="00783602" w:rsidRPr="005D2E7C" w:rsidRDefault="00783602" w:rsidP="00783602">
      <w:pPr>
        <w:pStyle w:val="a5"/>
        <w:ind w:firstLine="709"/>
        <w:jc w:val="both"/>
        <w:outlineLvl w:val="0"/>
        <w:rPr>
          <w:b w:val="0"/>
          <w:bCs w:val="0"/>
          <w:sz w:val="24"/>
          <w:szCs w:val="24"/>
        </w:rPr>
      </w:pPr>
      <w:r w:rsidRPr="005D2E7C">
        <w:rPr>
          <w:b w:val="0"/>
          <w:bCs w:val="0"/>
          <w:sz w:val="24"/>
          <w:szCs w:val="24"/>
        </w:rPr>
        <w:t xml:space="preserve">За аналогичный период 2014 года в области произошло  </w:t>
      </w:r>
      <w:r w:rsidR="005D2E7C" w:rsidRPr="005D2E7C">
        <w:rPr>
          <w:b w:val="0"/>
          <w:bCs w:val="0"/>
          <w:sz w:val="24"/>
          <w:szCs w:val="24"/>
        </w:rPr>
        <w:t>284</w:t>
      </w:r>
      <w:r w:rsidRPr="005D2E7C">
        <w:rPr>
          <w:b w:val="0"/>
          <w:bCs w:val="0"/>
          <w:sz w:val="24"/>
          <w:szCs w:val="24"/>
        </w:rPr>
        <w:t xml:space="preserve"> пожар</w:t>
      </w:r>
      <w:r w:rsidR="005D2E7C" w:rsidRPr="005D2E7C">
        <w:rPr>
          <w:b w:val="0"/>
          <w:bCs w:val="0"/>
          <w:sz w:val="24"/>
          <w:szCs w:val="24"/>
        </w:rPr>
        <w:t>а</w:t>
      </w:r>
      <w:r w:rsidRPr="005D2E7C">
        <w:rPr>
          <w:b w:val="0"/>
          <w:bCs w:val="0"/>
          <w:sz w:val="24"/>
          <w:szCs w:val="24"/>
        </w:rPr>
        <w:t>, в которых погибло 2</w:t>
      </w:r>
      <w:r w:rsidR="005D2E7C" w:rsidRPr="005D2E7C">
        <w:rPr>
          <w:b w:val="0"/>
          <w:bCs w:val="0"/>
          <w:sz w:val="24"/>
          <w:szCs w:val="24"/>
        </w:rPr>
        <w:t>2</w:t>
      </w:r>
      <w:r w:rsidRPr="005D2E7C">
        <w:rPr>
          <w:b w:val="0"/>
          <w:bCs w:val="0"/>
          <w:sz w:val="24"/>
          <w:szCs w:val="24"/>
        </w:rPr>
        <w:t xml:space="preserve"> человек</w:t>
      </w:r>
      <w:r w:rsidR="005D2E7C" w:rsidRPr="005D2E7C">
        <w:rPr>
          <w:b w:val="0"/>
          <w:bCs w:val="0"/>
          <w:sz w:val="24"/>
          <w:szCs w:val="24"/>
        </w:rPr>
        <w:t>а</w:t>
      </w:r>
      <w:r w:rsidRPr="005D2E7C">
        <w:rPr>
          <w:b w:val="0"/>
          <w:bCs w:val="0"/>
          <w:sz w:val="24"/>
          <w:szCs w:val="24"/>
        </w:rPr>
        <w:t>, травмирован 2</w:t>
      </w:r>
      <w:r w:rsidR="005D2E7C" w:rsidRPr="005D2E7C">
        <w:rPr>
          <w:b w:val="0"/>
          <w:bCs w:val="0"/>
          <w:sz w:val="24"/>
          <w:szCs w:val="24"/>
        </w:rPr>
        <w:t>1</w:t>
      </w:r>
      <w:r w:rsidRPr="005D2E7C">
        <w:rPr>
          <w:b w:val="0"/>
          <w:bCs w:val="0"/>
          <w:sz w:val="24"/>
          <w:szCs w:val="24"/>
        </w:rPr>
        <w:t xml:space="preserve"> человек, спасено 8</w:t>
      </w:r>
      <w:r w:rsidR="005D2E7C" w:rsidRPr="005D2E7C">
        <w:rPr>
          <w:b w:val="0"/>
          <w:bCs w:val="0"/>
          <w:sz w:val="24"/>
          <w:szCs w:val="24"/>
        </w:rPr>
        <w:t>6</w:t>
      </w:r>
      <w:r w:rsidRPr="005D2E7C">
        <w:rPr>
          <w:b w:val="0"/>
          <w:bCs w:val="0"/>
          <w:sz w:val="24"/>
          <w:szCs w:val="24"/>
        </w:rPr>
        <w:t xml:space="preserve"> человек.</w:t>
      </w:r>
    </w:p>
    <w:p w:rsidR="00783602" w:rsidRPr="0042380B" w:rsidRDefault="00783602" w:rsidP="00783602">
      <w:pPr>
        <w:pStyle w:val="a5"/>
        <w:ind w:firstLine="709"/>
        <w:jc w:val="both"/>
        <w:outlineLvl w:val="0"/>
        <w:rPr>
          <w:b w:val="0"/>
          <w:bCs w:val="0"/>
          <w:sz w:val="24"/>
          <w:szCs w:val="24"/>
          <w:highlight w:val="yellow"/>
        </w:rPr>
      </w:pPr>
    </w:p>
    <w:p w:rsidR="00783602" w:rsidRPr="008F2F60" w:rsidRDefault="00783602" w:rsidP="00783602">
      <w:pPr>
        <w:pStyle w:val="a5"/>
        <w:ind w:firstLine="709"/>
        <w:outlineLvl w:val="0"/>
        <w:rPr>
          <w:b w:val="0"/>
          <w:bCs w:val="0"/>
          <w:i/>
          <w:iCs/>
          <w:sz w:val="24"/>
          <w:szCs w:val="24"/>
        </w:rPr>
      </w:pPr>
      <w:r w:rsidRPr="008F2F60">
        <w:rPr>
          <w:b w:val="0"/>
          <w:bCs w:val="0"/>
          <w:i/>
          <w:iCs/>
          <w:sz w:val="24"/>
          <w:szCs w:val="24"/>
        </w:rPr>
        <w:t>Динамика  количественных  характеристик по техногенным пожарам</w:t>
      </w:r>
    </w:p>
    <w:tbl>
      <w:tblPr>
        <w:tblW w:w="9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508"/>
        <w:gridCol w:w="1965"/>
      </w:tblGrid>
      <w:tr w:rsidR="00783602" w:rsidRPr="008F2F60" w:rsidTr="004F5AD2">
        <w:tc>
          <w:tcPr>
            <w:tcW w:w="1548" w:type="dxa"/>
            <w:shd w:val="clear" w:color="auto" w:fill="CCCCCC"/>
          </w:tcPr>
          <w:p w:rsidR="00783602" w:rsidRPr="008F2F60" w:rsidRDefault="00783602" w:rsidP="004F5AD2">
            <w:pPr>
              <w:jc w:val="center"/>
              <w:rPr>
                <w:b/>
                <w:bCs/>
              </w:rPr>
            </w:pPr>
            <w:r w:rsidRPr="008F2F60">
              <w:rPr>
                <w:b/>
                <w:bCs/>
                <w:sz w:val="22"/>
                <w:szCs w:val="22"/>
              </w:rPr>
              <w:t>Период</w:t>
            </w:r>
          </w:p>
        </w:tc>
        <w:tc>
          <w:tcPr>
            <w:tcW w:w="1688" w:type="dxa"/>
            <w:shd w:val="clear" w:color="auto" w:fill="CCCCCC"/>
            <w:vAlign w:val="center"/>
          </w:tcPr>
          <w:p w:rsidR="00783602" w:rsidRPr="008F2F60" w:rsidRDefault="00783602" w:rsidP="004F5AD2">
            <w:pPr>
              <w:jc w:val="center"/>
              <w:rPr>
                <w:b/>
                <w:bCs/>
              </w:rPr>
            </w:pPr>
            <w:r w:rsidRPr="008F2F60">
              <w:rPr>
                <w:b/>
                <w:bCs/>
                <w:sz w:val="22"/>
                <w:szCs w:val="22"/>
              </w:rPr>
              <w:t xml:space="preserve">Количество </w:t>
            </w:r>
          </w:p>
        </w:tc>
        <w:tc>
          <w:tcPr>
            <w:tcW w:w="2142" w:type="dxa"/>
            <w:shd w:val="clear" w:color="auto" w:fill="CCCCCC"/>
            <w:vAlign w:val="center"/>
          </w:tcPr>
          <w:p w:rsidR="00783602" w:rsidRPr="008F2F60" w:rsidRDefault="00783602" w:rsidP="004F5AD2">
            <w:pPr>
              <w:jc w:val="center"/>
              <w:rPr>
                <w:b/>
                <w:bCs/>
              </w:rPr>
            </w:pPr>
            <w:r w:rsidRPr="008F2F60">
              <w:rPr>
                <w:b/>
                <w:bCs/>
                <w:sz w:val="22"/>
                <w:szCs w:val="22"/>
              </w:rPr>
              <w:t>Погибло (чел.)</w:t>
            </w:r>
          </w:p>
        </w:tc>
        <w:tc>
          <w:tcPr>
            <w:tcW w:w="2508" w:type="dxa"/>
            <w:shd w:val="clear" w:color="auto" w:fill="CCCCCC"/>
            <w:vAlign w:val="center"/>
          </w:tcPr>
          <w:p w:rsidR="00783602" w:rsidRPr="008F2F60" w:rsidRDefault="00783602" w:rsidP="004F5AD2">
            <w:pPr>
              <w:jc w:val="center"/>
              <w:rPr>
                <w:b/>
                <w:bCs/>
              </w:rPr>
            </w:pPr>
            <w:r w:rsidRPr="008F2F60">
              <w:rPr>
                <w:b/>
                <w:bCs/>
                <w:sz w:val="22"/>
                <w:szCs w:val="22"/>
              </w:rPr>
              <w:t>Травмировано (чел.)</w:t>
            </w:r>
          </w:p>
        </w:tc>
        <w:tc>
          <w:tcPr>
            <w:tcW w:w="1965" w:type="dxa"/>
            <w:shd w:val="clear" w:color="auto" w:fill="CCCCCC"/>
            <w:vAlign w:val="center"/>
          </w:tcPr>
          <w:p w:rsidR="00783602" w:rsidRPr="008F2F60" w:rsidRDefault="00783602" w:rsidP="004F5AD2">
            <w:pPr>
              <w:jc w:val="center"/>
              <w:rPr>
                <w:b/>
                <w:bCs/>
              </w:rPr>
            </w:pPr>
            <w:r w:rsidRPr="008F2F60">
              <w:rPr>
                <w:b/>
                <w:bCs/>
                <w:sz w:val="22"/>
                <w:szCs w:val="22"/>
              </w:rPr>
              <w:t>Спасено (чел.)</w:t>
            </w:r>
          </w:p>
        </w:tc>
      </w:tr>
      <w:tr w:rsidR="00783602" w:rsidRPr="008F2F60" w:rsidTr="004F5AD2">
        <w:tc>
          <w:tcPr>
            <w:tcW w:w="9851" w:type="dxa"/>
            <w:gridSpan w:val="5"/>
          </w:tcPr>
          <w:p w:rsidR="00783602" w:rsidRPr="008F2F60" w:rsidRDefault="0042380B" w:rsidP="0042380B">
            <w:pPr>
              <w:jc w:val="center"/>
              <w:rPr>
                <w:b/>
                <w:bCs/>
                <w:i/>
                <w:iCs/>
              </w:rPr>
            </w:pPr>
            <w:r w:rsidRPr="008F2F60">
              <w:rPr>
                <w:b/>
                <w:bCs/>
                <w:i/>
                <w:iCs/>
              </w:rPr>
              <w:t>С 1 по 30  июня</w:t>
            </w:r>
            <w:r w:rsidR="00783602" w:rsidRPr="008F2F60">
              <w:rPr>
                <w:b/>
                <w:bCs/>
                <w:i/>
                <w:iCs/>
              </w:rPr>
              <w:t xml:space="preserve"> </w:t>
            </w:r>
          </w:p>
        </w:tc>
      </w:tr>
      <w:tr w:rsidR="00783602" w:rsidRPr="008F2F60" w:rsidTr="004F5AD2">
        <w:tc>
          <w:tcPr>
            <w:tcW w:w="1548" w:type="dxa"/>
            <w:vAlign w:val="center"/>
          </w:tcPr>
          <w:p w:rsidR="00783602" w:rsidRPr="008F2F60" w:rsidRDefault="00783602" w:rsidP="004F5AD2">
            <w:pPr>
              <w:jc w:val="center"/>
            </w:pPr>
            <w:r w:rsidRPr="008F2F60">
              <w:t>2015</w:t>
            </w:r>
          </w:p>
        </w:tc>
        <w:tc>
          <w:tcPr>
            <w:tcW w:w="1688" w:type="dxa"/>
            <w:vAlign w:val="center"/>
          </w:tcPr>
          <w:p w:rsidR="00783602" w:rsidRPr="008F2F60" w:rsidRDefault="008F2F60" w:rsidP="006D2BFB">
            <w:pPr>
              <w:jc w:val="center"/>
            </w:pPr>
            <w:r w:rsidRPr="008F2F60">
              <w:t>2</w:t>
            </w:r>
            <w:r w:rsidR="006D2BFB">
              <w:t>9</w:t>
            </w:r>
            <w:r w:rsidRPr="008F2F60">
              <w:t>4</w:t>
            </w:r>
          </w:p>
        </w:tc>
        <w:tc>
          <w:tcPr>
            <w:tcW w:w="2142" w:type="dxa"/>
            <w:vAlign w:val="center"/>
          </w:tcPr>
          <w:p w:rsidR="00783602" w:rsidRPr="008F2F60" w:rsidRDefault="008F2F60" w:rsidP="004F5AD2">
            <w:pPr>
              <w:jc w:val="center"/>
            </w:pPr>
            <w:r w:rsidRPr="008F2F60">
              <w:t>24</w:t>
            </w:r>
          </w:p>
        </w:tc>
        <w:tc>
          <w:tcPr>
            <w:tcW w:w="2508" w:type="dxa"/>
            <w:vAlign w:val="center"/>
          </w:tcPr>
          <w:p w:rsidR="00783602" w:rsidRPr="008F2F60" w:rsidRDefault="008F2F60" w:rsidP="006D2BFB">
            <w:pPr>
              <w:jc w:val="center"/>
            </w:pPr>
            <w:r w:rsidRPr="008F2F60">
              <w:t>1</w:t>
            </w:r>
            <w:r w:rsidR="006D2BFB">
              <w:t>6</w:t>
            </w:r>
          </w:p>
        </w:tc>
        <w:tc>
          <w:tcPr>
            <w:tcW w:w="1965" w:type="dxa"/>
            <w:vAlign w:val="center"/>
          </w:tcPr>
          <w:p w:rsidR="00783602" w:rsidRPr="008F2F60" w:rsidRDefault="008F2F60" w:rsidP="004F5AD2">
            <w:pPr>
              <w:jc w:val="center"/>
            </w:pPr>
            <w:r w:rsidRPr="008F2F60">
              <w:t>59</w:t>
            </w:r>
          </w:p>
        </w:tc>
      </w:tr>
      <w:tr w:rsidR="00783602" w:rsidRPr="0042380B" w:rsidTr="004F5AD2">
        <w:tc>
          <w:tcPr>
            <w:tcW w:w="1548" w:type="dxa"/>
            <w:vAlign w:val="center"/>
          </w:tcPr>
          <w:p w:rsidR="00783602" w:rsidRPr="008F2F60" w:rsidRDefault="00783602" w:rsidP="004F5AD2">
            <w:pPr>
              <w:jc w:val="center"/>
            </w:pPr>
            <w:r w:rsidRPr="008F2F60">
              <w:t>2014</w:t>
            </w:r>
          </w:p>
        </w:tc>
        <w:tc>
          <w:tcPr>
            <w:tcW w:w="1688" w:type="dxa"/>
          </w:tcPr>
          <w:p w:rsidR="00783602" w:rsidRPr="008F2F60" w:rsidRDefault="008F2F60" w:rsidP="006D2BFB">
            <w:pPr>
              <w:jc w:val="center"/>
            </w:pPr>
            <w:r w:rsidRPr="008F2F60">
              <w:t>2</w:t>
            </w:r>
            <w:r w:rsidR="006D2BFB">
              <w:t>99</w:t>
            </w:r>
          </w:p>
        </w:tc>
        <w:tc>
          <w:tcPr>
            <w:tcW w:w="2142" w:type="dxa"/>
          </w:tcPr>
          <w:p w:rsidR="00783602" w:rsidRPr="008F2F60" w:rsidRDefault="008F2F60" w:rsidP="004F5AD2">
            <w:pPr>
              <w:jc w:val="center"/>
            </w:pPr>
            <w:r w:rsidRPr="008F2F60">
              <w:t>22</w:t>
            </w:r>
          </w:p>
        </w:tc>
        <w:tc>
          <w:tcPr>
            <w:tcW w:w="2508" w:type="dxa"/>
          </w:tcPr>
          <w:p w:rsidR="00783602" w:rsidRPr="008F2F60" w:rsidRDefault="008F2F60" w:rsidP="006D2BFB">
            <w:pPr>
              <w:jc w:val="center"/>
            </w:pPr>
            <w:r w:rsidRPr="008F2F60">
              <w:t>2</w:t>
            </w:r>
            <w:r w:rsidR="006D2BFB">
              <w:t>6</w:t>
            </w:r>
          </w:p>
        </w:tc>
        <w:tc>
          <w:tcPr>
            <w:tcW w:w="1965" w:type="dxa"/>
          </w:tcPr>
          <w:p w:rsidR="00783602" w:rsidRPr="008F2F60" w:rsidRDefault="008F2F60" w:rsidP="006D2BFB">
            <w:pPr>
              <w:jc w:val="center"/>
            </w:pPr>
            <w:r w:rsidRPr="008F2F60">
              <w:t>8</w:t>
            </w:r>
            <w:r w:rsidR="006D2BFB">
              <w:t>2</w:t>
            </w:r>
          </w:p>
        </w:tc>
      </w:tr>
      <w:tr w:rsidR="00783602" w:rsidRPr="0042380B" w:rsidTr="004F5AD2">
        <w:tc>
          <w:tcPr>
            <w:tcW w:w="1548" w:type="dxa"/>
            <w:shd w:val="clear" w:color="auto" w:fill="CCCCCC"/>
          </w:tcPr>
          <w:p w:rsidR="00783602" w:rsidRPr="0042380B" w:rsidRDefault="00783602" w:rsidP="004F5AD2">
            <w:pPr>
              <w:jc w:val="center"/>
              <w:rPr>
                <w:highlight w:val="yellow"/>
              </w:rPr>
            </w:pPr>
            <w:r w:rsidRPr="008F2F60">
              <w:lastRenderedPageBreak/>
              <w:t>Динамика изменения</w:t>
            </w:r>
          </w:p>
        </w:tc>
        <w:tc>
          <w:tcPr>
            <w:tcW w:w="1688" w:type="dxa"/>
            <w:shd w:val="clear" w:color="auto" w:fill="CCCCCC"/>
            <w:vAlign w:val="center"/>
          </w:tcPr>
          <w:p w:rsidR="00783602" w:rsidRPr="00AA5F7F" w:rsidRDefault="00AA5F7F" w:rsidP="004F5AD2">
            <w:pPr>
              <w:jc w:val="center"/>
            </w:pPr>
            <w:r w:rsidRPr="00AA5F7F">
              <w:t>-</w:t>
            </w:r>
            <w:r w:rsidR="006D2BFB">
              <w:t>1,7%</w:t>
            </w:r>
          </w:p>
        </w:tc>
        <w:tc>
          <w:tcPr>
            <w:tcW w:w="2142" w:type="dxa"/>
            <w:shd w:val="clear" w:color="auto" w:fill="CCCCCC"/>
            <w:vAlign w:val="center"/>
          </w:tcPr>
          <w:p w:rsidR="00783602" w:rsidRPr="00AA5F7F" w:rsidRDefault="00783602" w:rsidP="00AA5F7F">
            <w:pPr>
              <w:jc w:val="center"/>
            </w:pPr>
            <w:r w:rsidRPr="00AA5F7F">
              <w:t>+</w:t>
            </w:r>
            <w:r w:rsidR="008F2F60" w:rsidRPr="00AA5F7F">
              <w:t>9</w:t>
            </w:r>
            <w:r w:rsidR="006D2BFB">
              <w:t>,1</w:t>
            </w:r>
            <w:r w:rsidRPr="00AA5F7F">
              <w:t xml:space="preserve"> %</w:t>
            </w:r>
          </w:p>
        </w:tc>
        <w:tc>
          <w:tcPr>
            <w:tcW w:w="2508" w:type="dxa"/>
            <w:shd w:val="clear" w:color="auto" w:fill="CCCCCC"/>
            <w:vAlign w:val="center"/>
          </w:tcPr>
          <w:p w:rsidR="00783602" w:rsidRPr="00AA5F7F" w:rsidRDefault="00AA5F7F" w:rsidP="006D2BFB">
            <w:pPr>
              <w:jc w:val="center"/>
            </w:pPr>
            <w:r w:rsidRPr="00AA5F7F">
              <w:t>-</w:t>
            </w:r>
            <w:r w:rsidR="006D2BFB">
              <w:t>38,5</w:t>
            </w:r>
            <w:r w:rsidR="00783602" w:rsidRPr="00AA5F7F">
              <w:t xml:space="preserve"> %</w:t>
            </w:r>
          </w:p>
        </w:tc>
        <w:tc>
          <w:tcPr>
            <w:tcW w:w="1965" w:type="dxa"/>
            <w:shd w:val="clear" w:color="auto" w:fill="CCCCCC"/>
            <w:vAlign w:val="center"/>
          </w:tcPr>
          <w:p w:rsidR="00783602" w:rsidRPr="00AA5F7F" w:rsidRDefault="00783602" w:rsidP="006D2BFB">
            <w:pPr>
              <w:jc w:val="center"/>
            </w:pPr>
            <w:r w:rsidRPr="00AA5F7F">
              <w:t>-</w:t>
            </w:r>
            <w:r w:rsidR="006D2BFB">
              <w:t>28</w:t>
            </w:r>
            <w:r w:rsidR="00AA5F7F" w:rsidRPr="00AA5F7F">
              <w:t>%</w:t>
            </w:r>
          </w:p>
        </w:tc>
      </w:tr>
      <w:tr w:rsidR="00783602" w:rsidRPr="0042380B" w:rsidTr="004F5AD2">
        <w:trPr>
          <w:trHeight w:val="343"/>
        </w:trPr>
        <w:tc>
          <w:tcPr>
            <w:tcW w:w="9851" w:type="dxa"/>
            <w:gridSpan w:val="5"/>
          </w:tcPr>
          <w:p w:rsidR="00783602" w:rsidRPr="008F2F60" w:rsidRDefault="00783602" w:rsidP="004F5AD2">
            <w:pPr>
              <w:jc w:val="center"/>
              <w:rPr>
                <w:b/>
                <w:bCs/>
                <w:i/>
                <w:iCs/>
              </w:rPr>
            </w:pPr>
            <w:r w:rsidRPr="008F2F60">
              <w:rPr>
                <w:b/>
                <w:bCs/>
                <w:i/>
                <w:iCs/>
              </w:rPr>
              <w:t>С нарастающим итогом</w:t>
            </w:r>
          </w:p>
        </w:tc>
      </w:tr>
      <w:tr w:rsidR="00783602" w:rsidRPr="0042380B" w:rsidTr="004F5AD2">
        <w:tc>
          <w:tcPr>
            <w:tcW w:w="1548" w:type="dxa"/>
          </w:tcPr>
          <w:p w:rsidR="00783602" w:rsidRPr="008F2F60" w:rsidRDefault="00783602" w:rsidP="004F5AD2">
            <w:pPr>
              <w:jc w:val="center"/>
            </w:pPr>
            <w:r w:rsidRPr="008F2F60">
              <w:t>2015</w:t>
            </w:r>
          </w:p>
        </w:tc>
        <w:tc>
          <w:tcPr>
            <w:tcW w:w="1688" w:type="dxa"/>
            <w:vAlign w:val="center"/>
          </w:tcPr>
          <w:p w:rsidR="00783602" w:rsidRPr="008F2F60" w:rsidRDefault="00783602" w:rsidP="008F2F60">
            <w:pPr>
              <w:jc w:val="center"/>
            </w:pPr>
            <w:r w:rsidRPr="008F2F60">
              <w:t>1</w:t>
            </w:r>
            <w:r w:rsidR="008F2F60">
              <w:t>971</w:t>
            </w:r>
          </w:p>
        </w:tc>
        <w:tc>
          <w:tcPr>
            <w:tcW w:w="2142" w:type="dxa"/>
          </w:tcPr>
          <w:p w:rsidR="00783602" w:rsidRPr="008F2F60" w:rsidRDefault="008F2F60" w:rsidP="008F2F60">
            <w:pPr>
              <w:jc w:val="center"/>
            </w:pPr>
            <w:r>
              <w:t>175</w:t>
            </w:r>
          </w:p>
        </w:tc>
        <w:tc>
          <w:tcPr>
            <w:tcW w:w="2508" w:type="dxa"/>
            <w:vAlign w:val="center"/>
          </w:tcPr>
          <w:p w:rsidR="00783602" w:rsidRPr="008F2F60" w:rsidRDefault="00783602" w:rsidP="008F2F60">
            <w:pPr>
              <w:jc w:val="center"/>
            </w:pPr>
            <w:r w:rsidRPr="008F2F60">
              <w:t>1</w:t>
            </w:r>
            <w:r w:rsidR="008F2F60">
              <w:t>82</w:t>
            </w:r>
          </w:p>
        </w:tc>
        <w:tc>
          <w:tcPr>
            <w:tcW w:w="1965" w:type="dxa"/>
            <w:vAlign w:val="center"/>
          </w:tcPr>
          <w:p w:rsidR="00783602" w:rsidRPr="008F2F60" w:rsidRDefault="008F2F60" w:rsidP="008F2F60">
            <w:pPr>
              <w:jc w:val="center"/>
            </w:pPr>
            <w:r>
              <w:t>610</w:t>
            </w:r>
          </w:p>
        </w:tc>
      </w:tr>
      <w:tr w:rsidR="00783602" w:rsidRPr="0042380B" w:rsidTr="004F5AD2">
        <w:tc>
          <w:tcPr>
            <w:tcW w:w="1548" w:type="dxa"/>
          </w:tcPr>
          <w:p w:rsidR="00783602" w:rsidRPr="008F2F60" w:rsidRDefault="00783602" w:rsidP="004F5AD2">
            <w:pPr>
              <w:jc w:val="center"/>
            </w:pPr>
            <w:r w:rsidRPr="008F2F60">
              <w:t>2014</w:t>
            </w:r>
          </w:p>
        </w:tc>
        <w:tc>
          <w:tcPr>
            <w:tcW w:w="1688" w:type="dxa"/>
          </w:tcPr>
          <w:p w:rsidR="00783602" w:rsidRPr="008F2F60" w:rsidRDefault="00783602" w:rsidP="008F2F60">
            <w:pPr>
              <w:jc w:val="center"/>
            </w:pPr>
            <w:r w:rsidRPr="008F2F60">
              <w:t>1</w:t>
            </w:r>
            <w:r w:rsidR="008F2F60">
              <w:t>936</w:t>
            </w:r>
          </w:p>
        </w:tc>
        <w:tc>
          <w:tcPr>
            <w:tcW w:w="2142" w:type="dxa"/>
          </w:tcPr>
          <w:p w:rsidR="00783602" w:rsidRPr="008F2F60" w:rsidRDefault="008F2F60" w:rsidP="008F2F60">
            <w:pPr>
              <w:jc w:val="center"/>
            </w:pPr>
            <w:r>
              <w:t>186</w:t>
            </w:r>
          </w:p>
        </w:tc>
        <w:tc>
          <w:tcPr>
            <w:tcW w:w="2508" w:type="dxa"/>
          </w:tcPr>
          <w:p w:rsidR="00783602" w:rsidRPr="008F2F60" w:rsidRDefault="00783602" w:rsidP="008F2F60">
            <w:pPr>
              <w:jc w:val="center"/>
            </w:pPr>
            <w:r w:rsidRPr="008F2F60">
              <w:t>1</w:t>
            </w:r>
            <w:r w:rsidR="008F2F60">
              <w:t>85</w:t>
            </w:r>
          </w:p>
        </w:tc>
        <w:tc>
          <w:tcPr>
            <w:tcW w:w="1965" w:type="dxa"/>
          </w:tcPr>
          <w:p w:rsidR="00783602" w:rsidRPr="008F2F60" w:rsidRDefault="008F2F60" w:rsidP="008F2F60">
            <w:pPr>
              <w:jc w:val="center"/>
            </w:pPr>
            <w:r>
              <w:t>634</w:t>
            </w:r>
          </w:p>
        </w:tc>
      </w:tr>
      <w:tr w:rsidR="00783602" w:rsidRPr="0042380B" w:rsidTr="004F5AD2">
        <w:tc>
          <w:tcPr>
            <w:tcW w:w="1548" w:type="dxa"/>
            <w:shd w:val="clear" w:color="auto" w:fill="CCCCCC"/>
          </w:tcPr>
          <w:p w:rsidR="00783602" w:rsidRPr="005D2E7C" w:rsidRDefault="00783602" w:rsidP="004F5AD2">
            <w:pPr>
              <w:jc w:val="center"/>
            </w:pPr>
            <w:r w:rsidRPr="005D2E7C">
              <w:t>Динамика изменения</w:t>
            </w:r>
          </w:p>
        </w:tc>
        <w:tc>
          <w:tcPr>
            <w:tcW w:w="1688" w:type="dxa"/>
            <w:shd w:val="clear" w:color="auto" w:fill="CCCCCC"/>
            <w:vAlign w:val="center"/>
          </w:tcPr>
          <w:p w:rsidR="00783602" w:rsidRPr="005D2E7C" w:rsidRDefault="005D2E7C" w:rsidP="005D2E7C">
            <w:pPr>
              <w:jc w:val="center"/>
            </w:pPr>
            <w:r w:rsidRPr="005D2E7C">
              <w:t>+</w:t>
            </w:r>
            <w:r w:rsidR="00783602" w:rsidRPr="005D2E7C">
              <w:t>1,</w:t>
            </w:r>
            <w:r w:rsidRPr="005D2E7C">
              <w:t>8</w:t>
            </w:r>
            <w:r w:rsidR="00783602" w:rsidRPr="005D2E7C">
              <w:t xml:space="preserve"> %</w:t>
            </w:r>
          </w:p>
        </w:tc>
        <w:tc>
          <w:tcPr>
            <w:tcW w:w="2142" w:type="dxa"/>
            <w:shd w:val="clear" w:color="auto" w:fill="CCCCCC"/>
            <w:vAlign w:val="center"/>
          </w:tcPr>
          <w:p w:rsidR="00783602" w:rsidRPr="005D2E7C" w:rsidRDefault="00783602" w:rsidP="005D2E7C">
            <w:pPr>
              <w:jc w:val="center"/>
            </w:pPr>
            <w:r w:rsidRPr="005D2E7C">
              <w:t>-</w:t>
            </w:r>
            <w:r w:rsidR="005D2E7C" w:rsidRPr="005D2E7C">
              <w:t>5,</w:t>
            </w:r>
            <w:r w:rsidRPr="005D2E7C">
              <w:t>9%</w:t>
            </w:r>
          </w:p>
        </w:tc>
        <w:tc>
          <w:tcPr>
            <w:tcW w:w="2508" w:type="dxa"/>
            <w:shd w:val="clear" w:color="auto" w:fill="CCCCCC"/>
            <w:vAlign w:val="center"/>
          </w:tcPr>
          <w:p w:rsidR="00783602" w:rsidRPr="005D2E7C" w:rsidRDefault="00783602" w:rsidP="005D2E7C">
            <w:pPr>
              <w:jc w:val="center"/>
            </w:pPr>
            <w:r w:rsidRPr="005D2E7C">
              <w:t>-</w:t>
            </w:r>
            <w:r w:rsidR="005D2E7C" w:rsidRPr="005D2E7C">
              <w:t>1,6</w:t>
            </w:r>
            <w:r w:rsidRPr="005D2E7C">
              <w:t>%</w:t>
            </w:r>
          </w:p>
        </w:tc>
        <w:tc>
          <w:tcPr>
            <w:tcW w:w="1965" w:type="dxa"/>
            <w:shd w:val="clear" w:color="auto" w:fill="CCCCCC"/>
            <w:vAlign w:val="center"/>
          </w:tcPr>
          <w:p w:rsidR="00783602" w:rsidRPr="005D2E7C" w:rsidRDefault="005D2E7C" w:rsidP="005D2E7C">
            <w:pPr>
              <w:jc w:val="center"/>
            </w:pPr>
            <w:r w:rsidRPr="005D2E7C">
              <w:t>-3</w:t>
            </w:r>
            <w:r w:rsidR="00783602" w:rsidRPr="005D2E7C">
              <w:t>,8 %</w:t>
            </w:r>
          </w:p>
        </w:tc>
      </w:tr>
    </w:tbl>
    <w:p w:rsidR="00AA5F7F" w:rsidRDefault="00AA5F7F" w:rsidP="00AA5F7F">
      <w:pPr>
        <w:ind w:firstLine="709"/>
        <w:jc w:val="both"/>
      </w:pPr>
      <w:r w:rsidRPr="00DB5CCA">
        <w:t>По территории области количество техногенных пожаров распределилось следующим образом:</w:t>
      </w:r>
    </w:p>
    <w:p w:rsidR="00AA5F7F" w:rsidRDefault="006653A5" w:rsidP="00AA5F7F">
      <w:pPr>
        <w:ind w:left="-1080"/>
        <w:jc w:val="right"/>
      </w:pPr>
      <w:r>
        <w:rPr>
          <w:noProof/>
        </w:rPr>
        <w:drawing>
          <wp:inline distT="0" distB="0" distL="0" distR="0">
            <wp:extent cx="6299835" cy="3299460"/>
            <wp:effectExtent l="0" t="0" r="0" b="0"/>
            <wp:docPr id="13" name="Рисунок 12" descr="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png"/>
                    <pic:cNvPicPr/>
                  </pic:nvPicPr>
                  <pic:blipFill>
                    <a:blip r:embed="rId15"/>
                    <a:stretch>
                      <a:fillRect/>
                    </a:stretch>
                  </pic:blipFill>
                  <pic:spPr>
                    <a:xfrm>
                      <a:off x="0" y="0"/>
                      <a:ext cx="6299835" cy="3299460"/>
                    </a:xfrm>
                    <a:prstGeom prst="rect">
                      <a:avLst/>
                    </a:prstGeom>
                  </pic:spPr>
                </pic:pic>
              </a:graphicData>
            </a:graphic>
          </wp:inline>
        </w:drawing>
      </w:r>
    </w:p>
    <w:p w:rsidR="00AA5F7F" w:rsidRDefault="00AA5F7F" w:rsidP="00AA5F7F">
      <w:pPr>
        <w:ind w:firstLine="720"/>
        <w:jc w:val="both"/>
      </w:pPr>
      <w:r>
        <w:t xml:space="preserve">Наибольшее количество пожаров зарегистрировано в МО «г. Екатеринбург» – </w:t>
      </w:r>
      <w:r w:rsidRPr="00325964">
        <w:t>77</w:t>
      </w:r>
      <w:r>
        <w:t xml:space="preserve"> пожаров,</w:t>
      </w:r>
      <w:r w:rsidRPr="006B5D15">
        <w:t xml:space="preserve"> </w:t>
      </w:r>
      <w:r>
        <w:t xml:space="preserve">г. Нижний Тагил – </w:t>
      </w:r>
      <w:r w:rsidRPr="00325964">
        <w:t>23</w:t>
      </w:r>
      <w:r>
        <w:t xml:space="preserve"> пожара</w:t>
      </w:r>
      <w:r w:rsidRPr="00495ADE">
        <w:t>.</w:t>
      </w:r>
    </w:p>
    <w:p w:rsidR="00AA5F7F" w:rsidRPr="00495ADE" w:rsidRDefault="00AA5F7F" w:rsidP="00AA5F7F">
      <w:pPr>
        <w:ind w:firstLine="720"/>
        <w:jc w:val="both"/>
      </w:pPr>
    </w:p>
    <w:p w:rsidR="00AA16AB" w:rsidRPr="00AA5F7F" w:rsidRDefault="00AA16AB" w:rsidP="008B7742">
      <w:pPr>
        <w:ind w:firstLine="709"/>
        <w:jc w:val="both"/>
      </w:pPr>
      <w:r w:rsidRPr="00AA5F7F">
        <w:t>За анализируемый период зарегистрированы пожары с тяжелыми последствиями:</w:t>
      </w:r>
    </w:p>
    <w:p w:rsidR="0042380B" w:rsidRPr="00281928" w:rsidRDefault="0042380B" w:rsidP="0042380B">
      <w:pPr>
        <w:jc w:val="both"/>
        <w:rPr>
          <w:b/>
        </w:rPr>
      </w:pPr>
      <w:r w:rsidRPr="00AA5F7F">
        <w:rPr>
          <w:b/>
        </w:rPr>
        <w:t>МО «</w:t>
      </w:r>
      <w:proofErr w:type="spellStart"/>
      <w:r w:rsidRPr="00AA5F7F">
        <w:rPr>
          <w:b/>
        </w:rPr>
        <w:t>Талицкий</w:t>
      </w:r>
      <w:proofErr w:type="spellEnd"/>
      <w:r w:rsidRPr="00AA5F7F">
        <w:rPr>
          <w:b/>
        </w:rPr>
        <w:t xml:space="preserve"> городской округ», пос. </w:t>
      </w:r>
      <w:proofErr w:type="spellStart"/>
      <w:r w:rsidRPr="00AA5F7F">
        <w:rPr>
          <w:b/>
        </w:rPr>
        <w:t>Бутка</w:t>
      </w:r>
      <w:proofErr w:type="spellEnd"/>
      <w:r w:rsidRPr="00AA5F7F">
        <w:rPr>
          <w:b/>
        </w:rPr>
        <w:t>:</w:t>
      </w:r>
    </w:p>
    <w:p w:rsidR="0042380B" w:rsidRDefault="0042380B" w:rsidP="0042380B">
      <w:pPr>
        <w:ind w:firstLine="567"/>
        <w:jc w:val="both"/>
        <w:rPr>
          <w:rFonts w:eastAsia="Calibri"/>
        </w:rPr>
      </w:pPr>
      <w:r w:rsidRPr="00281928">
        <w:tab/>
        <w:t xml:space="preserve">05 июня в   </w:t>
      </w:r>
      <w:r w:rsidRPr="00281928">
        <w:rPr>
          <w:bCs/>
        </w:rPr>
        <w:t xml:space="preserve">результате </w:t>
      </w:r>
      <w:r w:rsidRPr="00281928">
        <w:t xml:space="preserve"> пожара </w:t>
      </w:r>
      <w:r w:rsidRPr="00281928">
        <w:rPr>
          <w:rFonts w:eastAsia="Calibri"/>
        </w:rPr>
        <w:t xml:space="preserve">в частном жилом доме погибло 2 человека. </w:t>
      </w:r>
    </w:p>
    <w:p w:rsidR="00676EAB" w:rsidRDefault="00676EAB" w:rsidP="0042380B">
      <w:pPr>
        <w:ind w:firstLine="567"/>
        <w:jc w:val="both"/>
        <w:rPr>
          <w:rFonts w:eastAsia="Calibri"/>
        </w:rPr>
      </w:pPr>
    </w:p>
    <w:p w:rsidR="0042380B" w:rsidRPr="00281928" w:rsidRDefault="0042380B" w:rsidP="0042380B">
      <w:pPr>
        <w:jc w:val="both"/>
        <w:rPr>
          <w:b/>
        </w:rPr>
      </w:pPr>
      <w:r w:rsidRPr="00281928">
        <w:rPr>
          <w:b/>
        </w:rPr>
        <w:t>МО «город Екатеринбург», Железнодорожный район:</w:t>
      </w:r>
    </w:p>
    <w:p w:rsidR="0042380B" w:rsidRDefault="0042380B" w:rsidP="0042380B">
      <w:pPr>
        <w:ind w:firstLine="567"/>
        <w:jc w:val="both"/>
      </w:pPr>
      <w:r w:rsidRPr="00281928">
        <w:t>14 июня в  неэксплуатируемом участке производственного здания произошел пожар на площади 220 кв.м.  Погибших и пострадавших не</w:t>
      </w:r>
      <w:r>
        <w:t xml:space="preserve"> было</w:t>
      </w:r>
      <w:r w:rsidRPr="00281928">
        <w:t xml:space="preserve">. </w:t>
      </w:r>
    </w:p>
    <w:p w:rsidR="00676EAB" w:rsidRPr="00281928" w:rsidRDefault="00676EAB" w:rsidP="0042380B">
      <w:pPr>
        <w:ind w:firstLine="567"/>
        <w:jc w:val="both"/>
      </w:pPr>
    </w:p>
    <w:p w:rsidR="0042380B" w:rsidRPr="00CF2A94" w:rsidRDefault="0042380B" w:rsidP="0042380B">
      <w:pPr>
        <w:jc w:val="both"/>
        <w:rPr>
          <w:b/>
        </w:rPr>
      </w:pPr>
      <w:r w:rsidRPr="00CF2A94">
        <w:rPr>
          <w:b/>
        </w:rPr>
        <w:t>МО «город Екатеринбург», Чкаловский район:</w:t>
      </w:r>
    </w:p>
    <w:p w:rsidR="0042380B" w:rsidRDefault="0042380B" w:rsidP="0042380B">
      <w:pPr>
        <w:ind w:firstLine="709"/>
        <w:jc w:val="both"/>
      </w:pPr>
      <w:r w:rsidRPr="00CF2A94">
        <w:t>23 июня произошёл  пожар на площади 800 кв</w:t>
      </w:r>
      <w:proofErr w:type="gramStart"/>
      <w:r w:rsidRPr="00CF2A94">
        <w:t>.м</w:t>
      </w:r>
      <w:proofErr w:type="gramEnd"/>
      <w:r w:rsidRPr="00CF2A94">
        <w:t xml:space="preserve"> на </w:t>
      </w:r>
      <w:r>
        <w:t xml:space="preserve">мебельном </w:t>
      </w:r>
      <w:r w:rsidRPr="00CF2A94">
        <w:t>складе</w:t>
      </w:r>
      <w:r>
        <w:t xml:space="preserve">, находящемся </w:t>
      </w:r>
      <w:r w:rsidRPr="00CF2A94">
        <w:t xml:space="preserve"> </w:t>
      </w:r>
      <w:r w:rsidRPr="00CF2A94">
        <w:rPr>
          <w:color w:val="000000"/>
        </w:rPr>
        <w:t>на территории ЗАО «</w:t>
      </w:r>
      <w:proofErr w:type="spellStart"/>
      <w:r w:rsidRPr="00CF2A94">
        <w:rPr>
          <w:color w:val="000000"/>
        </w:rPr>
        <w:t>Уралкерамика</w:t>
      </w:r>
      <w:proofErr w:type="spellEnd"/>
      <w:r w:rsidRPr="00CF2A94">
        <w:rPr>
          <w:color w:val="000000"/>
        </w:rPr>
        <w:t>».</w:t>
      </w:r>
      <w:r w:rsidRPr="00CF2A94">
        <w:t xml:space="preserve"> Погибших и пострадавших не было. </w:t>
      </w:r>
    </w:p>
    <w:p w:rsidR="0042380B" w:rsidRPr="00BA0500" w:rsidRDefault="0042380B" w:rsidP="0042380B">
      <w:pPr>
        <w:jc w:val="both"/>
        <w:rPr>
          <w:b/>
        </w:rPr>
      </w:pPr>
      <w:r w:rsidRPr="00BA0500">
        <w:rPr>
          <w:b/>
        </w:rPr>
        <w:t>МО «городской округ Среднеуральск», город Среднеуральск:</w:t>
      </w:r>
    </w:p>
    <w:p w:rsidR="0042380B" w:rsidRDefault="0042380B" w:rsidP="0042380B">
      <w:pPr>
        <w:ind w:firstLine="709"/>
        <w:jc w:val="both"/>
      </w:pPr>
      <w:r w:rsidRPr="00BA0500">
        <w:t xml:space="preserve">28 июня в  результате  пожара в 2-х этажном жилом доме </w:t>
      </w:r>
      <w:r w:rsidR="00676EAB">
        <w:t xml:space="preserve"> барачного типа </w:t>
      </w:r>
      <w:r w:rsidRPr="00BA0500">
        <w:t xml:space="preserve">на площади 400 кв.м. погибло 3 человека. Было эвакуировано 15 человек. </w:t>
      </w:r>
    </w:p>
    <w:p w:rsidR="00F84B49" w:rsidRDefault="00F84B49" w:rsidP="0042380B">
      <w:pPr>
        <w:ind w:firstLine="709"/>
        <w:jc w:val="both"/>
      </w:pPr>
    </w:p>
    <w:p w:rsidR="00783602" w:rsidRPr="00363231" w:rsidRDefault="00783602" w:rsidP="00783602">
      <w:pPr>
        <w:pStyle w:val="a5"/>
        <w:ind w:firstLine="720"/>
        <w:jc w:val="left"/>
        <w:outlineLvl w:val="0"/>
        <w:rPr>
          <w:i/>
          <w:iCs/>
          <w:sz w:val="24"/>
          <w:szCs w:val="24"/>
        </w:rPr>
      </w:pPr>
      <w:r w:rsidRPr="00363231">
        <w:rPr>
          <w:i/>
          <w:iCs/>
          <w:sz w:val="24"/>
          <w:szCs w:val="24"/>
        </w:rPr>
        <w:t>Дорожно-транспортная обстановка</w:t>
      </w:r>
    </w:p>
    <w:p w:rsidR="00783602" w:rsidRPr="00363231" w:rsidRDefault="00783602" w:rsidP="00783602">
      <w:pPr>
        <w:tabs>
          <w:tab w:val="left" w:pos="0"/>
        </w:tabs>
        <w:ind w:firstLine="720"/>
        <w:jc w:val="both"/>
      </w:pPr>
      <w:r w:rsidRPr="00363231">
        <w:t xml:space="preserve">По итогам </w:t>
      </w:r>
      <w:r w:rsidR="0042380B" w:rsidRPr="00363231">
        <w:t>июня</w:t>
      </w:r>
      <w:r w:rsidRPr="00363231">
        <w:t xml:space="preserve"> зарегистрировано </w:t>
      </w:r>
      <w:r w:rsidR="00FB4A6B" w:rsidRPr="00363231">
        <w:t>2</w:t>
      </w:r>
      <w:r w:rsidR="00303F5B" w:rsidRPr="00363231">
        <w:t>1</w:t>
      </w:r>
      <w:r w:rsidR="00FB4A6B" w:rsidRPr="00363231">
        <w:t>4</w:t>
      </w:r>
      <w:r w:rsidRPr="00363231">
        <w:t xml:space="preserve"> дорожно-транспортных происшестви</w:t>
      </w:r>
      <w:r w:rsidR="00303F5B" w:rsidRPr="00363231">
        <w:t>й</w:t>
      </w:r>
      <w:r w:rsidRPr="00363231">
        <w:t xml:space="preserve">, в результате которых погиб </w:t>
      </w:r>
      <w:r w:rsidR="00303F5B" w:rsidRPr="00363231">
        <w:t>41</w:t>
      </w:r>
      <w:r w:rsidRPr="00363231">
        <w:t xml:space="preserve">  человек  и 2</w:t>
      </w:r>
      <w:r w:rsidR="00303F5B" w:rsidRPr="00363231">
        <w:t>6</w:t>
      </w:r>
      <w:r w:rsidR="00FB4A6B" w:rsidRPr="00363231">
        <w:t>8</w:t>
      </w:r>
      <w:r w:rsidRPr="00363231">
        <w:t xml:space="preserve"> человек получили травмы различной степени тяжести. </w:t>
      </w:r>
    </w:p>
    <w:p w:rsidR="00783602" w:rsidRPr="00363231" w:rsidRDefault="00783602" w:rsidP="00783602">
      <w:pPr>
        <w:tabs>
          <w:tab w:val="left" w:pos="0"/>
        </w:tabs>
        <w:ind w:firstLine="720"/>
        <w:jc w:val="both"/>
      </w:pPr>
      <w:r w:rsidRPr="00363231">
        <w:t>За аналогичный период прошлого года произошло 2</w:t>
      </w:r>
      <w:r w:rsidR="00FB4A6B" w:rsidRPr="00363231">
        <w:t>47</w:t>
      </w:r>
      <w:r w:rsidRPr="00363231">
        <w:t xml:space="preserve"> ДТП, в результате которых погиб</w:t>
      </w:r>
      <w:r w:rsidR="00FB4A6B" w:rsidRPr="00363231">
        <w:t>ло</w:t>
      </w:r>
      <w:r w:rsidRPr="00363231">
        <w:t xml:space="preserve"> 4</w:t>
      </w:r>
      <w:r w:rsidR="00FB4A6B" w:rsidRPr="00363231">
        <w:t>2</w:t>
      </w:r>
      <w:r w:rsidRPr="00363231">
        <w:t xml:space="preserve"> человек</w:t>
      </w:r>
      <w:r w:rsidR="00FB4A6B" w:rsidRPr="00363231">
        <w:t>а</w:t>
      </w:r>
      <w:r w:rsidRPr="00363231">
        <w:t xml:space="preserve"> и </w:t>
      </w:r>
      <w:r w:rsidR="00FB4A6B" w:rsidRPr="00363231">
        <w:t>304</w:t>
      </w:r>
      <w:r w:rsidRPr="00363231">
        <w:t xml:space="preserve"> человек</w:t>
      </w:r>
      <w:r w:rsidR="00FB4A6B" w:rsidRPr="00363231">
        <w:t>а</w:t>
      </w:r>
      <w:r w:rsidRPr="00363231">
        <w:t xml:space="preserve"> были травмированы.</w:t>
      </w:r>
    </w:p>
    <w:p w:rsidR="00783602" w:rsidRPr="00363231" w:rsidRDefault="00783602" w:rsidP="00783602">
      <w:pPr>
        <w:tabs>
          <w:tab w:val="left" w:pos="0"/>
        </w:tabs>
        <w:ind w:firstLine="720"/>
        <w:jc w:val="both"/>
      </w:pPr>
    </w:p>
    <w:p w:rsidR="00783602" w:rsidRPr="00363231" w:rsidRDefault="00783602" w:rsidP="00783602">
      <w:pPr>
        <w:ind w:firstLine="720"/>
        <w:jc w:val="center"/>
      </w:pPr>
      <w:r w:rsidRPr="00363231">
        <w:rPr>
          <w:i/>
          <w:iCs/>
        </w:rPr>
        <w:t>Динамика  количественных  характеристик по ДТП</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783602" w:rsidRPr="00363231" w:rsidTr="004F5AD2">
        <w:tc>
          <w:tcPr>
            <w:tcW w:w="2808" w:type="dxa"/>
            <w:shd w:val="clear" w:color="auto" w:fill="CCCCCC"/>
          </w:tcPr>
          <w:p w:rsidR="00783602" w:rsidRPr="00363231" w:rsidRDefault="00783602" w:rsidP="004F5AD2">
            <w:pPr>
              <w:jc w:val="center"/>
              <w:rPr>
                <w:b/>
                <w:bCs/>
              </w:rPr>
            </w:pPr>
            <w:r w:rsidRPr="00363231">
              <w:rPr>
                <w:b/>
                <w:bCs/>
                <w:sz w:val="22"/>
                <w:szCs w:val="22"/>
              </w:rPr>
              <w:t>Период</w:t>
            </w:r>
          </w:p>
        </w:tc>
        <w:tc>
          <w:tcPr>
            <w:tcW w:w="2340" w:type="dxa"/>
            <w:shd w:val="clear" w:color="auto" w:fill="CCCCCC"/>
            <w:vAlign w:val="center"/>
          </w:tcPr>
          <w:p w:rsidR="00783602" w:rsidRPr="00363231" w:rsidRDefault="00783602" w:rsidP="004F5AD2">
            <w:pPr>
              <w:jc w:val="center"/>
              <w:rPr>
                <w:b/>
                <w:bCs/>
              </w:rPr>
            </w:pPr>
            <w:r w:rsidRPr="00363231">
              <w:rPr>
                <w:b/>
                <w:bCs/>
                <w:sz w:val="22"/>
                <w:szCs w:val="22"/>
              </w:rPr>
              <w:t>Количество ДТП</w:t>
            </w:r>
          </w:p>
        </w:tc>
        <w:tc>
          <w:tcPr>
            <w:tcW w:w="2142" w:type="dxa"/>
            <w:shd w:val="clear" w:color="auto" w:fill="CCCCCC"/>
            <w:vAlign w:val="center"/>
          </w:tcPr>
          <w:p w:rsidR="00783602" w:rsidRPr="00363231" w:rsidRDefault="00783602" w:rsidP="004F5AD2">
            <w:pPr>
              <w:jc w:val="center"/>
              <w:rPr>
                <w:b/>
                <w:bCs/>
              </w:rPr>
            </w:pPr>
            <w:r w:rsidRPr="00363231">
              <w:rPr>
                <w:b/>
                <w:bCs/>
                <w:sz w:val="22"/>
                <w:szCs w:val="22"/>
              </w:rPr>
              <w:t>Погибло (чел.)</w:t>
            </w:r>
          </w:p>
        </w:tc>
        <w:tc>
          <w:tcPr>
            <w:tcW w:w="2538" w:type="dxa"/>
            <w:shd w:val="clear" w:color="auto" w:fill="CCCCCC"/>
            <w:vAlign w:val="center"/>
          </w:tcPr>
          <w:p w:rsidR="00783602" w:rsidRPr="00363231" w:rsidRDefault="00783602" w:rsidP="004F5AD2">
            <w:pPr>
              <w:jc w:val="center"/>
              <w:rPr>
                <w:b/>
                <w:bCs/>
              </w:rPr>
            </w:pPr>
            <w:r w:rsidRPr="00363231">
              <w:rPr>
                <w:b/>
                <w:bCs/>
                <w:sz w:val="22"/>
                <w:szCs w:val="22"/>
              </w:rPr>
              <w:t>Пострадало (чел.)</w:t>
            </w:r>
          </w:p>
        </w:tc>
      </w:tr>
      <w:tr w:rsidR="00783602" w:rsidRPr="00363231" w:rsidTr="004F5AD2">
        <w:tc>
          <w:tcPr>
            <w:tcW w:w="9828" w:type="dxa"/>
            <w:gridSpan w:val="4"/>
          </w:tcPr>
          <w:p w:rsidR="00783602" w:rsidRPr="00363231" w:rsidRDefault="00783602" w:rsidP="0042380B">
            <w:pPr>
              <w:jc w:val="center"/>
              <w:rPr>
                <w:b/>
                <w:bCs/>
                <w:i/>
                <w:iCs/>
              </w:rPr>
            </w:pPr>
            <w:r w:rsidRPr="00363231">
              <w:rPr>
                <w:b/>
                <w:bCs/>
                <w:i/>
                <w:iCs/>
              </w:rPr>
              <w:t>С 1 по 3</w:t>
            </w:r>
            <w:r w:rsidR="0042380B" w:rsidRPr="00363231">
              <w:rPr>
                <w:b/>
                <w:bCs/>
                <w:i/>
                <w:iCs/>
              </w:rPr>
              <w:t>0</w:t>
            </w:r>
            <w:r w:rsidRPr="00363231">
              <w:rPr>
                <w:b/>
                <w:bCs/>
                <w:i/>
                <w:iCs/>
              </w:rPr>
              <w:t xml:space="preserve">  </w:t>
            </w:r>
            <w:r w:rsidR="0042380B" w:rsidRPr="00363231">
              <w:rPr>
                <w:b/>
                <w:bCs/>
                <w:i/>
                <w:iCs/>
              </w:rPr>
              <w:t>июня</w:t>
            </w:r>
          </w:p>
        </w:tc>
      </w:tr>
      <w:tr w:rsidR="00783602" w:rsidRPr="00363231" w:rsidTr="004F5AD2">
        <w:tc>
          <w:tcPr>
            <w:tcW w:w="2808" w:type="dxa"/>
            <w:vAlign w:val="center"/>
          </w:tcPr>
          <w:p w:rsidR="00783602" w:rsidRPr="00363231" w:rsidRDefault="00783602" w:rsidP="004F5AD2">
            <w:pPr>
              <w:jc w:val="center"/>
            </w:pPr>
            <w:r w:rsidRPr="00363231">
              <w:t>2015</w:t>
            </w:r>
          </w:p>
        </w:tc>
        <w:tc>
          <w:tcPr>
            <w:tcW w:w="2340" w:type="dxa"/>
            <w:vAlign w:val="center"/>
          </w:tcPr>
          <w:p w:rsidR="00783602" w:rsidRPr="00363231" w:rsidRDefault="00FB4A6B" w:rsidP="00303F5B">
            <w:pPr>
              <w:jc w:val="center"/>
            </w:pPr>
            <w:r w:rsidRPr="00363231">
              <w:t>2</w:t>
            </w:r>
            <w:r w:rsidR="00303F5B" w:rsidRPr="00363231">
              <w:t>1</w:t>
            </w:r>
            <w:r w:rsidRPr="00363231">
              <w:t>4</w:t>
            </w:r>
          </w:p>
        </w:tc>
        <w:tc>
          <w:tcPr>
            <w:tcW w:w="2142" w:type="dxa"/>
            <w:vAlign w:val="center"/>
          </w:tcPr>
          <w:p w:rsidR="00783602" w:rsidRPr="00363231" w:rsidRDefault="00303F5B" w:rsidP="004F5AD2">
            <w:pPr>
              <w:jc w:val="center"/>
            </w:pPr>
            <w:r w:rsidRPr="00363231">
              <w:t>41</w:t>
            </w:r>
          </w:p>
        </w:tc>
        <w:tc>
          <w:tcPr>
            <w:tcW w:w="2538" w:type="dxa"/>
            <w:vAlign w:val="center"/>
          </w:tcPr>
          <w:p w:rsidR="00783602" w:rsidRPr="00363231" w:rsidRDefault="00FB4A6B" w:rsidP="00303F5B">
            <w:pPr>
              <w:jc w:val="center"/>
            </w:pPr>
            <w:r w:rsidRPr="00363231">
              <w:t>2</w:t>
            </w:r>
            <w:r w:rsidR="00303F5B" w:rsidRPr="00363231">
              <w:t>6</w:t>
            </w:r>
            <w:r w:rsidRPr="00363231">
              <w:t>8</w:t>
            </w:r>
          </w:p>
        </w:tc>
      </w:tr>
      <w:tr w:rsidR="00783602" w:rsidRPr="00363231" w:rsidTr="004F5AD2">
        <w:tc>
          <w:tcPr>
            <w:tcW w:w="2808" w:type="dxa"/>
            <w:vAlign w:val="center"/>
          </w:tcPr>
          <w:p w:rsidR="00783602" w:rsidRPr="00363231" w:rsidRDefault="00783602" w:rsidP="004F5AD2">
            <w:pPr>
              <w:jc w:val="center"/>
            </w:pPr>
            <w:r w:rsidRPr="00363231">
              <w:t>2014</w:t>
            </w:r>
          </w:p>
        </w:tc>
        <w:tc>
          <w:tcPr>
            <w:tcW w:w="2340" w:type="dxa"/>
          </w:tcPr>
          <w:p w:rsidR="00783602" w:rsidRPr="00363231" w:rsidRDefault="00FB4A6B" w:rsidP="004F5AD2">
            <w:pPr>
              <w:jc w:val="center"/>
            </w:pPr>
            <w:r w:rsidRPr="00363231">
              <w:t>247</w:t>
            </w:r>
          </w:p>
        </w:tc>
        <w:tc>
          <w:tcPr>
            <w:tcW w:w="2142" w:type="dxa"/>
          </w:tcPr>
          <w:p w:rsidR="00783602" w:rsidRPr="00363231" w:rsidRDefault="00FB4A6B" w:rsidP="004F5AD2">
            <w:pPr>
              <w:jc w:val="center"/>
            </w:pPr>
            <w:r w:rsidRPr="00363231">
              <w:t>42</w:t>
            </w:r>
          </w:p>
        </w:tc>
        <w:tc>
          <w:tcPr>
            <w:tcW w:w="2538" w:type="dxa"/>
          </w:tcPr>
          <w:p w:rsidR="00783602" w:rsidRPr="00363231" w:rsidRDefault="00FB4A6B" w:rsidP="004F5AD2">
            <w:pPr>
              <w:jc w:val="center"/>
            </w:pPr>
            <w:r w:rsidRPr="00363231">
              <w:t>304</w:t>
            </w:r>
          </w:p>
        </w:tc>
      </w:tr>
      <w:tr w:rsidR="00783602" w:rsidRPr="00363231" w:rsidTr="004F5AD2">
        <w:tc>
          <w:tcPr>
            <w:tcW w:w="2808" w:type="dxa"/>
            <w:shd w:val="clear" w:color="auto" w:fill="CCCCCC"/>
          </w:tcPr>
          <w:p w:rsidR="00783602" w:rsidRPr="00363231" w:rsidRDefault="00783602" w:rsidP="004F5AD2">
            <w:pPr>
              <w:jc w:val="center"/>
            </w:pPr>
            <w:r w:rsidRPr="00363231">
              <w:t>Динамика изменения</w:t>
            </w:r>
          </w:p>
        </w:tc>
        <w:tc>
          <w:tcPr>
            <w:tcW w:w="2340" w:type="dxa"/>
            <w:shd w:val="clear" w:color="auto" w:fill="CCCCCC"/>
            <w:vAlign w:val="center"/>
          </w:tcPr>
          <w:p w:rsidR="00783602" w:rsidRPr="00363231" w:rsidRDefault="00783602" w:rsidP="00303F5B">
            <w:pPr>
              <w:jc w:val="center"/>
            </w:pPr>
            <w:r w:rsidRPr="00363231">
              <w:t>-</w:t>
            </w:r>
            <w:r w:rsidR="00FB4A6B" w:rsidRPr="00363231">
              <w:t>1</w:t>
            </w:r>
            <w:r w:rsidR="00303F5B" w:rsidRPr="00363231">
              <w:t>4</w:t>
            </w:r>
            <w:r w:rsidRPr="00363231">
              <w:t>%</w:t>
            </w:r>
          </w:p>
        </w:tc>
        <w:tc>
          <w:tcPr>
            <w:tcW w:w="2142" w:type="dxa"/>
            <w:shd w:val="clear" w:color="auto" w:fill="CCCCCC"/>
            <w:vAlign w:val="center"/>
          </w:tcPr>
          <w:p w:rsidR="00783602" w:rsidRPr="00363231" w:rsidRDefault="00FB4A6B" w:rsidP="00303F5B">
            <w:pPr>
              <w:jc w:val="center"/>
            </w:pPr>
            <w:r w:rsidRPr="00363231">
              <w:t>-</w:t>
            </w:r>
            <w:r w:rsidR="00303F5B" w:rsidRPr="00363231">
              <w:t>3</w:t>
            </w:r>
            <w:r w:rsidRPr="00363231">
              <w:t>%</w:t>
            </w:r>
          </w:p>
        </w:tc>
        <w:tc>
          <w:tcPr>
            <w:tcW w:w="2538" w:type="dxa"/>
            <w:shd w:val="clear" w:color="auto" w:fill="CCCCCC"/>
            <w:vAlign w:val="center"/>
          </w:tcPr>
          <w:p w:rsidR="00783602" w:rsidRPr="00363231" w:rsidRDefault="00783602" w:rsidP="00303F5B">
            <w:pPr>
              <w:jc w:val="center"/>
            </w:pPr>
            <w:r w:rsidRPr="00363231">
              <w:t>-</w:t>
            </w:r>
            <w:r w:rsidR="00FB4A6B" w:rsidRPr="00363231">
              <w:t>1</w:t>
            </w:r>
            <w:r w:rsidR="00303F5B" w:rsidRPr="00363231">
              <w:t>2</w:t>
            </w:r>
            <w:r w:rsidRPr="00363231">
              <w:t xml:space="preserve">% </w:t>
            </w:r>
          </w:p>
        </w:tc>
      </w:tr>
      <w:tr w:rsidR="00783602" w:rsidRPr="00363231" w:rsidTr="004F5AD2">
        <w:tc>
          <w:tcPr>
            <w:tcW w:w="9828" w:type="dxa"/>
            <w:gridSpan w:val="4"/>
          </w:tcPr>
          <w:p w:rsidR="00783602" w:rsidRPr="00363231" w:rsidRDefault="00783602" w:rsidP="004F5AD2">
            <w:pPr>
              <w:jc w:val="center"/>
              <w:rPr>
                <w:b/>
                <w:bCs/>
                <w:i/>
                <w:iCs/>
              </w:rPr>
            </w:pPr>
            <w:r w:rsidRPr="00363231">
              <w:rPr>
                <w:b/>
                <w:bCs/>
                <w:i/>
                <w:iCs/>
              </w:rPr>
              <w:t>С нарастающим итогом</w:t>
            </w:r>
          </w:p>
        </w:tc>
      </w:tr>
      <w:tr w:rsidR="00783602" w:rsidRPr="00363231" w:rsidTr="004F5AD2">
        <w:tc>
          <w:tcPr>
            <w:tcW w:w="2808" w:type="dxa"/>
            <w:vAlign w:val="center"/>
          </w:tcPr>
          <w:p w:rsidR="00783602" w:rsidRPr="00363231" w:rsidRDefault="00783602" w:rsidP="004F5AD2">
            <w:pPr>
              <w:jc w:val="center"/>
            </w:pPr>
            <w:r w:rsidRPr="00363231">
              <w:t>2015</w:t>
            </w:r>
          </w:p>
        </w:tc>
        <w:tc>
          <w:tcPr>
            <w:tcW w:w="2340" w:type="dxa"/>
            <w:vAlign w:val="center"/>
          </w:tcPr>
          <w:p w:rsidR="00783602" w:rsidRPr="00363231" w:rsidRDefault="00FB4A6B" w:rsidP="00303F5B">
            <w:pPr>
              <w:jc w:val="center"/>
            </w:pPr>
            <w:r w:rsidRPr="00363231">
              <w:t>10</w:t>
            </w:r>
            <w:r w:rsidR="00303F5B" w:rsidRPr="00363231">
              <w:t>3</w:t>
            </w:r>
            <w:r w:rsidRPr="00363231">
              <w:t>2</w:t>
            </w:r>
          </w:p>
        </w:tc>
        <w:tc>
          <w:tcPr>
            <w:tcW w:w="2142" w:type="dxa"/>
            <w:vAlign w:val="center"/>
          </w:tcPr>
          <w:p w:rsidR="00783602" w:rsidRPr="00363231" w:rsidRDefault="00FB4A6B" w:rsidP="00303F5B">
            <w:pPr>
              <w:jc w:val="center"/>
            </w:pPr>
            <w:r w:rsidRPr="00363231">
              <w:t>18</w:t>
            </w:r>
            <w:r w:rsidR="00303F5B" w:rsidRPr="00363231">
              <w:t>7</w:t>
            </w:r>
          </w:p>
        </w:tc>
        <w:tc>
          <w:tcPr>
            <w:tcW w:w="2538" w:type="dxa"/>
            <w:vAlign w:val="center"/>
          </w:tcPr>
          <w:p w:rsidR="00783602" w:rsidRPr="00363231" w:rsidRDefault="00FB4A6B" w:rsidP="00303F5B">
            <w:pPr>
              <w:jc w:val="center"/>
            </w:pPr>
            <w:r w:rsidRPr="00363231">
              <w:t>12</w:t>
            </w:r>
            <w:r w:rsidR="00303F5B" w:rsidRPr="00363231">
              <w:t>1</w:t>
            </w:r>
            <w:r w:rsidRPr="00363231">
              <w:t>4</w:t>
            </w:r>
          </w:p>
        </w:tc>
      </w:tr>
      <w:tr w:rsidR="00783602" w:rsidRPr="00363231" w:rsidTr="004F5AD2">
        <w:tc>
          <w:tcPr>
            <w:tcW w:w="2808" w:type="dxa"/>
            <w:vAlign w:val="center"/>
          </w:tcPr>
          <w:p w:rsidR="00783602" w:rsidRPr="00363231" w:rsidRDefault="00783602" w:rsidP="004F5AD2">
            <w:pPr>
              <w:jc w:val="center"/>
            </w:pPr>
            <w:r w:rsidRPr="00363231">
              <w:t>2014</w:t>
            </w:r>
          </w:p>
        </w:tc>
        <w:tc>
          <w:tcPr>
            <w:tcW w:w="2340" w:type="dxa"/>
          </w:tcPr>
          <w:p w:rsidR="00783602" w:rsidRPr="00363231" w:rsidRDefault="00FB4A6B" w:rsidP="004F5AD2">
            <w:pPr>
              <w:jc w:val="center"/>
            </w:pPr>
            <w:r w:rsidRPr="00363231">
              <w:t>1176</w:t>
            </w:r>
          </w:p>
        </w:tc>
        <w:tc>
          <w:tcPr>
            <w:tcW w:w="2142" w:type="dxa"/>
          </w:tcPr>
          <w:p w:rsidR="00783602" w:rsidRPr="00363231" w:rsidRDefault="00FB4A6B" w:rsidP="004F5AD2">
            <w:pPr>
              <w:jc w:val="center"/>
            </w:pPr>
            <w:r w:rsidRPr="00363231">
              <w:t>192</w:t>
            </w:r>
          </w:p>
        </w:tc>
        <w:tc>
          <w:tcPr>
            <w:tcW w:w="2538" w:type="dxa"/>
          </w:tcPr>
          <w:p w:rsidR="00783602" w:rsidRPr="00363231" w:rsidRDefault="00FB4A6B" w:rsidP="004F5AD2">
            <w:pPr>
              <w:jc w:val="center"/>
            </w:pPr>
            <w:r w:rsidRPr="00363231">
              <w:t>1449</w:t>
            </w:r>
          </w:p>
        </w:tc>
      </w:tr>
      <w:tr w:rsidR="00783602" w:rsidRPr="00363231" w:rsidTr="004F5AD2">
        <w:tc>
          <w:tcPr>
            <w:tcW w:w="2808" w:type="dxa"/>
            <w:shd w:val="clear" w:color="auto" w:fill="CCCCCC"/>
          </w:tcPr>
          <w:p w:rsidR="00783602" w:rsidRPr="00363231" w:rsidRDefault="00783602" w:rsidP="004F5AD2">
            <w:pPr>
              <w:jc w:val="center"/>
            </w:pPr>
            <w:r w:rsidRPr="00363231">
              <w:t>Динамика изменения</w:t>
            </w:r>
          </w:p>
        </w:tc>
        <w:tc>
          <w:tcPr>
            <w:tcW w:w="2340" w:type="dxa"/>
            <w:shd w:val="clear" w:color="auto" w:fill="CCCCCC"/>
            <w:vAlign w:val="center"/>
          </w:tcPr>
          <w:p w:rsidR="00783602" w:rsidRPr="00363231" w:rsidRDefault="00783602" w:rsidP="00303F5B">
            <w:pPr>
              <w:jc w:val="center"/>
            </w:pPr>
            <w:r w:rsidRPr="00363231">
              <w:t>-1</w:t>
            </w:r>
            <w:r w:rsidR="00303F5B" w:rsidRPr="00363231">
              <w:t>3</w:t>
            </w:r>
            <w:r w:rsidRPr="00363231">
              <w:t>%</w:t>
            </w:r>
          </w:p>
        </w:tc>
        <w:tc>
          <w:tcPr>
            <w:tcW w:w="2142" w:type="dxa"/>
            <w:shd w:val="clear" w:color="auto" w:fill="CCCCCC"/>
            <w:vAlign w:val="center"/>
          </w:tcPr>
          <w:p w:rsidR="00783602" w:rsidRPr="00363231" w:rsidRDefault="00783602" w:rsidP="00303F5B">
            <w:pPr>
              <w:jc w:val="center"/>
            </w:pPr>
            <w:r w:rsidRPr="00363231">
              <w:t>-</w:t>
            </w:r>
            <w:r w:rsidR="00303F5B" w:rsidRPr="00363231">
              <w:t>3</w:t>
            </w:r>
            <w:r w:rsidRPr="00363231">
              <w:t>%</w:t>
            </w:r>
          </w:p>
        </w:tc>
        <w:tc>
          <w:tcPr>
            <w:tcW w:w="2538" w:type="dxa"/>
            <w:shd w:val="clear" w:color="auto" w:fill="CCCCCC"/>
            <w:vAlign w:val="center"/>
          </w:tcPr>
          <w:p w:rsidR="00783602" w:rsidRPr="00363231" w:rsidRDefault="00783602" w:rsidP="00FB4A6B">
            <w:pPr>
              <w:jc w:val="center"/>
            </w:pPr>
            <w:r w:rsidRPr="00363231">
              <w:t>-1</w:t>
            </w:r>
            <w:r w:rsidR="00FB4A6B" w:rsidRPr="00363231">
              <w:t>7</w:t>
            </w:r>
            <w:r w:rsidRPr="00363231">
              <w:t xml:space="preserve">% </w:t>
            </w:r>
          </w:p>
        </w:tc>
      </w:tr>
    </w:tbl>
    <w:p w:rsidR="004F5AD2" w:rsidRPr="00363231" w:rsidRDefault="004F5AD2" w:rsidP="00783602">
      <w:pPr>
        <w:ind w:firstLine="720"/>
        <w:jc w:val="both"/>
      </w:pPr>
    </w:p>
    <w:p w:rsidR="00783602" w:rsidRPr="00363231" w:rsidRDefault="00783602" w:rsidP="00783602">
      <w:pPr>
        <w:ind w:firstLine="720"/>
        <w:jc w:val="both"/>
      </w:pPr>
      <w:r w:rsidRPr="00363231">
        <w:t>Проведенный анализ аварийности показал, что наибольшее количество погибших в ДТП было зарегистрировано в МО «город Екатеринбург» (</w:t>
      </w:r>
      <w:r w:rsidR="00303F5B" w:rsidRPr="00363231">
        <w:t>6</w:t>
      </w:r>
      <w:r w:rsidRPr="00363231">
        <w:t xml:space="preserve"> человек). </w:t>
      </w:r>
    </w:p>
    <w:p w:rsidR="00783602" w:rsidRPr="00363231" w:rsidRDefault="00783602" w:rsidP="00783602">
      <w:pPr>
        <w:ind w:firstLine="720"/>
        <w:jc w:val="both"/>
      </w:pPr>
      <w:r w:rsidRPr="00363231">
        <w:t xml:space="preserve">Остальные погибшие распределились следующим образом: </w:t>
      </w:r>
    </w:p>
    <w:p w:rsidR="00303F5B" w:rsidRPr="0082611F" w:rsidRDefault="00303F5B" w:rsidP="00040E89">
      <w:pPr>
        <w:pStyle w:val="aff0"/>
        <w:numPr>
          <w:ilvl w:val="0"/>
          <w:numId w:val="10"/>
        </w:numPr>
        <w:jc w:val="both"/>
      </w:pPr>
      <w:proofErr w:type="spellStart"/>
      <w:r w:rsidRPr="0082611F">
        <w:t>Невьянск</w:t>
      </w:r>
      <w:r w:rsidR="00490E4D" w:rsidRPr="0082611F">
        <w:t>ий</w:t>
      </w:r>
      <w:proofErr w:type="spellEnd"/>
      <w:r w:rsidRPr="0082611F">
        <w:t xml:space="preserve"> ГО (5 человек)</w:t>
      </w:r>
      <w:r w:rsidR="00490E4D" w:rsidRPr="0082611F">
        <w:t>;</w:t>
      </w:r>
    </w:p>
    <w:p w:rsidR="00490E4D" w:rsidRPr="0082611F" w:rsidRDefault="00490E4D" w:rsidP="00040E89">
      <w:pPr>
        <w:pStyle w:val="aff0"/>
        <w:numPr>
          <w:ilvl w:val="0"/>
          <w:numId w:val="10"/>
        </w:numPr>
        <w:contextualSpacing/>
        <w:jc w:val="both"/>
      </w:pPr>
      <w:proofErr w:type="spellStart"/>
      <w:r w:rsidRPr="0082611F">
        <w:t>Кушвинский</w:t>
      </w:r>
      <w:proofErr w:type="spellEnd"/>
      <w:r w:rsidRPr="0082611F">
        <w:t xml:space="preserve"> ГО (3 человека);</w:t>
      </w:r>
    </w:p>
    <w:p w:rsidR="00490E4D" w:rsidRPr="0082611F" w:rsidRDefault="00490E4D" w:rsidP="00040E89">
      <w:pPr>
        <w:pStyle w:val="aff0"/>
        <w:numPr>
          <w:ilvl w:val="0"/>
          <w:numId w:val="10"/>
        </w:numPr>
        <w:contextualSpacing/>
        <w:jc w:val="both"/>
      </w:pPr>
      <w:proofErr w:type="spellStart"/>
      <w:r w:rsidRPr="0082611F">
        <w:t>Байкаловский</w:t>
      </w:r>
      <w:proofErr w:type="spellEnd"/>
      <w:r w:rsidRPr="0082611F">
        <w:t xml:space="preserve"> МР, </w:t>
      </w:r>
      <w:proofErr w:type="spellStart"/>
      <w:r w:rsidRPr="0082611F">
        <w:t>Ивдельский</w:t>
      </w:r>
      <w:proofErr w:type="spellEnd"/>
      <w:r w:rsidRPr="0082611F">
        <w:t xml:space="preserve"> ГО, </w:t>
      </w:r>
      <w:proofErr w:type="gramStart"/>
      <w:r w:rsidRPr="0082611F">
        <w:t>Качканарский</w:t>
      </w:r>
      <w:proofErr w:type="gramEnd"/>
      <w:r w:rsidRPr="0082611F">
        <w:t xml:space="preserve"> ГО, ГО Заречный, </w:t>
      </w:r>
      <w:proofErr w:type="spellStart"/>
      <w:r w:rsidRPr="0082611F">
        <w:t>Режевской</w:t>
      </w:r>
      <w:proofErr w:type="spellEnd"/>
      <w:r w:rsidRPr="0082611F">
        <w:t xml:space="preserve"> ГО, </w:t>
      </w:r>
      <w:proofErr w:type="spellStart"/>
      <w:r w:rsidRPr="0082611F">
        <w:t>Артинский</w:t>
      </w:r>
      <w:proofErr w:type="spellEnd"/>
      <w:r w:rsidRPr="0082611F">
        <w:t xml:space="preserve"> ГО, ГО Ревда (по 2 человека);  </w:t>
      </w:r>
    </w:p>
    <w:p w:rsidR="00490E4D" w:rsidRPr="0082611F" w:rsidRDefault="0082611F" w:rsidP="00040E89">
      <w:pPr>
        <w:pStyle w:val="aff0"/>
        <w:numPr>
          <w:ilvl w:val="0"/>
          <w:numId w:val="10"/>
        </w:numPr>
        <w:contextualSpacing/>
        <w:jc w:val="both"/>
      </w:pPr>
      <w:proofErr w:type="spellStart"/>
      <w:proofErr w:type="gramStart"/>
      <w:r w:rsidRPr="0082611F">
        <w:t>Талицкий</w:t>
      </w:r>
      <w:proofErr w:type="spellEnd"/>
      <w:r w:rsidRPr="0082611F">
        <w:t xml:space="preserve"> ГО, ГО Краснотурьинск, </w:t>
      </w:r>
      <w:proofErr w:type="spellStart"/>
      <w:r w:rsidRPr="0082611F">
        <w:t>Серовский</w:t>
      </w:r>
      <w:proofErr w:type="spellEnd"/>
      <w:r w:rsidRPr="0082611F">
        <w:t xml:space="preserve"> ГО, </w:t>
      </w:r>
      <w:proofErr w:type="spellStart"/>
      <w:r w:rsidR="00490E4D" w:rsidRPr="0082611F">
        <w:t>Волчанский</w:t>
      </w:r>
      <w:proofErr w:type="spellEnd"/>
      <w:r w:rsidR="00490E4D" w:rsidRPr="0082611F">
        <w:t xml:space="preserve"> ГО, </w:t>
      </w:r>
      <w:r w:rsidRPr="0082611F">
        <w:t xml:space="preserve">ГО Красноуральск, Каменский </w:t>
      </w:r>
      <w:r w:rsidR="00490E4D" w:rsidRPr="0082611F">
        <w:t>ГО</w:t>
      </w:r>
      <w:r w:rsidRPr="0082611F">
        <w:t xml:space="preserve">, </w:t>
      </w:r>
      <w:r w:rsidR="00490E4D" w:rsidRPr="0082611F">
        <w:t xml:space="preserve"> Сухой Лог, </w:t>
      </w:r>
      <w:proofErr w:type="spellStart"/>
      <w:r w:rsidRPr="0082611F">
        <w:t>Сысертский</w:t>
      </w:r>
      <w:proofErr w:type="spellEnd"/>
      <w:r w:rsidRPr="0082611F">
        <w:t xml:space="preserve">  ГО, ГО Первоуральск, ГО Красноуфимск, </w:t>
      </w:r>
      <w:r w:rsidR="00490E4D" w:rsidRPr="0082611F">
        <w:t xml:space="preserve">ГО Верхняя Пышма, г. Нижний Тагил, </w:t>
      </w:r>
      <w:r w:rsidRPr="0082611F">
        <w:t xml:space="preserve"> </w:t>
      </w:r>
      <w:proofErr w:type="spellStart"/>
      <w:r w:rsidRPr="0082611F">
        <w:t>Горноуральский</w:t>
      </w:r>
      <w:proofErr w:type="spellEnd"/>
      <w:r w:rsidRPr="0082611F">
        <w:t xml:space="preserve">  ГО </w:t>
      </w:r>
      <w:r w:rsidR="00490E4D" w:rsidRPr="0082611F">
        <w:t>(по 1 человеку).</w:t>
      </w:r>
      <w:proofErr w:type="gramEnd"/>
    </w:p>
    <w:p w:rsidR="0082611F" w:rsidRDefault="0082611F" w:rsidP="0082611F">
      <w:pPr>
        <w:contextualSpacing/>
        <w:jc w:val="both"/>
      </w:pPr>
    </w:p>
    <w:p w:rsidR="006D2BFB" w:rsidRPr="00C20B3E" w:rsidRDefault="006D2BFB" w:rsidP="006D2BFB">
      <w:pPr>
        <w:jc w:val="both"/>
        <w:rPr>
          <w:b/>
        </w:rPr>
      </w:pPr>
      <w:r w:rsidRPr="00C20B3E">
        <w:rPr>
          <w:b/>
        </w:rPr>
        <w:t>МО «городской округ Ревда», г. Ревда:</w:t>
      </w:r>
    </w:p>
    <w:p w:rsidR="006D2BFB" w:rsidRDefault="006D2BFB" w:rsidP="006D2BFB">
      <w:pPr>
        <w:tabs>
          <w:tab w:val="left" w:pos="709"/>
        </w:tabs>
        <w:jc w:val="both"/>
      </w:pPr>
      <w:r w:rsidRPr="00C20B3E">
        <w:tab/>
        <w:t xml:space="preserve">11 июня </w:t>
      </w:r>
      <w:r>
        <w:t xml:space="preserve">в результате падения </w:t>
      </w:r>
      <w:r w:rsidRPr="00C20B3E">
        <w:t xml:space="preserve">в </w:t>
      </w:r>
      <w:proofErr w:type="spellStart"/>
      <w:r w:rsidRPr="00C20B3E">
        <w:t>Ревдинский</w:t>
      </w:r>
      <w:proofErr w:type="spellEnd"/>
      <w:r w:rsidRPr="00C20B3E">
        <w:t xml:space="preserve"> пруд </w:t>
      </w:r>
      <w:r>
        <w:t xml:space="preserve">легкового автомобиля  погибли 2 человека. </w:t>
      </w:r>
    </w:p>
    <w:p w:rsidR="00997F7C" w:rsidRDefault="00997F7C" w:rsidP="001C4B2E">
      <w:pPr>
        <w:contextualSpacing/>
        <w:jc w:val="center"/>
        <w:rPr>
          <w:i/>
          <w:sz w:val="22"/>
          <w:szCs w:val="22"/>
        </w:rPr>
      </w:pPr>
    </w:p>
    <w:p w:rsidR="001C4B2E" w:rsidRPr="00040E89" w:rsidRDefault="001C4B2E" w:rsidP="001C4B2E">
      <w:pPr>
        <w:contextualSpacing/>
        <w:jc w:val="center"/>
      </w:pPr>
      <w:r w:rsidRPr="00040E89">
        <w:rPr>
          <w:i/>
          <w:sz w:val="22"/>
          <w:szCs w:val="22"/>
        </w:rPr>
        <w:t>Динамика аварийности на дорогах Свердловской области (ДТП) по месяцам  года</w:t>
      </w:r>
    </w:p>
    <w:p w:rsidR="00783602" w:rsidRPr="00040E89" w:rsidRDefault="00783602" w:rsidP="00783602">
      <w:pPr>
        <w:contextualSpacing/>
        <w:jc w:val="both"/>
      </w:pPr>
    </w:p>
    <w:p w:rsidR="00783602" w:rsidRPr="00040E89" w:rsidRDefault="006653A5" w:rsidP="001C4B2E">
      <w:pPr>
        <w:contextualSpacing/>
        <w:jc w:val="center"/>
      </w:pPr>
      <w:r>
        <w:rPr>
          <w:noProof/>
        </w:rPr>
        <w:drawing>
          <wp:inline distT="0" distB="0" distL="0" distR="0">
            <wp:extent cx="5752381" cy="2257143"/>
            <wp:effectExtent l="0" t="0" r="0" b="0"/>
            <wp:docPr id="14" name="Рисунок 13" descr="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2.png"/>
                    <pic:cNvPicPr/>
                  </pic:nvPicPr>
                  <pic:blipFill>
                    <a:blip r:embed="rId16"/>
                    <a:stretch>
                      <a:fillRect/>
                    </a:stretch>
                  </pic:blipFill>
                  <pic:spPr>
                    <a:xfrm>
                      <a:off x="0" y="0"/>
                      <a:ext cx="5752381" cy="2257143"/>
                    </a:xfrm>
                    <a:prstGeom prst="rect">
                      <a:avLst/>
                    </a:prstGeom>
                  </pic:spPr>
                </pic:pic>
              </a:graphicData>
            </a:graphic>
          </wp:inline>
        </w:drawing>
      </w:r>
    </w:p>
    <w:p w:rsidR="004F5AD2" w:rsidRPr="0042380B" w:rsidRDefault="004F5AD2" w:rsidP="0088215E">
      <w:pPr>
        <w:ind w:firstLine="720"/>
        <w:rPr>
          <w:b/>
          <w:i/>
          <w:highlight w:val="yellow"/>
          <w:u w:val="single"/>
        </w:rPr>
      </w:pPr>
    </w:p>
    <w:p w:rsidR="00B428E6" w:rsidRDefault="00B428E6" w:rsidP="0088215E">
      <w:pPr>
        <w:ind w:firstLine="720"/>
        <w:rPr>
          <w:b/>
          <w:i/>
          <w:u w:val="single"/>
        </w:rPr>
      </w:pPr>
    </w:p>
    <w:p w:rsidR="0088215E" w:rsidRPr="00040E89" w:rsidRDefault="0088215E" w:rsidP="0088215E">
      <w:pPr>
        <w:ind w:firstLine="720"/>
        <w:rPr>
          <w:b/>
          <w:i/>
          <w:u w:val="single"/>
        </w:rPr>
      </w:pPr>
      <w:r w:rsidRPr="00040E89">
        <w:rPr>
          <w:b/>
          <w:i/>
          <w:u w:val="single"/>
        </w:rPr>
        <w:t>Железнодорожный транспорт</w:t>
      </w:r>
    </w:p>
    <w:p w:rsidR="0088215E" w:rsidRPr="00040E89" w:rsidRDefault="00C725DB" w:rsidP="005938FB">
      <w:pPr>
        <w:ind w:firstLine="720"/>
        <w:jc w:val="both"/>
      </w:pPr>
      <w:r w:rsidRPr="00040E89">
        <w:t xml:space="preserve">По итогам  </w:t>
      </w:r>
      <w:r w:rsidR="005938FB" w:rsidRPr="00040E89">
        <w:t>июня</w:t>
      </w:r>
      <w:r w:rsidR="0088215E" w:rsidRPr="00040E89">
        <w:t xml:space="preserve"> чрезвычайных ситуаций на железнодорожном транспорте не зарегистрировано. </w:t>
      </w:r>
    </w:p>
    <w:p w:rsidR="00CB7C4D" w:rsidRPr="00040E89" w:rsidRDefault="00CB7C4D" w:rsidP="0088215E">
      <w:pPr>
        <w:jc w:val="both"/>
      </w:pPr>
    </w:p>
    <w:p w:rsidR="0088215E" w:rsidRPr="00040E89" w:rsidRDefault="0088215E" w:rsidP="0088215E">
      <w:pPr>
        <w:ind w:firstLine="720"/>
        <w:jc w:val="both"/>
        <w:rPr>
          <w:b/>
          <w:i/>
          <w:u w:val="single"/>
        </w:rPr>
      </w:pPr>
      <w:r w:rsidRPr="00040E89">
        <w:rPr>
          <w:b/>
          <w:i/>
          <w:u w:val="single"/>
        </w:rPr>
        <w:t>Воздушный транспорт</w:t>
      </w:r>
    </w:p>
    <w:p w:rsidR="0088215E" w:rsidRPr="00040E89" w:rsidRDefault="0088215E" w:rsidP="0088215E">
      <w:pPr>
        <w:tabs>
          <w:tab w:val="left" w:pos="2910"/>
        </w:tabs>
        <w:ind w:firstLine="720"/>
        <w:jc w:val="both"/>
      </w:pPr>
      <w:r w:rsidRPr="00040E89">
        <w:t xml:space="preserve"> </w:t>
      </w:r>
      <w:r w:rsidR="005938FB" w:rsidRPr="00040E89">
        <w:t xml:space="preserve">По итогам  июня </w:t>
      </w:r>
      <w:r w:rsidRPr="00040E89">
        <w:t xml:space="preserve">  чрезвычайных ситуаций на авиационном транспорте не зарегистрировано. </w:t>
      </w:r>
    </w:p>
    <w:p w:rsidR="0088215E" w:rsidRPr="00040E89" w:rsidRDefault="0088215E" w:rsidP="0088215E">
      <w:pPr>
        <w:ind w:firstLine="720"/>
        <w:jc w:val="both"/>
        <w:rPr>
          <w:b/>
          <w:i/>
          <w:u w:val="single"/>
        </w:rPr>
      </w:pPr>
    </w:p>
    <w:p w:rsidR="0088215E" w:rsidRPr="00040E89" w:rsidRDefault="0088215E" w:rsidP="0088215E">
      <w:pPr>
        <w:ind w:firstLine="720"/>
        <w:jc w:val="both"/>
        <w:rPr>
          <w:b/>
          <w:i/>
          <w:u w:val="single"/>
        </w:rPr>
      </w:pPr>
      <w:r w:rsidRPr="00040E89">
        <w:rPr>
          <w:b/>
          <w:i/>
          <w:u w:val="single"/>
        </w:rPr>
        <w:lastRenderedPageBreak/>
        <w:t>Трубопроводный транспорт</w:t>
      </w:r>
    </w:p>
    <w:p w:rsidR="0088215E" w:rsidRPr="00040E89" w:rsidRDefault="005938FB" w:rsidP="0088215E">
      <w:pPr>
        <w:ind w:firstLine="720"/>
        <w:jc w:val="both"/>
      </w:pPr>
      <w:r w:rsidRPr="00040E89">
        <w:t>По итогам  июня</w:t>
      </w:r>
      <w:r w:rsidR="00DF0150" w:rsidRPr="00040E89">
        <w:t xml:space="preserve"> </w:t>
      </w:r>
      <w:r w:rsidR="0088215E" w:rsidRPr="00040E89">
        <w:t>чрезвычайных ситуаций на трубопроводном транспорте не зарегистрировано.</w:t>
      </w:r>
    </w:p>
    <w:p w:rsidR="0088215E" w:rsidRPr="00040E89" w:rsidRDefault="0088215E" w:rsidP="0088215E">
      <w:pPr>
        <w:ind w:firstLine="720"/>
        <w:jc w:val="both"/>
      </w:pPr>
    </w:p>
    <w:p w:rsidR="0088215E" w:rsidRPr="005938FB" w:rsidRDefault="0088215E" w:rsidP="0088215E">
      <w:pPr>
        <w:ind w:firstLine="708"/>
        <w:jc w:val="both"/>
        <w:rPr>
          <w:b/>
          <w:i/>
          <w:u w:val="single"/>
        </w:rPr>
      </w:pPr>
      <w:r w:rsidRPr="005938FB">
        <w:rPr>
          <w:b/>
          <w:i/>
          <w:u w:val="single"/>
        </w:rPr>
        <w:t>Происшествия на воде</w:t>
      </w:r>
    </w:p>
    <w:p w:rsidR="0088215E" w:rsidRPr="0042380B" w:rsidRDefault="0088215E" w:rsidP="0088215E">
      <w:pPr>
        <w:ind w:firstLine="709"/>
        <w:jc w:val="both"/>
        <w:rPr>
          <w:highlight w:val="yellow"/>
        </w:rPr>
      </w:pPr>
      <w:r w:rsidRPr="005938FB">
        <w:t xml:space="preserve">По данным Центра ГИМС Главного управления МЧС России по Свердловской области по </w:t>
      </w:r>
      <w:r w:rsidR="00E0096F" w:rsidRPr="005938FB">
        <w:t xml:space="preserve">итогам  </w:t>
      </w:r>
      <w:r w:rsidR="005938FB" w:rsidRPr="005938FB">
        <w:t>июня</w:t>
      </w:r>
      <w:r w:rsidRPr="005938FB">
        <w:t xml:space="preserve"> 2015 года было зарегистрировано </w:t>
      </w:r>
      <w:r w:rsidR="00363231" w:rsidRPr="00363231">
        <w:t>16</w:t>
      </w:r>
      <w:r w:rsidR="00E0096F" w:rsidRPr="00363231">
        <w:t xml:space="preserve"> </w:t>
      </w:r>
      <w:r w:rsidRPr="00363231">
        <w:t>погибших</w:t>
      </w:r>
      <w:r w:rsidR="00D254C5">
        <w:t>, в том числе 3 ребенка</w:t>
      </w:r>
      <w:r w:rsidR="001C05BC" w:rsidRPr="00363231">
        <w:t>.</w:t>
      </w:r>
      <w:r w:rsidR="007B774A" w:rsidRPr="00363231">
        <w:t xml:space="preserve"> </w:t>
      </w:r>
    </w:p>
    <w:p w:rsidR="001C05BC" w:rsidRDefault="001C05BC" w:rsidP="0088215E">
      <w:pPr>
        <w:ind w:firstLine="709"/>
        <w:jc w:val="both"/>
        <w:rPr>
          <w:highlight w:val="yellow"/>
        </w:rPr>
      </w:pPr>
    </w:p>
    <w:p w:rsidR="00D254C5" w:rsidRDefault="00D254C5" w:rsidP="0088215E">
      <w:pPr>
        <w:ind w:firstLine="709"/>
        <w:jc w:val="both"/>
        <w:rPr>
          <w:highlight w:val="yellow"/>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3017"/>
        <w:gridCol w:w="2458"/>
        <w:gridCol w:w="2210"/>
      </w:tblGrid>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tcPr>
          <w:p w:rsidR="00363231" w:rsidRPr="00221339" w:rsidRDefault="00363231" w:rsidP="004E510F">
            <w:pPr>
              <w:jc w:val="center"/>
              <w:rPr>
                <w:b/>
              </w:rPr>
            </w:pPr>
            <w:r w:rsidRPr="00221339">
              <w:rPr>
                <w:b/>
                <w:sz w:val="22"/>
                <w:szCs w:val="22"/>
              </w:rPr>
              <w:t>Дата</w:t>
            </w:r>
          </w:p>
        </w:tc>
        <w:tc>
          <w:tcPr>
            <w:tcW w:w="3017" w:type="dxa"/>
            <w:tcBorders>
              <w:top w:val="single" w:sz="4" w:space="0" w:color="auto"/>
              <w:left w:val="single" w:sz="4" w:space="0" w:color="auto"/>
              <w:bottom w:val="single" w:sz="4" w:space="0" w:color="auto"/>
              <w:right w:val="single" w:sz="4" w:space="0" w:color="auto"/>
            </w:tcBorders>
          </w:tcPr>
          <w:p w:rsidR="00363231" w:rsidRPr="00221339" w:rsidRDefault="00363231" w:rsidP="004E510F">
            <w:pPr>
              <w:jc w:val="center"/>
              <w:rPr>
                <w:b/>
              </w:rPr>
            </w:pPr>
            <w:r w:rsidRPr="00221339">
              <w:rPr>
                <w:b/>
                <w:sz w:val="22"/>
                <w:szCs w:val="22"/>
              </w:rPr>
              <w:t>Муниципальное образование</w:t>
            </w:r>
          </w:p>
        </w:tc>
        <w:tc>
          <w:tcPr>
            <w:tcW w:w="2458" w:type="dxa"/>
            <w:tcBorders>
              <w:top w:val="single" w:sz="4" w:space="0" w:color="auto"/>
              <w:left w:val="single" w:sz="4" w:space="0" w:color="auto"/>
              <w:bottom w:val="single" w:sz="4" w:space="0" w:color="auto"/>
              <w:right w:val="single" w:sz="4" w:space="0" w:color="auto"/>
            </w:tcBorders>
          </w:tcPr>
          <w:p w:rsidR="00363231" w:rsidRPr="00221339" w:rsidRDefault="00363231" w:rsidP="004E510F">
            <w:pPr>
              <w:jc w:val="center"/>
              <w:rPr>
                <w:b/>
              </w:rPr>
            </w:pPr>
            <w:r w:rsidRPr="00221339">
              <w:rPr>
                <w:b/>
                <w:sz w:val="22"/>
                <w:szCs w:val="22"/>
              </w:rPr>
              <w:t>Водный объект</w:t>
            </w:r>
          </w:p>
        </w:tc>
        <w:tc>
          <w:tcPr>
            <w:tcW w:w="2210" w:type="dxa"/>
            <w:tcBorders>
              <w:top w:val="single" w:sz="4" w:space="0" w:color="auto"/>
              <w:left w:val="single" w:sz="4" w:space="0" w:color="auto"/>
              <w:bottom w:val="single" w:sz="4" w:space="0" w:color="auto"/>
              <w:right w:val="single" w:sz="4" w:space="0" w:color="auto"/>
            </w:tcBorders>
          </w:tcPr>
          <w:p w:rsidR="00363231" w:rsidRPr="00221339" w:rsidRDefault="00363231" w:rsidP="004E510F">
            <w:pPr>
              <w:jc w:val="center"/>
              <w:rPr>
                <w:b/>
              </w:rPr>
            </w:pPr>
            <w:r w:rsidRPr="00221339">
              <w:rPr>
                <w:b/>
                <w:sz w:val="22"/>
                <w:szCs w:val="22"/>
              </w:rPr>
              <w:t>Погибло</w:t>
            </w:r>
          </w:p>
          <w:p w:rsidR="00363231" w:rsidRPr="00221339" w:rsidRDefault="00363231" w:rsidP="004E510F">
            <w:pPr>
              <w:jc w:val="center"/>
              <w:rPr>
                <w:b/>
              </w:rPr>
            </w:pPr>
            <w:r w:rsidRPr="00221339">
              <w:rPr>
                <w:b/>
                <w:sz w:val="22"/>
                <w:szCs w:val="22"/>
              </w:rPr>
              <w:t>чел/детей</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01.06.2015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221339" w:rsidRDefault="00363231" w:rsidP="00221339">
            <w:r w:rsidRPr="00221339">
              <w:t>МО г. Екатеринбург</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 xml:space="preserve">река </w:t>
            </w:r>
            <w:proofErr w:type="spellStart"/>
            <w:r w:rsidRPr="00A35306">
              <w:t>Патрушиха</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363231" w:rsidP="00CC62D3">
            <w:pPr>
              <w:jc w:val="center"/>
            </w:pPr>
            <w:r w:rsidRPr="00363231">
              <w:t>1</w:t>
            </w:r>
            <w:r w:rsidR="00CC62D3">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02.06.2015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r w:rsidRPr="00B428E6">
              <w:t>ГО Среднеуральск</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 xml:space="preserve">река </w:t>
            </w:r>
            <w:proofErr w:type="spellStart"/>
            <w:r w:rsidRPr="00A35306">
              <w:t>Мулянка</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02.06.2015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r w:rsidRPr="00B428E6">
              <w:t>ГО Первоуральск</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река Чусовая</w:t>
            </w:r>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363231" w:rsidP="00CC62D3">
            <w:pPr>
              <w:jc w:val="center"/>
            </w:pPr>
            <w:r w:rsidRPr="00363231">
              <w:t>2/1</w:t>
            </w:r>
          </w:p>
        </w:tc>
      </w:tr>
      <w:tr w:rsidR="00363231" w:rsidRPr="0042380B" w:rsidTr="00363231">
        <w:trPr>
          <w:trHeight w:val="240"/>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04.06.2015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r w:rsidRPr="00B428E6">
              <w:t>МО г. Ирбит</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 xml:space="preserve">река </w:t>
            </w:r>
            <w:proofErr w:type="spellStart"/>
            <w:r w:rsidRPr="00A35306">
              <w:t>Арай</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t>0/</w:t>
            </w:r>
            <w:r w:rsidR="00363231" w:rsidRPr="00363231">
              <w:t>1</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05.06.2015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r w:rsidRPr="00B428E6">
              <w:t>МО г. Ирбит</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 xml:space="preserve">река </w:t>
            </w:r>
            <w:proofErr w:type="spellStart"/>
            <w:r w:rsidRPr="00A35306">
              <w:t>Арай</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15.06.2015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proofErr w:type="gramStart"/>
            <w:r w:rsidRPr="00B428E6">
              <w:t>Верхотурский</w:t>
            </w:r>
            <w:proofErr w:type="gramEnd"/>
            <w:r w:rsidRPr="00B428E6">
              <w:t xml:space="preserve"> ГО</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 xml:space="preserve"> река</w:t>
            </w:r>
            <w:r w:rsidRPr="00363231">
              <w:t xml:space="preserve"> </w:t>
            </w:r>
            <w:r w:rsidRPr="00A35306">
              <w:t>Тура</w:t>
            </w:r>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17.06.2015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proofErr w:type="gramStart"/>
            <w:r w:rsidRPr="00B428E6">
              <w:t>Тавдинский</w:t>
            </w:r>
            <w:proofErr w:type="gramEnd"/>
            <w:r w:rsidRPr="00B428E6">
              <w:t xml:space="preserve"> ГО</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оз. Среднее</w:t>
            </w:r>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19.06.2015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r w:rsidRPr="00B428E6">
              <w:t>ГО Каменск-Уральский</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река. Исеть</w:t>
            </w:r>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CC62D3" w:rsidRPr="0042380B" w:rsidTr="007F2AC7">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C62D3" w:rsidRPr="00B428E6" w:rsidRDefault="00CC62D3" w:rsidP="00B428E6">
            <w:r w:rsidRPr="00B428E6">
              <w:t>22.06.2015</w:t>
            </w:r>
          </w:p>
        </w:tc>
        <w:tc>
          <w:tcPr>
            <w:tcW w:w="3017" w:type="dxa"/>
            <w:tcBorders>
              <w:top w:val="single" w:sz="4" w:space="0" w:color="auto"/>
              <w:left w:val="single" w:sz="4" w:space="0" w:color="auto"/>
              <w:bottom w:val="single" w:sz="4" w:space="0" w:color="auto"/>
              <w:right w:val="single" w:sz="4" w:space="0" w:color="auto"/>
            </w:tcBorders>
            <w:vAlign w:val="bottom"/>
          </w:tcPr>
          <w:p w:rsidR="00CC62D3" w:rsidRPr="00B428E6" w:rsidRDefault="00CC62D3" w:rsidP="00A35306">
            <w:r w:rsidRPr="00B428E6">
              <w:t>МО г. Нижний Тагил</w:t>
            </w:r>
          </w:p>
        </w:tc>
        <w:tc>
          <w:tcPr>
            <w:tcW w:w="2458" w:type="dxa"/>
            <w:tcBorders>
              <w:top w:val="single" w:sz="4" w:space="0" w:color="auto"/>
              <w:left w:val="single" w:sz="4" w:space="0" w:color="auto"/>
              <w:bottom w:val="single" w:sz="4" w:space="0" w:color="auto"/>
              <w:right w:val="single" w:sz="4" w:space="0" w:color="auto"/>
            </w:tcBorders>
            <w:vAlign w:val="bottom"/>
          </w:tcPr>
          <w:p w:rsidR="00CC62D3" w:rsidRPr="00A35306" w:rsidRDefault="00CC62D3" w:rsidP="00E704A3">
            <w:r w:rsidRPr="00A35306">
              <w:t xml:space="preserve"> река</w:t>
            </w:r>
            <w:r w:rsidRPr="00363231">
              <w:t xml:space="preserve"> </w:t>
            </w:r>
            <w:r w:rsidRPr="00A35306">
              <w:t>Тагил</w:t>
            </w:r>
          </w:p>
        </w:tc>
        <w:tc>
          <w:tcPr>
            <w:tcW w:w="2210" w:type="dxa"/>
            <w:tcBorders>
              <w:top w:val="single" w:sz="4" w:space="0" w:color="auto"/>
              <w:left w:val="single" w:sz="4" w:space="0" w:color="auto"/>
              <w:bottom w:val="single" w:sz="4" w:space="0" w:color="auto"/>
              <w:right w:val="single" w:sz="4" w:space="0" w:color="auto"/>
            </w:tcBorders>
          </w:tcPr>
          <w:p w:rsidR="00CC62D3" w:rsidRDefault="00CC62D3" w:rsidP="00CC62D3">
            <w:pPr>
              <w:jc w:val="center"/>
            </w:pPr>
            <w:r w:rsidRPr="007E4AAB">
              <w:t>1/0</w:t>
            </w:r>
          </w:p>
        </w:tc>
      </w:tr>
      <w:tr w:rsidR="00CC62D3" w:rsidRPr="0042380B" w:rsidTr="007F2AC7">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C62D3" w:rsidRPr="00B428E6" w:rsidRDefault="00CC62D3" w:rsidP="00B428E6">
            <w:r w:rsidRPr="00B428E6">
              <w:t>24.06.2015</w:t>
            </w:r>
          </w:p>
        </w:tc>
        <w:tc>
          <w:tcPr>
            <w:tcW w:w="3017" w:type="dxa"/>
            <w:tcBorders>
              <w:top w:val="single" w:sz="4" w:space="0" w:color="auto"/>
              <w:left w:val="single" w:sz="4" w:space="0" w:color="auto"/>
              <w:bottom w:val="single" w:sz="4" w:space="0" w:color="auto"/>
              <w:right w:val="single" w:sz="4" w:space="0" w:color="auto"/>
            </w:tcBorders>
            <w:vAlign w:val="bottom"/>
          </w:tcPr>
          <w:p w:rsidR="00CC62D3" w:rsidRPr="00B428E6" w:rsidRDefault="00CC62D3" w:rsidP="00A35306">
            <w:proofErr w:type="spellStart"/>
            <w:r w:rsidRPr="00B428E6">
              <w:t>Ирбитское</w:t>
            </w:r>
            <w:proofErr w:type="spellEnd"/>
            <w:r w:rsidRPr="00B428E6">
              <w:t xml:space="preserve"> МО</w:t>
            </w:r>
          </w:p>
        </w:tc>
        <w:tc>
          <w:tcPr>
            <w:tcW w:w="2458" w:type="dxa"/>
            <w:tcBorders>
              <w:top w:val="single" w:sz="4" w:space="0" w:color="auto"/>
              <w:left w:val="single" w:sz="4" w:space="0" w:color="auto"/>
              <w:bottom w:val="single" w:sz="4" w:space="0" w:color="auto"/>
              <w:right w:val="single" w:sz="4" w:space="0" w:color="auto"/>
            </w:tcBorders>
            <w:vAlign w:val="bottom"/>
          </w:tcPr>
          <w:p w:rsidR="00CC62D3" w:rsidRPr="00A35306" w:rsidRDefault="00CC62D3" w:rsidP="00E704A3">
            <w:r w:rsidRPr="00A35306">
              <w:t xml:space="preserve"> река</w:t>
            </w:r>
            <w:r w:rsidRPr="00363231">
              <w:t xml:space="preserve"> </w:t>
            </w:r>
            <w:r w:rsidRPr="00A35306">
              <w:t>Ирбитка</w:t>
            </w:r>
          </w:p>
        </w:tc>
        <w:tc>
          <w:tcPr>
            <w:tcW w:w="2210" w:type="dxa"/>
            <w:tcBorders>
              <w:top w:val="single" w:sz="4" w:space="0" w:color="auto"/>
              <w:left w:val="single" w:sz="4" w:space="0" w:color="auto"/>
              <w:bottom w:val="single" w:sz="4" w:space="0" w:color="auto"/>
              <w:right w:val="single" w:sz="4" w:space="0" w:color="auto"/>
            </w:tcBorders>
          </w:tcPr>
          <w:p w:rsidR="00CC62D3" w:rsidRDefault="00CC62D3" w:rsidP="00CC62D3">
            <w:pPr>
              <w:jc w:val="center"/>
            </w:pPr>
            <w:r w:rsidRPr="007E4AAB">
              <w:t>1/0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24.06.2015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r w:rsidRPr="00B428E6">
              <w:t>ГО Верхняя Пышма</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река</w:t>
            </w:r>
            <w:r w:rsidRPr="00363231">
              <w:t xml:space="preserve"> </w:t>
            </w:r>
            <w:proofErr w:type="spellStart"/>
            <w:r w:rsidRPr="00A35306">
              <w:t>Балтымка</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24.06.2015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r w:rsidRPr="00B428E6">
              <w:t>МО г. Алапаевск</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 xml:space="preserve"> река</w:t>
            </w:r>
            <w:r w:rsidRPr="00363231">
              <w:t xml:space="preserve"> </w:t>
            </w:r>
            <w:proofErr w:type="spellStart"/>
            <w:r w:rsidRPr="00A35306">
              <w:t>Нейва</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B428E6">
            <w:r w:rsidRPr="00B428E6">
              <w:t>29.06.2015</w:t>
            </w:r>
          </w:p>
        </w:tc>
        <w:tc>
          <w:tcPr>
            <w:tcW w:w="3017" w:type="dxa"/>
            <w:tcBorders>
              <w:top w:val="single" w:sz="4" w:space="0" w:color="auto"/>
              <w:left w:val="single" w:sz="4" w:space="0" w:color="auto"/>
              <w:bottom w:val="single" w:sz="4" w:space="0" w:color="auto"/>
              <w:right w:val="single" w:sz="4" w:space="0" w:color="auto"/>
            </w:tcBorders>
            <w:vAlign w:val="bottom"/>
          </w:tcPr>
          <w:p w:rsidR="00363231" w:rsidRPr="00B428E6" w:rsidRDefault="00363231" w:rsidP="00A35306">
            <w:proofErr w:type="spellStart"/>
            <w:r w:rsidRPr="00B428E6">
              <w:t>Красноуфимский</w:t>
            </w:r>
            <w:proofErr w:type="spellEnd"/>
            <w:r w:rsidRPr="00B428E6">
              <w:t xml:space="preserve"> р-н</w:t>
            </w:r>
          </w:p>
        </w:tc>
        <w:tc>
          <w:tcPr>
            <w:tcW w:w="2458" w:type="dxa"/>
            <w:tcBorders>
              <w:top w:val="single" w:sz="4" w:space="0" w:color="auto"/>
              <w:left w:val="single" w:sz="4" w:space="0" w:color="auto"/>
              <w:bottom w:val="single" w:sz="4" w:space="0" w:color="auto"/>
              <w:right w:val="single" w:sz="4" w:space="0" w:color="auto"/>
            </w:tcBorders>
            <w:vAlign w:val="bottom"/>
          </w:tcPr>
          <w:p w:rsidR="00363231" w:rsidRPr="00A35306" w:rsidRDefault="00363231" w:rsidP="00E704A3">
            <w:r w:rsidRPr="00A35306">
              <w:t>река</w:t>
            </w:r>
            <w:r w:rsidRPr="00363231">
              <w:t xml:space="preserve"> </w:t>
            </w:r>
            <w:r w:rsidRPr="00A35306">
              <w:t>Уфа</w:t>
            </w:r>
          </w:p>
        </w:tc>
        <w:tc>
          <w:tcPr>
            <w:tcW w:w="2210" w:type="dxa"/>
            <w:tcBorders>
              <w:top w:val="single" w:sz="4" w:space="0" w:color="auto"/>
              <w:left w:val="single" w:sz="4" w:space="0" w:color="auto"/>
              <w:bottom w:val="single" w:sz="4" w:space="0" w:color="auto"/>
              <w:right w:val="single" w:sz="4" w:space="0" w:color="auto"/>
            </w:tcBorders>
            <w:vAlign w:val="bottom"/>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tcPr>
          <w:p w:rsidR="00363231" w:rsidRPr="00B428E6" w:rsidRDefault="00363231" w:rsidP="00363231">
            <w:r w:rsidRPr="00B428E6">
              <w:t>30.06.2015</w:t>
            </w:r>
          </w:p>
        </w:tc>
        <w:tc>
          <w:tcPr>
            <w:tcW w:w="3017" w:type="dxa"/>
            <w:tcBorders>
              <w:top w:val="single" w:sz="4" w:space="0" w:color="auto"/>
              <w:left w:val="single" w:sz="4" w:space="0" w:color="auto"/>
              <w:bottom w:val="single" w:sz="4" w:space="0" w:color="auto"/>
              <w:right w:val="single" w:sz="4" w:space="0" w:color="auto"/>
            </w:tcBorders>
          </w:tcPr>
          <w:p w:rsidR="00363231" w:rsidRPr="00B428E6" w:rsidRDefault="00363231" w:rsidP="00363231">
            <w:r w:rsidRPr="00B428E6">
              <w:t>Белоярский р-н</w:t>
            </w:r>
          </w:p>
        </w:tc>
        <w:tc>
          <w:tcPr>
            <w:tcW w:w="2458" w:type="dxa"/>
            <w:tcBorders>
              <w:top w:val="single" w:sz="4" w:space="0" w:color="auto"/>
              <w:left w:val="single" w:sz="4" w:space="0" w:color="auto"/>
              <w:bottom w:val="single" w:sz="4" w:space="0" w:color="auto"/>
              <w:right w:val="single" w:sz="4" w:space="0" w:color="auto"/>
            </w:tcBorders>
          </w:tcPr>
          <w:p w:rsidR="00363231" w:rsidRPr="00A35306" w:rsidRDefault="00363231" w:rsidP="00363231">
            <w:proofErr w:type="spellStart"/>
            <w:r w:rsidRPr="00A35306">
              <w:t>Верхне-Бобровский</w:t>
            </w:r>
            <w:proofErr w:type="spellEnd"/>
            <w:r w:rsidRPr="00A35306">
              <w:t xml:space="preserve"> пруд</w:t>
            </w:r>
          </w:p>
        </w:tc>
        <w:tc>
          <w:tcPr>
            <w:tcW w:w="2210" w:type="dxa"/>
            <w:tcBorders>
              <w:top w:val="single" w:sz="4" w:space="0" w:color="auto"/>
              <w:left w:val="single" w:sz="4" w:space="0" w:color="auto"/>
              <w:bottom w:val="single" w:sz="4" w:space="0" w:color="auto"/>
              <w:right w:val="single" w:sz="4" w:space="0" w:color="auto"/>
            </w:tcBorders>
          </w:tcPr>
          <w:p w:rsidR="00363231" w:rsidRPr="00363231" w:rsidRDefault="00CC62D3" w:rsidP="00CC62D3">
            <w:pPr>
              <w:jc w:val="center"/>
            </w:pPr>
            <w:r w:rsidRPr="00363231">
              <w:t>1</w:t>
            </w:r>
            <w:r>
              <w:t>/0</w:t>
            </w:r>
          </w:p>
        </w:tc>
      </w:tr>
      <w:tr w:rsidR="00363231" w:rsidRPr="0042380B" w:rsidTr="00363231">
        <w:trPr>
          <w:jc w:val="center"/>
        </w:trPr>
        <w:tc>
          <w:tcPr>
            <w:tcW w:w="1481" w:type="dxa"/>
            <w:tcBorders>
              <w:top w:val="single" w:sz="4" w:space="0" w:color="auto"/>
              <w:left w:val="single" w:sz="4" w:space="0" w:color="auto"/>
              <w:bottom w:val="single" w:sz="4" w:space="0" w:color="auto"/>
              <w:right w:val="single" w:sz="4" w:space="0" w:color="auto"/>
            </w:tcBorders>
          </w:tcPr>
          <w:p w:rsidR="00363231" w:rsidRPr="00B428E6" w:rsidRDefault="00363231" w:rsidP="00363231">
            <w:r w:rsidRPr="00B428E6">
              <w:t>30.06.2015</w:t>
            </w:r>
          </w:p>
        </w:tc>
        <w:tc>
          <w:tcPr>
            <w:tcW w:w="3017" w:type="dxa"/>
            <w:tcBorders>
              <w:top w:val="single" w:sz="4" w:space="0" w:color="auto"/>
              <w:left w:val="single" w:sz="4" w:space="0" w:color="auto"/>
              <w:bottom w:val="single" w:sz="4" w:space="0" w:color="auto"/>
              <w:right w:val="single" w:sz="4" w:space="0" w:color="auto"/>
            </w:tcBorders>
          </w:tcPr>
          <w:p w:rsidR="00363231" w:rsidRPr="00363231" w:rsidRDefault="00363231" w:rsidP="00363231">
            <w:pPr>
              <w:rPr>
                <w:highlight w:val="yellow"/>
              </w:rPr>
            </w:pPr>
            <w:proofErr w:type="spellStart"/>
            <w:r w:rsidRPr="00B428E6">
              <w:t>Режевской</w:t>
            </w:r>
            <w:proofErr w:type="spellEnd"/>
            <w:r w:rsidRPr="00B428E6">
              <w:t xml:space="preserve"> ГО</w:t>
            </w:r>
          </w:p>
        </w:tc>
        <w:tc>
          <w:tcPr>
            <w:tcW w:w="2458" w:type="dxa"/>
            <w:tcBorders>
              <w:top w:val="single" w:sz="4" w:space="0" w:color="auto"/>
              <w:left w:val="single" w:sz="4" w:space="0" w:color="auto"/>
              <w:bottom w:val="single" w:sz="4" w:space="0" w:color="auto"/>
              <w:right w:val="single" w:sz="4" w:space="0" w:color="auto"/>
            </w:tcBorders>
          </w:tcPr>
          <w:p w:rsidR="00363231" w:rsidRPr="00A35306" w:rsidRDefault="00363231" w:rsidP="00363231">
            <w:r w:rsidRPr="00A35306">
              <w:t>городской пруд</w:t>
            </w:r>
          </w:p>
        </w:tc>
        <w:tc>
          <w:tcPr>
            <w:tcW w:w="2210" w:type="dxa"/>
            <w:tcBorders>
              <w:top w:val="single" w:sz="4" w:space="0" w:color="auto"/>
              <w:left w:val="single" w:sz="4" w:space="0" w:color="auto"/>
              <w:bottom w:val="single" w:sz="4" w:space="0" w:color="auto"/>
              <w:right w:val="single" w:sz="4" w:space="0" w:color="auto"/>
            </w:tcBorders>
          </w:tcPr>
          <w:p w:rsidR="00363231" w:rsidRPr="00363231" w:rsidRDefault="00CC62D3" w:rsidP="00CC62D3">
            <w:pPr>
              <w:jc w:val="center"/>
            </w:pPr>
            <w:r>
              <w:t>0/</w:t>
            </w:r>
            <w:r w:rsidR="00363231" w:rsidRPr="00363231">
              <w:t>1</w:t>
            </w:r>
          </w:p>
        </w:tc>
      </w:tr>
    </w:tbl>
    <w:p w:rsidR="001C05BC" w:rsidRPr="0042380B" w:rsidRDefault="001C05BC" w:rsidP="001C05BC">
      <w:pPr>
        <w:tabs>
          <w:tab w:val="left" w:pos="0"/>
        </w:tabs>
        <w:ind w:firstLine="709"/>
        <w:jc w:val="both"/>
        <w:rPr>
          <w:highlight w:val="yellow"/>
        </w:rPr>
      </w:pPr>
    </w:p>
    <w:p w:rsidR="001C05BC" w:rsidRPr="00221339" w:rsidRDefault="001C05BC" w:rsidP="001C05BC">
      <w:pPr>
        <w:tabs>
          <w:tab w:val="left" w:pos="0"/>
        </w:tabs>
        <w:ind w:firstLine="709"/>
        <w:jc w:val="both"/>
        <w:rPr>
          <w:bCs/>
          <w:iCs/>
        </w:rPr>
      </w:pPr>
      <w:r w:rsidRPr="00221339">
        <w:t xml:space="preserve">С начала года на водоемах области погибло </w:t>
      </w:r>
      <w:r w:rsidR="00221339" w:rsidRPr="00221339">
        <w:t>32</w:t>
      </w:r>
      <w:r w:rsidRPr="00221339">
        <w:t xml:space="preserve"> человек</w:t>
      </w:r>
      <w:r w:rsidR="00CC62D3">
        <w:t>а</w:t>
      </w:r>
      <w:r w:rsidRPr="00221339">
        <w:t xml:space="preserve">. </w:t>
      </w:r>
      <w:r w:rsidRPr="00221339">
        <w:rPr>
          <w:bCs/>
          <w:iCs/>
        </w:rPr>
        <w:t xml:space="preserve">За аналогичный период 2014 года на водоемах области погибло </w:t>
      </w:r>
      <w:r w:rsidR="00363231" w:rsidRPr="00221339">
        <w:rPr>
          <w:bCs/>
          <w:iCs/>
        </w:rPr>
        <w:t>43</w:t>
      </w:r>
      <w:r w:rsidRPr="00221339">
        <w:rPr>
          <w:bCs/>
          <w:iCs/>
        </w:rPr>
        <w:t xml:space="preserve"> человек</w:t>
      </w:r>
      <w:r w:rsidR="00D254C5" w:rsidRPr="00221339">
        <w:rPr>
          <w:bCs/>
          <w:iCs/>
        </w:rPr>
        <w:t>а</w:t>
      </w:r>
      <w:r w:rsidRPr="00221339">
        <w:rPr>
          <w:bCs/>
          <w:iCs/>
        </w:rPr>
        <w:t>.</w:t>
      </w:r>
    </w:p>
    <w:p w:rsidR="00221339" w:rsidRPr="0042380B" w:rsidRDefault="00221339" w:rsidP="001C05BC">
      <w:pPr>
        <w:tabs>
          <w:tab w:val="left" w:pos="0"/>
        </w:tabs>
        <w:ind w:firstLine="709"/>
        <w:jc w:val="both"/>
        <w:rPr>
          <w:highlight w:val="yellow"/>
        </w:rPr>
      </w:pPr>
    </w:p>
    <w:p w:rsidR="00D254C5" w:rsidRPr="00EC5753" w:rsidRDefault="00D254C5" w:rsidP="00D254C5">
      <w:pPr>
        <w:jc w:val="center"/>
        <w:rPr>
          <w:bCs/>
          <w:i/>
        </w:rPr>
      </w:pPr>
      <w:r>
        <w:rPr>
          <w:i/>
        </w:rPr>
        <w:t xml:space="preserve">Динамика </w:t>
      </w:r>
      <w:r w:rsidRPr="00EC5753">
        <w:rPr>
          <w:i/>
        </w:rPr>
        <w:t xml:space="preserve">изменения количества погибших </w:t>
      </w:r>
      <w:r w:rsidRPr="00EC5753">
        <w:rPr>
          <w:bCs/>
          <w:i/>
        </w:rPr>
        <w:t xml:space="preserve">на водных объектах Свердловской области </w:t>
      </w:r>
    </w:p>
    <w:p w:rsidR="00D254C5" w:rsidRPr="00D22022" w:rsidRDefault="00D254C5" w:rsidP="00D254C5">
      <w:pPr>
        <w:jc w:val="center"/>
        <w:rPr>
          <w:bCs/>
          <w:i/>
          <w:highlight w:val="yellow"/>
        </w:rPr>
      </w:pPr>
    </w:p>
    <w:tbl>
      <w:tblPr>
        <w:tblW w:w="0" w:type="auto"/>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141"/>
        <w:gridCol w:w="1364"/>
        <w:gridCol w:w="1219"/>
        <w:gridCol w:w="1330"/>
      </w:tblGrid>
      <w:tr w:rsidR="00D254C5" w:rsidRPr="00600A4C" w:rsidTr="00E704A3">
        <w:trPr>
          <w:cantSplit/>
          <w:jc w:val="center"/>
        </w:trPr>
        <w:tc>
          <w:tcPr>
            <w:tcW w:w="1515" w:type="dxa"/>
            <w:vMerge w:val="restart"/>
            <w:vAlign w:val="center"/>
          </w:tcPr>
          <w:p w:rsidR="00D254C5" w:rsidRPr="00600A4C" w:rsidRDefault="00D254C5" w:rsidP="00E704A3">
            <w:pPr>
              <w:jc w:val="center"/>
              <w:rPr>
                <w:b/>
                <w:bCs/>
              </w:rPr>
            </w:pPr>
            <w:r w:rsidRPr="00600A4C">
              <w:rPr>
                <w:b/>
                <w:bCs/>
                <w:sz w:val="22"/>
                <w:szCs w:val="22"/>
              </w:rPr>
              <w:t>Месяц</w:t>
            </w:r>
          </w:p>
        </w:tc>
        <w:tc>
          <w:tcPr>
            <w:tcW w:w="2505" w:type="dxa"/>
            <w:gridSpan w:val="2"/>
            <w:vAlign w:val="center"/>
          </w:tcPr>
          <w:p w:rsidR="00D254C5" w:rsidRPr="00600A4C" w:rsidRDefault="00D254C5" w:rsidP="00221339">
            <w:pPr>
              <w:jc w:val="center"/>
              <w:rPr>
                <w:b/>
                <w:bCs/>
              </w:rPr>
            </w:pPr>
            <w:r w:rsidRPr="00600A4C">
              <w:rPr>
                <w:b/>
                <w:bCs/>
                <w:sz w:val="22"/>
                <w:szCs w:val="22"/>
              </w:rPr>
              <w:t xml:space="preserve">Погибло </w:t>
            </w:r>
            <w:r w:rsidRPr="00600A4C">
              <w:rPr>
                <w:b/>
                <w:bCs/>
                <w:sz w:val="22"/>
                <w:szCs w:val="22"/>
                <w:lang w:val="en-US"/>
              </w:rPr>
              <w:t>в</w:t>
            </w:r>
            <w:r w:rsidRPr="00600A4C">
              <w:rPr>
                <w:b/>
                <w:bCs/>
                <w:sz w:val="22"/>
                <w:szCs w:val="22"/>
              </w:rPr>
              <w:t xml:space="preserve"> 20</w:t>
            </w:r>
            <w:r w:rsidRPr="00600A4C">
              <w:rPr>
                <w:b/>
                <w:bCs/>
                <w:sz w:val="22"/>
                <w:szCs w:val="22"/>
                <w:lang w:val="en-US"/>
              </w:rPr>
              <w:t>1</w:t>
            </w:r>
            <w:r w:rsidR="00221339">
              <w:rPr>
                <w:b/>
                <w:bCs/>
                <w:sz w:val="22"/>
                <w:szCs w:val="22"/>
              </w:rPr>
              <w:t>5</w:t>
            </w:r>
            <w:r w:rsidRPr="00600A4C">
              <w:rPr>
                <w:b/>
                <w:bCs/>
                <w:sz w:val="22"/>
                <w:szCs w:val="22"/>
              </w:rPr>
              <w:t xml:space="preserve"> г.</w:t>
            </w:r>
          </w:p>
        </w:tc>
        <w:tc>
          <w:tcPr>
            <w:tcW w:w="2549" w:type="dxa"/>
            <w:gridSpan w:val="2"/>
            <w:vAlign w:val="center"/>
          </w:tcPr>
          <w:p w:rsidR="00D254C5" w:rsidRPr="00600A4C" w:rsidRDefault="00D254C5" w:rsidP="00D254C5">
            <w:pPr>
              <w:jc w:val="center"/>
              <w:rPr>
                <w:b/>
                <w:bCs/>
              </w:rPr>
            </w:pPr>
            <w:r w:rsidRPr="00600A4C">
              <w:rPr>
                <w:b/>
                <w:bCs/>
                <w:sz w:val="22"/>
                <w:szCs w:val="22"/>
              </w:rPr>
              <w:t>Погибло в 20</w:t>
            </w:r>
            <w:r w:rsidRPr="00600A4C">
              <w:rPr>
                <w:b/>
                <w:bCs/>
                <w:sz w:val="22"/>
                <w:szCs w:val="22"/>
                <w:lang w:val="en-US"/>
              </w:rPr>
              <w:t>1</w:t>
            </w:r>
            <w:r>
              <w:rPr>
                <w:b/>
                <w:bCs/>
                <w:sz w:val="22"/>
                <w:szCs w:val="22"/>
              </w:rPr>
              <w:t>4</w:t>
            </w:r>
            <w:r w:rsidRPr="00600A4C">
              <w:rPr>
                <w:b/>
                <w:bCs/>
                <w:sz w:val="22"/>
                <w:szCs w:val="22"/>
              </w:rPr>
              <w:t xml:space="preserve"> г.</w:t>
            </w:r>
          </w:p>
        </w:tc>
      </w:tr>
      <w:tr w:rsidR="00D254C5" w:rsidRPr="00600A4C" w:rsidTr="00E704A3">
        <w:trPr>
          <w:cantSplit/>
          <w:jc w:val="center"/>
        </w:trPr>
        <w:tc>
          <w:tcPr>
            <w:tcW w:w="1515" w:type="dxa"/>
            <w:vMerge/>
            <w:vAlign w:val="center"/>
          </w:tcPr>
          <w:p w:rsidR="00D254C5" w:rsidRPr="00600A4C" w:rsidRDefault="00D254C5" w:rsidP="00E704A3">
            <w:pPr>
              <w:jc w:val="center"/>
              <w:rPr>
                <w:b/>
                <w:bCs/>
              </w:rPr>
            </w:pPr>
          </w:p>
        </w:tc>
        <w:tc>
          <w:tcPr>
            <w:tcW w:w="1141" w:type="dxa"/>
          </w:tcPr>
          <w:p w:rsidR="00D254C5" w:rsidRPr="00600A4C" w:rsidRDefault="00D254C5" w:rsidP="00E704A3">
            <w:pPr>
              <w:jc w:val="center"/>
              <w:rPr>
                <w:b/>
                <w:bCs/>
              </w:rPr>
            </w:pPr>
            <w:r w:rsidRPr="00600A4C">
              <w:rPr>
                <w:b/>
                <w:bCs/>
              </w:rPr>
              <w:t>Всего</w:t>
            </w:r>
          </w:p>
        </w:tc>
        <w:tc>
          <w:tcPr>
            <w:tcW w:w="1364" w:type="dxa"/>
          </w:tcPr>
          <w:p w:rsidR="00D254C5" w:rsidRPr="00600A4C" w:rsidRDefault="00D254C5" w:rsidP="00E704A3">
            <w:pPr>
              <w:jc w:val="center"/>
              <w:rPr>
                <w:b/>
                <w:bCs/>
              </w:rPr>
            </w:pPr>
            <w:r w:rsidRPr="00600A4C">
              <w:rPr>
                <w:b/>
                <w:bCs/>
              </w:rPr>
              <w:t>из них дети</w:t>
            </w:r>
          </w:p>
        </w:tc>
        <w:tc>
          <w:tcPr>
            <w:tcW w:w="1219" w:type="dxa"/>
          </w:tcPr>
          <w:p w:rsidR="00D254C5" w:rsidRPr="00600A4C" w:rsidRDefault="00D254C5" w:rsidP="00E704A3">
            <w:pPr>
              <w:jc w:val="center"/>
              <w:rPr>
                <w:b/>
                <w:bCs/>
              </w:rPr>
            </w:pPr>
            <w:r w:rsidRPr="00600A4C">
              <w:rPr>
                <w:b/>
                <w:bCs/>
              </w:rPr>
              <w:t>Всего</w:t>
            </w:r>
          </w:p>
        </w:tc>
        <w:tc>
          <w:tcPr>
            <w:tcW w:w="1330" w:type="dxa"/>
          </w:tcPr>
          <w:p w:rsidR="00D254C5" w:rsidRPr="00600A4C" w:rsidRDefault="00D254C5" w:rsidP="00E704A3">
            <w:pPr>
              <w:jc w:val="center"/>
              <w:rPr>
                <w:b/>
                <w:bCs/>
              </w:rPr>
            </w:pPr>
            <w:r w:rsidRPr="00600A4C">
              <w:rPr>
                <w:b/>
                <w:bCs/>
              </w:rPr>
              <w:t>из них дети</w:t>
            </w:r>
          </w:p>
        </w:tc>
      </w:tr>
      <w:tr w:rsidR="00221339" w:rsidRPr="00600A4C" w:rsidTr="00E704A3">
        <w:trPr>
          <w:jc w:val="center"/>
        </w:trPr>
        <w:tc>
          <w:tcPr>
            <w:tcW w:w="1515" w:type="dxa"/>
            <w:vAlign w:val="center"/>
          </w:tcPr>
          <w:p w:rsidR="00221339" w:rsidRPr="00600A4C" w:rsidRDefault="00221339" w:rsidP="00E704A3">
            <w:pPr>
              <w:jc w:val="center"/>
            </w:pPr>
            <w:r w:rsidRPr="00600A4C">
              <w:rPr>
                <w:sz w:val="22"/>
                <w:szCs w:val="22"/>
              </w:rPr>
              <w:t>январь</w:t>
            </w:r>
          </w:p>
        </w:tc>
        <w:tc>
          <w:tcPr>
            <w:tcW w:w="1141" w:type="dxa"/>
          </w:tcPr>
          <w:p w:rsidR="00221339" w:rsidRPr="00385CD7" w:rsidRDefault="00221339" w:rsidP="00E704A3">
            <w:pPr>
              <w:jc w:val="center"/>
              <w:rPr>
                <w:b/>
                <w:bCs/>
              </w:rPr>
            </w:pPr>
            <w:r>
              <w:rPr>
                <w:b/>
                <w:bCs/>
              </w:rPr>
              <w:t>0</w:t>
            </w:r>
          </w:p>
        </w:tc>
        <w:tc>
          <w:tcPr>
            <w:tcW w:w="1364" w:type="dxa"/>
          </w:tcPr>
          <w:p w:rsidR="00221339" w:rsidRPr="00385CD7" w:rsidRDefault="00221339" w:rsidP="00E704A3">
            <w:pPr>
              <w:jc w:val="center"/>
              <w:rPr>
                <w:b/>
                <w:bCs/>
              </w:rPr>
            </w:pPr>
            <w:r>
              <w:rPr>
                <w:b/>
                <w:bCs/>
              </w:rPr>
              <w:t>0</w:t>
            </w:r>
          </w:p>
        </w:tc>
        <w:tc>
          <w:tcPr>
            <w:tcW w:w="1219" w:type="dxa"/>
          </w:tcPr>
          <w:p w:rsidR="00221339" w:rsidRPr="00385CD7" w:rsidRDefault="00221339" w:rsidP="00E704A3">
            <w:pPr>
              <w:jc w:val="center"/>
              <w:rPr>
                <w:b/>
                <w:bCs/>
              </w:rPr>
            </w:pPr>
            <w:r>
              <w:rPr>
                <w:b/>
                <w:bCs/>
              </w:rPr>
              <w:t>0</w:t>
            </w:r>
          </w:p>
        </w:tc>
        <w:tc>
          <w:tcPr>
            <w:tcW w:w="1330" w:type="dxa"/>
          </w:tcPr>
          <w:p w:rsidR="00221339" w:rsidRPr="00385CD7" w:rsidRDefault="00221339" w:rsidP="00E704A3">
            <w:pPr>
              <w:jc w:val="center"/>
              <w:rPr>
                <w:b/>
                <w:bCs/>
              </w:rPr>
            </w:pPr>
            <w:r>
              <w:rPr>
                <w:b/>
                <w:bCs/>
              </w:rPr>
              <w:t>0</w:t>
            </w:r>
          </w:p>
        </w:tc>
      </w:tr>
      <w:tr w:rsidR="00221339" w:rsidRPr="00600A4C" w:rsidTr="00E704A3">
        <w:trPr>
          <w:jc w:val="center"/>
        </w:trPr>
        <w:tc>
          <w:tcPr>
            <w:tcW w:w="1515" w:type="dxa"/>
            <w:vAlign w:val="center"/>
          </w:tcPr>
          <w:p w:rsidR="00221339" w:rsidRPr="00600A4C" w:rsidRDefault="00221339" w:rsidP="00E704A3">
            <w:pPr>
              <w:jc w:val="center"/>
            </w:pPr>
            <w:r w:rsidRPr="00600A4C">
              <w:rPr>
                <w:sz w:val="22"/>
                <w:szCs w:val="22"/>
              </w:rPr>
              <w:t>февраль</w:t>
            </w:r>
          </w:p>
        </w:tc>
        <w:tc>
          <w:tcPr>
            <w:tcW w:w="1141" w:type="dxa"/>
          </w:tcPr>
          <w:p w:rsidR="00221339" w:rsidRPr="00B10F83" w:rsidRDefault="00221339" w:rsidP="00E704A3">
            <w:pPr>
              <w:jc w:val="center"/>
              <w:rPr>
                <w:b/>
                <w:bCs/>
              </w:rPr>
            </w:pPr>
            <w:r>
              <w:rPr>
                <w:b/>
                <w:bCs/>
              </w:rPr>
              <w:t>1</w:t>
            </w:r>
          </w:p>
        </w:tc>
        <w:tc>
          <w:tcPr>
            <w:tcW w:w="1364" w:type="dxa"/>
          </w:tcPr>
          <w:p w:rsidR="00221339" w:rsidRPr="00B10F83" w:rsidRDefault="00221339" w:rsidP="00E704A3">
            <w:pPr>
              <w:jc w:val="center"/>
              <w:rPr>
                <w:b/>
                <w:bCs/>
              </w:rPr>
            </w:pPr>
            <w:r>
              <w:rPr>
                <w:b/>
                <w:bCs/>
              </w:rPr>
              <w:t>0</w:t>
            </w:r>
          </w:p>
        </w:tc>
        <w:tc>
          <w:tcPr>
            <w:tcW w:w="1219" w:type="dxa"/>
          </w:tcPr>
          <w:p w:rsidR="00221339" w:rsidRPr="00B10F83" w:rsidRDefault="00221339" w:rsidP="00E704A3">
            <w:pPr>
              <w:jc w:val="center"/>
              <w:rPr>
                <w:b/>
                <w:bCs/>
              </w:rPr>
            </w:pPr>
            <w:r>
              <w:rPr>
                <w:b/>
                <w:bCs/>
              </w:rPr>
              <w:t>0</w:t>
            </w:r>
          </w:p>
        </w:tc>
        <w:tc>
          <w:tcPr>
            <w:tcW w:w="1330" w:type="dxa"/>
          </w:tcPr>
          <w:p w:rsidR="00221339" w:rsidRPr="00B10F83" w:rsidRDefault="00221339" w:rsidP="00E704A3">
            <w:pPr>
              <w:jc w:val="center"/>
              <w:rPr>
                <w:b/>
                <w:bCs/>
              </w:rPr>
            </w:pPr>
            <w:r>
              <w:rPr>
                <w:b/>
                <w:bCs/>
              </w:rPr>
              <w:t>0</w:t>
            </w:r>
          </w:p>
        </w:tc>
      </w:tr>
      <w:tr w:rsidR="00221339" w:rsidRPr="00600A4C" w:rsidTr="00E704A3">
        <w:trPr>
          <w:jc w:val="center"/>
        </w:trPr>
        <w:tc>
          <w:tcPr>
            <w:tcW w:w="1515" w:type="dxa"/>
            <w:vAlign w:val="center"/>
          </w:tcPr>
          <w:p w:rsidR="00221339" w:rsidRPr="00600A4C" w:rsidRDefault="00221339" w:rsidP="00E704A3">
            <w:pPr>
              <w:jc w:val="center"/>
            </w:pPr>
            <w:r w:rsidRPr="00600A4C">
              <w:rPr>
                <w:sz w:val="22"/>
                <w:szCs w:val="22"/>
              </w:rPr>
              <w:t>март</w:t>
            </w:r>
          </w:p>
        </w:tc>
        <w:tc>
          <w:tcPr>
            <w:tcW w:w="1141" w:type="dxa"/>
          </w:tcPr>
          <w:p w:rsidR="00221339" w:rsidRPr="00286DD6" w:rsidRDefault="00221339" w:rsidP="00E704A3">
            <w:pPr>
              <w:jc w:val="center"/>
              <w:rPr>
                <w:b/>
                <w:bCs/>
              </w:rPr>
            </w:pPr>
            <w:r>
              <w:rPr>
                <w:b/>
                <w:bCs/>
              </w:rPr>
              <w:t>2</w:t>
            </w:r>
          </w:p>
        </w:tc>
        <w:tc>
          <w:tcPr>
            <w:tcW w:w="1364" w:type="dxa"/>
          </w:tcPr>
          <w:p w:rsidR="00221339" w:rsidRPr="00286DD6" w:rsidRDefault="00221339" w:rsidP="00E704A3">
            <w:pPr>
              <w:jc w:val="center"/>
              <w:rPr>
                <w:b/>
                <w:bCs/>
              </w:rPr>
            </w:pPr>
            <w:r>
              <w:rPr>
                <w:b/>
                <w:bCs/>
              </w:rPr>
              <w:t>0</w:t>
            </w:r>
          </w:p>
        </w:tc>
        <w:tc>
          <w:tcPr>
            <w:tcW w:w="1219" w:type="dxa"/>
          </w:tcPr>
          <w:p w:rsidR="00221339" w:rsidRPr="00612635" w:rsidRDefault="00221339" w:rsidP="00E704A3">
            <w:pPr>
              <w:jc w:val="center"/>
              <w:rPr>
                <w:b/>
                <w:bCs/>
              </w:rPr>
            </w:pPr>
            <w:r>
              <w:rPr>
                <w:b/>
                <w:bCs/>
              </w:rPr>
              <w:t>1</w:t>
            </w:r>
          </w:p>
        </w:tc>
        <w:tc>
          <w:tcPr>
            <w:tcW w:w="1330" w:type="dxa"/>
          </w:tcPr>
          <w:p w:rsidR="00221339" w:rsidRPr="00286DD6" w:rsidRDefault="00221339" w:rsidP="00E704A3">
            <w:pPr>
              <w:jc w:val="center"/>
              <w:rPr>
                <w:b/>
                <w:bCs/>
              </w:rPr>
            </w:pPr>
            <w:r>
              <w:rPr>
                <w:b/>
                <w:bCs/>
              </w:rPr>
              <w:t>0</w:t>
            </w:r>
          </w:p>
        </w:tc>
      </w:tr>
      <w:tr w:rsidR="00221339" w:rsidRPr="00600A4C" w:rsidTr="00E704A3">
        <w:trPr>
          <w:jc w:val="center"/>
        </w:trPr>
        <w:tc>
          <w:tcPr>
            <w:tcW w:w="1515" w:type="dxa"/>
            <w:vAlign w:val="center"/>
          </w:tcPr>
          <w:p w:rsidR="00221339" w:rsidRPr="00600A4C" w:rsidRDefault="00221339" w:rsidP="00E704A3">
            <w:pPr>
              <w:jc w:val="center"/>
            </w:pPr>
            <w:r w:rsidRPr="00600A4C">
              <w:rPr>
                <w:sz w:val="22"/>
                <w:szCs w:val="22"/>
              </w:rPr>
              <w:t>апрель</w:t>
            </w:r>
          </w:p>
        </w:tc>
        <w:tc>
          <w:tcPr>
            <w:tcW w:w="1141" w:type="dxa"/>
          </w:tcPr>
          <w:p w:rsidR="00221339" w:rsidRPr="004A33B3" w:rsidRDefault="00221339" w:rsidP="00E704A3">
            <w:pPr>
              <w:jc w:val="center"/>
              <w:rPr>
                <w:b/>
                <w:bCs/>
              </w:rPr>
            </w:pPr>
            <w:r>
              <w:rPr>
                <w:b/>
                <w:bCs/>
              </w:rPr>
              <w:t>2</w:t>
            </w:r>
          </w:p>
        </w:tc>
        <w:tc>
          <w:tcPr>
            <w:tcW w:w="1364" w:type="dxa"/>
          </w:tcPr>
          <w:p w:rsidR="00221339" w:rsidRPr="00612635" w:rsidRDefault="00221339" w:rsidP="00E704A3">
            <w:pPr>
              <w:jc w:val="center"/>
              <w:rPr>
                <w:b/>
                <w:bCs/>
              </w:rPr>
            </w:pPr>
            <w:r>
              <w:rPr>
                <w:b/>
                <w:bCs/>
              </w:rPr>
              <w:t>1</w:t>
            </w:r>
          </w:p>
        </w:tc>
        <w:tc>
          <w:tcPr>
            <w:tcW w:w="1219" w:type="dxa"/>
          </w:tcPr>
          <w:p w:rsidR="00221339" w:rsidRPr="004A33B3" w:rsidRDefault="00221339" w:rsidP="00E704A3">
            <w:pPr>
              <w:jc w:val="center"/>
              <w:rPr>
                <w:b/>
                <w:bCs/>
              </w:rPr>
            </w:pPr>
            <w:r>
              <w:rPr>
                <w:b/>
                <w:bCs/>
              </w:rPr>
              <w:t>5</w:t>
            </w:r>
          </w:p>
        </w:tc>
        <w:tc>
          <w:tcPr>
            <w:tcW w:w="1330" w:type="dxa"/>
          </w:tcPr>
          <w:p w:rsidR="00221339" w:rsidRPr="004A33B3" w:rsidRDefault="00221339" w:rsidP="00E704A3">
            <w:pPr>
              <w:jc w:val="center"/>
              <w:rPr>
                <w:b/>
                <w:bCs/>
              </w:rPr>
            </w:pPr>
            <w:r>
              <w:rPr>
                <w:b/>
                <w:bCs/>
              </w:rPr>
              <w:t>0</w:t>
            </w:r>
          </w:p>
        </w:tc>
      </w:tr>
      <w:tr w:rsidR="00221339" w:rsidRPr="00600A4C" w:rsidTr="00E704A3">
        <w:trPr>
          <w:jc w:val="center"/>
        </w:trPr>
        <w:tc>
          <w:tcPr>
            <w:tcW w:w="1515" w:type="dxa"/>
            <w:vAlign w:val="center"/>
          </w:tcPr>
          <w:p w:rsidR="00221339" w:rsidRPr="00600A4C" w:rsidRDefault="00221339" w:rsidP="00E704A3">
            <w:pPr>
              <w:jc w:val="center"/>
            </w:pPr>
            <w:r w:rsidRPr="00600A4C">
              <w:rPr>
                <w:sz w:val="22"/>
                <w:szCs w:val="22"/>
              </w:rPr>
              <w:t>май</w:t>
            </w:r>
          </w:p>
        </w:tc>
        <w:tc>
          <w:tcPr>
            <w:tcW w:w="1141" w:type="dxa"/>
          </w:tcPr>
          <w:p w:rsidR="00221339" w:rsidRPr="006600A6" w:rsidRDefault="00221339" w:rsidP="00E704A3">
            <w:pPr>
              <w:jc w:val="center"/>
              <w:rPr>
                <w:b/>
                <w:bCs/>
              </w:rPr>
            </w:pPr>
            <w:r>
              <w:rPr>
                <w:b/>
                <w:bCs/>
              </w:rPr>
              <w:t>11</w:t>
            </w:r>
          </w:p>
        </w:tc>
        <w:tc>
          <w:tcPr>
            <w:tcW w:w="1364" w:type="dxa"/>
          </w:tcPr>
          <w:p w:rsidR="00221339" w:rsidRPr="006600A6" w:rsidRDefault="00221339" w:rsidP="00E704A3">
            <w:pPr>
              <w:jc w:val="center"/>
              <w:rPr>
                <w:b/>
                <w:bCs/>
              </w:rPr>
            </w:pPr>
            <w:r>
              <w:rPr>
                <w:b/>
                <w:bCs/>
              </w:rPr>
              <w:t>0</w:t>
            </w:r>
          </w:p>
        </w:tc>
        <w:tc>
          <w:tcPr>
            <w:tcW w:w="1219" w:type="dxa"/>
          </w:tcPr>
          <w:p w:rsidR="00221339" w:rsidRPr="006600A6" w:rsidRDefault="00221339" w:rsidP="00E704A3">
            <w:pPr>
              <w:jc w:val="center"/>
              <w:rPr>
                <w:b/>
                <w:bCs/>
              </w:rPr>
            </w:pPr>
            <w:r>
              <w:rPr>
                <w:b/>
                <w:bCs/>
              </w:rPr>
              <w:t>13</w:t>
            </w:r>
          </w:p>
        </w:tc>
        <w:tc>
          <w:tcPr>
            <w:tcW w:w="1330" w:type="dxa"/>
          </w:tcPr>
          <w:p w:rsidR="00221339" w:rsidRPr="006600A6" w:rsidRDefault="00221339" w:rsidP="00E704A3">
            <w:pPr>
              <w:jc w:val="center"/>
              <w:rPr>
                <w:b/>
                <w:bCs/>
              </w:rPr>
            </w:pPr>
            <w:r>
              <w:rPr>
                <w:b/>
                <w:bCs/>
              </w:rPr>
              <w:t>0</w:t>
            </w:r>
          </w:p>
        </w:tc>
      </w:tr>
      <w:tr w:rsidR="00221339" w:rsidRPr="00600A4C" w:rsidTr="00E704A3">
        <w:trPr>
          <w:jc w:val="center"/>
        </w:trPr>
        <w:tc>
          <w:tcPr>
            <w:tcW w:w="1515" w:type="dxa"/>
            <w:vAlign w:val="center"/>
          </w:tcPr>
          <w:p w:rsidR="00221339" w:rsidRPr="00600A4C" w:rsidRDefault="00221339" w:rsidP="00E704A3">
            <w:pPr>
              <w:jc w:val="center"/>
            </w:pPr>
            <w:r w:rsidRPr="00600A4C">
              <w:rPr>
                <w:sz w:val="22"/>
                <w:szCs w:val="22"/>
              </w:rPr>
              <w:t>июнь</w:t>
            </w:r>
          </w:p>
        </w:tc>
        <w:tc>
          <w:tcPr>
            <w:tcW w:w="1141" w:type="dxa"/>
          </w:tcPr>
          <w:p w:rsidR="00221339" w:rsidRPr="001636E1" w:rsidRDefault="00221339" w:rsidP="00E704A3">
            <w:pPr>
              <w:jc w:val="center"/>
              <w:rPr>
                <w:b/>
                <w:bCs/>
              </w:rPr>
            </w:pPr>
            <w:r w:rsidRPr="00E747AD">
              <w:rPr>
                <w:b/>
                <w:bCs/>
              </w:rPr>
              <w:t>1</w:t>
            </w:r>
            <w:r>
              <w:rPr>
                <w:b/>
                <w:bCs/>
              </w:rPr>
              <w:t>6</w:t>
            </w:r>
          </w:p>
        </w:tc>
        <w:tc>
          <w:tcPr>
            <w:tcW w:w="1364" w:type="dxa"/>
          </w:tcPr>
          <w:p w:rsidR="00221339" w:rsidRPr="001636E1" w:rsidRDefault="00221339" w:rsidP="00E704A3">
            <w:pPr>
              <w:jc w:val="center"/>
              <w:rPr>
                <w:b/>
                <w:bCs/>
              </w:rPr>
            </w:pPr>
            <w:r>
              <w:rPr>
                <w:b/>
                <w:bCs/>
              </w:rPr>
              <w:t>3</w:t>
            </w:r>
          </w:p>
        </w:tc>
        <w:tc>
          <w:tcPr>
            <w:tcW w:w="1219" w:type="dxa"/>
          </w:tcPr>
          <w:p w:rsidR="00221339" w:rsidRPr="001636E1" w:rsidRDefault="00221339" w:rsidP="00E704A3">
            <w:pPr>
              <w:jc w:val="center"/>
              <w:rPr>
                <w:b/>
                <w:bCs/>
              </w:rPr>
            </w:pPr>
            <w:r>
              <w:rPr>
                <w:b/>
                <w:bCs/>
              </w:rPr>
              <w:t>24</w:t>
            </w:r>
          </w:p>
        </w:tc>
        <w:tc>
          <w:tcPr>
            <w:tcW w:w="1330" w:type="dxa"/>
          </w:tcPr>
          <w:p w:rsidR="00221339" w:rsidRPr="00021148" w:rsidRDefault="00221339" w:rsidP="00E704A3">
            <w:pPr>
              <w:jc w:val="center"/>
              <w:rPr>
                <w:b/>
                <w:bCs/>
              </w:rPr>
            </w:pPr>
            <w:r>
              <w:rPr>
                <w:b/>
                <w:bCs/>
              </w:rPr>
              <w:t>2</w:t>
            </w:r>
          </w:p>
        </w:tc>
      </w:tr>
      <w:tr w:rsidR="00221339" w:rsidRPr="00600A4C" w:rsidTr="00E704A3">
        <w:trPr>
          <w:jc w:val="center"/>
        </w:trPr>
        <w:tc>
          <w:tcPr>
            <w:tcW w:w="1515" w:type="dxa"/>
            <w:vAlign w:val="center"/>
          </w:tcPr>
          <w:p w:rsidR="00221339" w:rsidRPr="00600A4C" w:rsidRDefault="00221339" w:rsidP="00E704A3">
            <w:pPr>
              <w:jc w:val="center"/>
              <w:rPr>
                <w:bCs/>
              </w:rPr>
            </w:pPr>
            <w:r w:rsidRPr="00600A4C">
              <w:rPr>
                <w:bCs/>
                <w:sz w:val="22"/>
                <w:szCs w:val="22"/>
              </w:rPr>
              <w:t>Итого</w:t>
            </w:r>
          </w:p>
        </w:tc>
        <w:tc>
          <w:tcPr>
            <w:tcW w:w="1141" w:type="dxa"/>
          </w:tcPr>
          <w:p w:rsidR="00221339" w:rsidRPr="007773AE" w:rsidRDefault="00221339" w:rsidP="00E704A3">
            <w:pPr>
              <w:jc w:val="center"/>
              <w:rPr>
                <w:b/>
                <w:bCs/>
              </w:rPr>
            </w:pPr>
            <w:r>
              <w:rPr>
                <w:b/>
                <w:bCs/>
              </w:rPr>
              <w:t>32</w:t>
            </w:r>
          </w:p>
        </w:tc>
        <w:tc>
          <w:tcPr>
            <w:tcW w:w="1364" w:type="dxa"/>
            <w:vAlign w:val="center"/>
          </w:tcPr>
          <w:p w:rsidR="00221339" w:rsidRPr="00600A4C" w:rsidRDefault="00221339" w:rsidP="00E704A3">
            <w:pPr>
              <w:jc w:val="center"/>
              <w:rPr>
                <w:b/>
                <w:bCs/>
              </w:rPr>
            </w:pPr>
            <w:r>
              <w:rPr>
                <w:b/>
                <w:bCs/>
                <w:sz w:val="22"/>
                <w:szCs w:val="22"/>
              </w:rPr>
              <w:t>4</w:t>
            </w:r>
          </w:p>
        </w:tc>
        <w:tc>
          <w:tcPr>
            <w:tcW w:w="1219" w:type="dxa"/>
            <w:vAlign w:val="center"/>
          </w:tcPr>
          <w:p w:rsidR="00221339" w:rsidRPr="00600A4C" w:rsidRDefault="00221339" w:rsidP="00221339">
            <w:pPr>
              <w:jc w:val="center"/>
              <w:rPr>
                <w:b/>
                <w:bCs/>
              </w:rPr>
            </w:pPr>
            <w:r>
              <w:rPr>
                <w:b/>
                <w:bCs/>
                <w:sz w:val="22"/>
                <w:szCs w:val="22"/>
              </w:rPr>
              <w:t>43</w:t>
            </w:r>
            <w:r w:rsidRPr="00600A4C">
              <w:rPr>
                <w:b/>
                <w:bCs/>
                <w:sz w:val="22"/>
                <w:szCs w:val="22"/>
              </w:rPr>
              <w:t xml:space="preserve">  </w:t>
            </w:r>
          </w:p>
        </w:tc>
        <w:tc>
          <w:tcPr>
            <w:tcW w:w="1330" w:type="dxa"/>
            <w:vAlign w:val="center"/>
          </w:tcPr>
          <w:p w:rsidR="00221339" w:rsidRPr="00600A4C" w:rsidRDefault="00221339" w:rsidP="00E704A3">
            <w:pPr>
              <w:jc w:val="center"/>
              <w:rPr>
                <w:b/>
                <w:bCs/>
              </w:rPr>
            </w:pPr>
            <w:r>
              <w:rPr>
                <w:b/>
                <w:bCs/>
                <w:sz w:val="22"/>
                <w:szCs w:val="22"/>
              </w:rPr>
              <w:t>2</w:t>
            </w:r>
          </w:p>
        </w:tc>
      </w:tr>
    </w:tbl>
    <w:p w:rsidR="00AA16AB" w:rsidRPr="0042380B" w:rsidRDefault="00AA16AB" w:rsidP="008B7742">
      <w:pPr>
        <w:ind w:firstLine="709"/>
        <w:jc w:val="both"/>
        <w:rPr>
          <w:highlight w:val="yellow"/>
        </w:rPr>
      </w:pPr>
    </w:p>
    <w:p w:rsidR="007B774A" w:rsidRPr="00314501" w:rsidRDefault="007B774A" w:rsidP="007B774A">
      <w:pPr>
        <w:pStyle w:val="a5"/>
        <w:ind w:right="-284" w:firstLine="720"/>
        <w:jc w:val="both"/>
        <w:rPr>
          <w:i/>
          <w:sz w:val="24"/>
          <w:szCs w:val="24"/>
        </w:rPr>
      </w:pPr>
      <w:r w:rsidRPr="00314501">
        <w:rPr>
          <w:i/>
          <w:sz w:val="24"/>
          <w:szCs w:val="24"/>
          <w:u w:val="single"/>
        </w:rPr>
        <w:t>Обзор аварийности на системах жизнеобеспечения населения области</w:t>
      </w:r>
      <w:r w:rsidRPr="00314501">
        <w:rPr>
          <w:i/>
          <w:sz w:val="24"/>
          <w:szCs w:val="24"/>
        </w:rPr>
        <w:t xml:space="preserve">: </w:t>
      </w:r>
    </w:p>
    <w:p w:rsidR="00391F16" w:rsidRPr="004F2CAA" w:rsidRDefault="00391F16" w:rsidP="00391F16">
      <w:pPr>
        <w:ind w:firstLine="720"/>
        <w:jc w:val="both"/>
        <w:rPr>
          <w:spacing w:val="2"/>
        </w:rPr>
      </w:pPr>
      <w:r w:rsidRPr="004F2CAA">
        <w:t xml:space="preserve">За </w:t>
      </w:r>
      <w:r w:rsidRPr="004F2CAA">
        <w:rPr>
          <w:spacing w:val="2"/>
        </w:rPr>
        <w:t>июнь 2015 года на территории Свердловской области зафиксировано 35 нарушений на системах жилищно-коммунального хозяйства, из них 28 нарушений на системе электроснабжения, 6 нарушени</w:t>
      </w:r>
      <w:r>
        <w:rPr>
          <w:spacing w:val="2"/>
        </w:rPr>
        <w:t>й</w:t>
      </w:r>
      <w:r w:rsidRPr="004F2CAA">
        <w:rPr>
          <w:spacing w:val="2"/>
        </w:rPr>
        <w:t xml:space="preserve"> на водопроводных сетях, 1 нарушение на системе газоснабжения. </w:t>
      </w:r>
    </w:p>
    <w:p w:rsidR="00391F16" w:rsidRPr="00F6410D" w:rsidRDefault="00391F16" w:rsidP="00391F16">
      <w:pPr>
        <w:ind w:firstLine="720"/>
        <w:jc w:val="both"/>
        <w:rPr>
          <w:spacing w:val="2"/>
        </w:rPr>
      </w:pPr>
      <w:r w:rsidRPr="004F2CAA">
        <w:rPr>
          <w:spacing w:val="2"/>
        </w:rPr>
        <w:t>За аналогичный период прошлого года произошло 22 нарушения (увеличение в 1,3 раза).</w:t>
      </w:r>
      <w:r>
        <w:rPr>
          <w:spacing w:val="2"/>
        </w:rPr>
        <w:t xml:space="preserve"> </w:t>
      </w:r>
    </w:p>
    <w:p w:rsidR="00391F16" w:rsidRDefault="00391F16" w:rsidP="00391F16">
      <w:pPr>
        <w:jc w:val="right"/>
        <w:rPr>
          <w:highlight w:val="yellow"/>
        </w:rPr>
      </w:pPr>
    </w:p>
    <w:tbl>
      <w:tblPr>
        <w:tblW w:w="10260" w:type="dxa"/>
        <w:tblInd w:w="-252" w:type="dxa"/>
        <w:tblLayout w:type="fixed"/>
        <w:tblLook w:val="0000"/>
      </w:tblPr>
      <w:tblGrid>
        <w:gridCol w:w="540"/>
        <w:gridCol w:w="1440"/>
        <w:gridCol w:w="1080"/>
        <w:gridCol w:w="1620"/>
        <w:gridCol w:w="1800"/>
        <w:gridCol w:w="1260"/>
        <w:gridCol w:w="720"/>
        <w:gridCol w:w="540"/>
        <w:gridCol w:w="1260"/>
      </w:tblGrid>
      <w:tr w:rsidR="00391F16" w:rsidRPr="0038265C" w:rsidTr="00314501">
        <w:trPr>
          <w:trHeight w:val="630"/>
        </w:trPr>
        <w:tc>
          <w:tcPr>
            <w:tcW w:w="10260" w:type="dxa"/>
            <w:gridSpan w:val="9"/>
            <w:tcBorders>
              <w:top w:val="single" w:sz="4" w:space="0" w:color="auto"/>
              <w:left w:val="single" w:sz="4" w:space="0" w:color="auto"/>
              <w:bottom w:val="single" w:sz="4" w:space="0" w:color="auto"/>
              <w:right w:val="single" w:sz="4" w:space="0" w:color="000000"/>
            </w:tcBorders>
            <w:vAlign w:val="center"/>
          </w:tcPr>
          <w:p w:rsidR="00391F16" w:rsidRPr="00E1799C" w:rsidRDefault="00391F16" w:rsidP="00314501">
            <w:pPr>
              <w:jc w:val="center"/>
              <w:rPr>
                <w:sz w:val="20"/>
                <w:szCs w:val="20"/>
              </w:rPr>
            </w:pPr>
            <w:r w:rsidRPr="00E1799C">
              <w:rPr>
                <w:sz w:val="20"/>
                <w:szCs w:val="20"/>
              </w:rPr>
              <w:lastRenderedPageBreak/>
              <w:t xml:space="preserve">Аварии (нарушения) на объектах жилищно-коммунального хозяйства Свердловской области                                                           </w:t>
            </w:r>
            <w:r>
              <w:rPr>
                <w:sz w:val="20"/>
                <w:szCs w:val="20"/>
              </w:rPr>
              <w:t xml:space="preserve">  за июнь </w:t>
            </w:r>
            <w:r w:rsidRPr="00E1799C">
              <w:rPr>
                <w:sz w:val="20"/>
                <w:szCs w:val="20"/>
              </w:rPr>
              <w:t xml:space="preserve"> 201</w:t>
            </w:r>
            <w:r>
              <w:rPr>
                <w:sz w:val="20"/>
                <w:szCs w:val="20"/>
              </w:rPr>
              <w:t>5</w:t>
            </w:r>
            <w:r w:rsidRPr="00E1799C">
              <w:rPr>
                <w:sz w:val="20"/>
                <w:szCs w:val="20"/>
              </w:rPr>
              <w:t xml:space="preserve"> года</w:t>
            </w:r>
          </w:p>
        </w:tc>
      </w:tr>
      <w:tr w:rsidR="00391F16" w:rsidRPr="0038265C" w:rsidTr="00314501">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sz w:val="16"/>
                <w:szCs w:val="16"/>
              </w:rPr>
            </w:pPr>
            <w:r w:rsidRPr="0038265C">
              <w:rPr>
                <w:sz w:val="16"/>
                <w:szCs w:val="16"/>
              </w:rPr>
              <w:t xml:space="preserve">№ </w:t>
            </w:r>
            <w:proofErr w:type="spellStart"/>
            <w:r w:rsidRPr="0038265C">
              <w:rPr>
                <w:sz w:val="16"/>
                <w:szCs w:val="16"/>
              </w:rPr>
              <w:t>пп</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Причины аварии (отключения)</w:t>
            </w:r>
          </w:p>
        </w:tc>
        <w:tc>
          <w:tcPr>
            <w:tcW w:w="2520" w:type="dxa"/>
            <w:gridSpan w:val="3"/>
            <w:tcBorders>
              <w:top w:val="single" w:sz="4" w:space="0" w:color="auto"/>
              <w:left w:val="nil"/>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Последствия аварии (отключения)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Дата ликвидации</w:t>
            </w:r>
          </w:p>
        </w:tc>
      </w:tr>
      <w:tr w:rsidR="00391F16" w:rsidRPr="0038265C" w:rsidTr="00314501">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кол. домов и соц</w:t>
            </w:r>
            <w:proofErr w:type="gramStart"/>
            <w:r w:rsidRPr="0038265C">
              <w:rPr>
                <w:b/>
                <w:sz w:val="16"/>
                <w:szCs w:val="16"/>
              </w:rPr>
              <w:t>.о</w:t>
            </w:r>
            <w:proofErr w:type="gramEnd"/>
            <w:r w:rsidRPr="0038265C">
              <w:rPr>
                <w:b/>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jc w:val="center"/>
              <w:rPr>
                <w:b/>
                <w:sz w:val="16"/>
                <w:szCs w:val="16"/>
              </w:rPr>
            </w:pPr>
            <w:r w:rsidRPr="0038265C">
              <w:rPr>
                <w:b/>
                <w:sz w:val="16"/>
                <w:szCs w:val="16"/>
              </w:rPr>
              <w:t>в т.ч. дети</w:t>
            </w:r>
          </w:p>
        </w:tc>
        <w:tc>
          <w:tcPr>
            <w:tcW w:w="126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r>
      <w:tr w:rsidR="00391F16" w:rsidRPr="0038265C" w:rsidTr="00314501">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91F16" w:rsidRPr="0038265C" w:rsidRDefault="00391F16" w:rsidP="00314501">
            <w:pPr>
              <w:rPr>
                <w:sz w:val="16"/>
                <w:szCs w:val="16"/>
              </w:rPr>
            </w:pPr>
          </w:p>
        </w:tc>
      </w:tr>
      <w:tr w:rsidR="00391F16" w:rsidRPr="0038265C" w:rsidTr="00314501">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w:t>
            </w:r>
          </w:p>
        </w:tc>
        <w:tc>
          <w:tcPr>
            <w:tcW w:w="1440" w:type="dxa"/>
            <w:tcBorders>
              <w:top w:val="single" w:sz="4" w:space="0" w:color="auto"/>
              <w:left w:val="single" w:sz="4" w:space="0" w:color="auto"/>
              <w:right w:val="single" w:sz="4" w:space="0" w:color="auto"/>
            </w:tcBorders>
            <w:vAlign w:val="center"/>
          </w:tcPr>
          <w:p w:rsidR="00391F16" w:rsidRPr="00E931FF" w:rsidRDefault="00391F16" w:rsidP="00314501">
            <w:pPr>
              <w:jc w:val="center"/>
              <w:rPr>
                <w:sz w:val="16"/>
                <w:szCs w:val="16"/>
              </w:rPr>
            </w:pPr>
            <w:proofErr w:type="spellStart"/>
            <w:r>
              <w:rPr>
                <w:sz w:val="16"/>
                <w:szCs w:val="16"/>
              </w:rPr>
              <w:t>Шалинский</w:t>
            </w:r>
            <w:proofErr w:type="spellEnd"/>
            <w:r>
              <w:rPr>
                <w:sz w:val="16"/>
                <w:szCs w:val="16"/>
              </w:rPr>
              <w:t xml:space="preserve"> городской округ</w:t>
            </w:r>
            <w:r w:rsidRPr="00EF63EE">
              <w:rPr>
                <w:sz w:val="16"/>
                <w:szCs w:val="16"/>
              </w:rPr>
              <w:t xml:space="preserve">, </w:t>
            </w:r>
            <w:r w:rsidRPr="00520942">
              <w:rPr>
                <w:sz w:val="16"/>
                <w:szCs w:val="16"/>
              </w:rPr>
              <w:t xml:space="preserve">  </w:t>
            </w:r>
            <w:r w:rsidRPr="00E931FF">
              <w:rPr>
                <w:sz w:val="16"/>
                <w:szCs w:val="16"/>
              </w:rPr>
              <w:t xml:space="preserve">с. </w:t>
            </w:r>
            <w:proofErr w:type="spellStart"/>
            <w:r w:rsidRPr="00E931FF">
              <w:rPr>
                <w:sz w:val="16"/>
                <w:szCs w:val="16"/>
              </w:rPr>
              <w:t>Чусовое</w:t>
            </w:r>
            <w:proofErr w:type="spellEnd"/>
            <w:r w:rsidRPr="00E931FF">
              <w:rPr>
                <w:sz w:val="16"/>
                <w:szCs w:val="16"/>
              </w:rPr>
              <w:t xml:space="preserve">,                 с. </w:t>
            </w:r>
            <w:proofErr w:type="spellStart"/>
            <w:r w:rsidRPr="00E931FF">
              <w:rPr>
                <w:sz w:val="16"/>
                <w:szCs w:val="16"/>
              </w:rPr>
              <w:t>Мартьяново</w:t>
            </w:r>
            <w:proofErr w:type="spellEnd"/>
            <w:r>
              <w:rPr>
                <w:sz w:val="16"/>
                <w:szCs w:val="16"/>
              </w:rPr>
              <w:t xml:space="preserve">,  </w:t>
            </w:r>
            <w:r w:rsidRPr="00E931FF">
              <w:rPr>
                <w:sz w:val="16"/>
                <w:szCs w:val="16"/>
              </w:rPr>
              <w:t>городской округ Староуткинск</w:t>
            </w:r>
            <w:r>
              <w:rPr>
                <w:sz w:val="16"/>
                <w:szCs w:val="16"/>
              </w:rPr>
              <w:t>, р.п. Староуткинск</w:t>
            </w:r>
          </w:p>
        </w:tc>
        <w:tc>
          <w:tcPr>
            <w:tcW w:w="1080" w:type="dxa"/>
            <w:tcBorders>
              <w:top w:val="single" w:sz="4" w:space="0" w:color="auto"/>
              <w:left w:val="single" w:sz="4" w:space="0" w:color="auto"/>
              <w:bottom w:val="single" w:sz="4" w:space="0" w:color="auto"/>
              <w:right w:val="single" w:sz="4" w:space="0" w:color="auto"/>
            </w:tcBorders>
          </w:tcPr>
          <w:p w:rsidR="00391F16" w:rsidRPr="00E931FF" w:rsidRDefault="00391F16" w:rsidP="00314501">
            <w:pPr>
              <w:rPr>
                <w:sz w:val="16"/>
                <w:szCs w:val="16"/>
              </w:rPr>
            </w:pPr>
            <w:r>
              <w:rPr>
                <w:sz w:val="16"/>
                <w:szCs w:val="16"/>
              </w:rPr>
              <w:t>0</w:t>
            </w:r>
            <w:r w:rsidRPr="00E931FF">
              <w:rPr>
                <w:sz w:val="16"/>
                <w:szCs w:val="16"/>
              </w:rPr>
              <w:t xml:space="preserve">1.06.15 г.   </w:t>
            </w:r>
            <w:r>
              <w:rPr>
                <w:sz w:val="16"/>
                <w:szCs w:val="16"/>
              </w:rPr>
              <w:t>0</w:t>
            </w:r>
            <w:r w:rsidRPr="00E931FF">
              <w:rPr>
                <w:sz w:val="16"/>
                <w:szCs w:val="16"/>
              </w:rPr>
              <w:t>6.40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E931FF" w:rsidRDefault="00391F16" w:rsidP="00314501">
            <w:pPr>
              <w:rPr>
                <w:sz w:val="16"/>
                <w:szCs w:val="16"/>
              </w:rPr>
            </w:pPr>
            <w:r w:rsidRPr="00E931FF">
              <w:rPr>
                <w:sz w:val="16"/>
                <w:szCs w:val="16"/>
              </w:rPr>
              <w:t xml:space="preserve">Выход из строя выключателя на 110 кВ тяговой подстанции п. </w:t>
            </w:r>
            <w:proofErr w:type="spellStart"/>
            <w:r w:rsidRPr="00E931FF">
              <w:rPr>
                <w:sz w:val="16"/>
                <w:szCs w:val="16"/>
              </w:rPr>
              <w:t>Сабик</w:t>
            </w:r>
            <w:proofErr w:type="spellEnd"/>
            <w:r>
              <w:rPr>
                <w:sz w:val="16"/>
                <w:szCs w:val="16"/>
              </w:rPr>
              <w:t>,  нарушение электроснабжения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1596 домов,</w:t>
            </w:r>
          </w:p>
          <w:p w:rsidR="00391F16" w:rsidRDefault="00391F16" w:rsidP="00314501">
            <w:pPr>
              <w:rPr>
                <w:sz w:val="16"/>
                <w:szCs w:val="16"/>
              </w:rPr>
            </w:pPr>
            <w:r>
              <w:rPr>
                <w:sz w:val="16"/>
                <w:szCs w:val="16"/>
              </w:rPr>
              <w:t xml:space="preserve"> 2 школы, </w:t>
            </w:r>
          </w:p>
          <w:p w:rsidR="00391F16" w:rsidRDefault="00391F16" w:rsidP="00314501">
            <w:pPr>
              <w:rPr>
                <w:sz w:val="16"/>
                <w:szCs w:val="16"/>
              </w:rPr>
            </w:pPr>
            <w:r>
              <w:rPr>
                <w:sz w:val="16"/>
                <w:szCs w:val="16"/>
              </w:rPr>
              <w:t xml:space="preserve">2 </w:t>
            </w:r>
            <w:proofErr w:type="spellStart"/>
            <w:r>
              <w:rPr>
                <w:sz w:val="16"/>
                <w:szCs w:val="16"/>
              </w:rPr>
              <w:t>д</w:t>
            </w:r>
            <w:proofErr w:type="spellEnd"/>
            <w:r>
              <w:rPr>
                <w:sz w:val="16"/>
                <w:szCs w:val="16"/>
              </w:rPr>
              <w:t>/сада, поликлиника</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3842</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627</w:t>
            </w:r>
          </w:p>
        </w:tc>
        <w:tc>
          <w:tcPr>
            <w:tcW w:w="1260" w:type="dxa"/>
            <w:tcBorders>
              <w:top w:val="single" w:sz="4" w:space="0" w:color="auto"/>
              <w:left w:val="nil"/>
              <w:bottom w:val="single" w:sz="4" w:space="0" w:color="auto"/>
              <w:right w:val="single" w:sz="4" w:space="0" w:color="auto"/>
            </w:tcBorders>
          </w:tcPr>
          <w:p w:rsidR="00391F16" w:rsidRPr="00520942" w:rsidRDefault="00391F16" w:rsidP="00314501">
            <w:pPr>
              <w:rPr>
                <w:sz w:val="16"/>
                <w:szCs w:val="16"/>
              </w:rPr>
            </w:pPr>
            <w:r>
              <w:rPr>
                <w:sz w:val="16"/>
                <w:szCs w:val="16"/>
              </w:rPr>
              <w:t>02</w:t>
            </w:r>
            <w:r w:rsidRPr="00E931FF">
              <w:rPr>
                <w:sz w:val="16"/>
                <w:szCs w:val="16"/>
              </w:rPr>
              <w:t xml:space="preserve">.06.15 г. </w:t>
            </w:r>
            <w:r>
              <w:rPr>
                <w:sz w:val="16"/>
                <w:szCs w:val="16"/>
              </w:rPr>
              <w:t xml:space="preserve"> </w:t>
            </w:r>
            <w:r w:rsidRPr="00E931FF">
              <w:rPr>
                <w:sz w:val="16"/>
                <w:szCs w:val="16"/>
              </w:rPr>
              <w:t xml:space="preserve">  </w:t>
            </w:r>
            <w:r>
              <w:rPr>
                <w:sz w:val="16"/>
                <w:szCs w:val="16"/>
              </w:rPr>
              <w:t>18.20</w:t>
            </w:r>
          </w:p>
        </w:tc>
      </w:tr>
      <w:tr w:rsidR="00391F16" w:rsidRPr="0038265C" w:rsidTr="00314501">
        <w:trPr>
          <w:trHeight w:val="827"/>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2</w:t>
            </w:r>
          </w:p>
        </w:tc>
        <w:tc>
          <w:tcPr>
            <w:tcW w:w="1440" w:type="dxa"/>
            <w:vMerge w:val="restart"/>
            <w:tcBorders>
              <w:top w:val="single" w:sz="4" w:space="0" w:color="auto"/>
              <w:left w:val="single" w:sz="4" w:space="0" w:color="auto"/>
              <w:right w:val="single" w:sz="4" w:space="0" w:color="auto"/>
            </w:tcBorders>
            <w:vAlign w:val="center"/>
          </w:tcPr>
          <w:p w:rsidR="00391F16" w:rsidRDefault="00391F16" w:rsidP="00314501">
            <w:pPr>
              <w:jc w:val="center"/>
              <w:rPr>
                <w:sz w:val="16"/>
                <w:szCs w:val="16"/>
              </w:rPr>
            </w:pPr>
            <w:r w:rsidRPr="00CD696B">
              <w:rPr>
                <w:sz w:val="16"/>
                <w:szCs w:val="16"/>
              </w:rPr>
              <w:t>городской округ Первоуральск</w:t>
            </w:r>
            <w:r>
              <w:rPr>
                <w:sz w:val="16"/>
                <w:szCs w:val="16"/>
              </w:rPr>
              <w:t xml:space="preserve">, </w:t>
            </w:r>
          </w:p>
          <w:p w:rsidR="00391F16" w:rsidRPr="00CD696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CD696B" w:rsidRDefault="00391F16" w:rsidP="00314501">
            <w:pPr>
              <w:rPr>
                <w:sz w:val="16"/>
                <w:szCs w:val="16"/>
              </w:rPr>
            </w:pPr>
            <w:r>
              <w:rPr>
                <w:sz w:val="16"/>
                <w:szCs w:val="16"/>
              </w:rPr>
              <w:t>0</w:t>
            </w:r>
            <w:r w:rsidRPr="00CD696B">
              <w:rPr>
                <w:sz w:val="16"/>
                <w:szCs w:val="16"/>
              </w:rPr>
              <w:t xml:space="preserve">1.06.15 г.   </w:t>
            </w:r>
            <w:r>
              <w:rPr>
                <w:sz w:val="16"/>
                <w:szCs w:val="16"/>
              </w:rPr>
              <w:t>0</w:t>
            </w:r>
            <w:r w:rsidRPr="00CD696B">
              <w:rPr>
                <w:sz w:val="16"/>
                <w:szCs w:val="16"/>
              </w:rPr>
              <w:t>7.25</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CD696B" w:rsidRDefault="00391F16" w:rsidP="00314501">
            <w:pPr>
              <w:rPr>
                <w:sz w:val="16"/>
                <w:szCs w:val="16"/>
              </w:rPr>
            </w:pPr>
            <w:r>
              <w:rPr>
                <w:sz w:val="16"/>
                <w:szCs w:val="16"/>
              </w:rPr>
              <w:t xml:space="preserve">КЗ по линии 0,4 кВ ТП-29, </w:t>
            </w:r>
            <w:r w:rsidRPr="00CD696B">
              <w:rPr>
                <w:sz w:val="16"/>
                <w:szCs w:val="16"/>
              </w:rPr>
              <w:t>нарушен</w:t>
            </w:r>
            <w:r>
              <w:rPr>
                <w:sz w:val="16"/>
                <w:szCs w:val="16"/>
              </w:rPr>
              <w:t>ие</w:t>
            </w:r>
            <w:r w:rsidRPr="00CD696B">
              <w:rPr>
                <w:sz w:val="16"/>
                <w:szCs w:val="16"/>
              </w:rPr>
              <w:t xml:space="preserve"> электроснабжени</w:t>
            </w:r>
            <w:r>
              <w:rPr>
                <w:sz w:val="16"/>
                <w:szCs w:val="16"/>
              </w:rPr>
              <w:t>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155 домов частного сектора  в </w:t>
            </w:r>
            <w:r w:rsidRPr="00CD696B">
              <w:rPr>
                <w:sz w:val="16"/>
                <w:szCs w:val="16"/>
              </w:rPr>
              <w:t>п. Новоуткинск</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387</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77</w:t>
            </w:r>
          </w:p>
        </w:tc>
        <w:tc>
          <w:tcPr>
            <w:tcW w:w="1260" w:type="dxa"/>
            <w:tcBorders>
              <w:top w:val="single" w:sz="4" w:space="0" w:color="auto"/>
              <w:left w:val="nil"/>
              <w:bottom w:val="single" w:sz="4" w:space="0" w:color="auto"/>
              <w:right w:val="single" w:sz="4" w:space="0" w:color="auto"/>
            </w:tcBorders>
          </w:tcPr>
          <w:p w:rsidR="00391F16" w:rsidRPr="00CD696B" w:rsidRDefault="00391F16" w:rsidP="00314501">
            <w:pPr>
              <w:rPr>
                <w:sz w:val="16"/>
                <w:szCs w:val="16"/>
              </w:rPr>
            </w:pPr>
            <w:r>
              <w:rPr>
                <w:sz w:val="16"/>
                <w:szCs w:val="16"/>
              </w:rPr>
              <w:t>0</w:t>
            </w:r>
            <w:r w:rsidRPr="00CD696B">
              <w:rPr>
                <w:sz w:val="16"/>
                <w:szCs w:val="16"/>
              </w:rPr>
              <w:t xml:space="preserve">1.06.15 г.   </w:t>
            </w:r>
            <w:r>
              <w:rPr>
                <w:sz w:val="16"/>
                <w:szCs w:val="16"/>
              </w:rPr>
              <w:t>16.25</w:t>
            </w:r>
          </w:p>
        </w:tc>
      </w:tr>
      <w:tr w:rsidR="00391F16" w:rsidRPr="0038265C" w:rsidTr="00314501">
        <w:trPr>
          <w:trHeight w:val="721"/>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3</w:t>
            </w:r>
          </w:p>
        </w:tc>
        <w:tc>
          <w:tcPr>
            <w:tcW w:w="1440" w:type="dxa"/>
            <w:vMerge/>
            <w:tcBorders>
              <w:left w:val="single" w:sz="4" w:space="0" w:color="auto"/>
              <w:right w:val="single" w:sz="4" w:space="0" w:color="auto"/>
            </w:tcBorders>
            <w:vAlign w:val="center"/>
          </w:tcPr>
          <w:p w:rsidR="00391F16" w:rsidRPr="00CD696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3B6CF1" w:rsidRDefault="00391F16" w:rsidP="00314501">
            <w:pPr>
              <w:rPr>
                <w:sz w:val="16"/>
                <w:szCs w:val="16"/>
              </w:rPr>
            </w:pPr>
            <w:r w:rsidRPr="003B6CF1">
              <w:rPr>
                <w:sz w:val="16"/>
                <w:szCs w:val="16"/>
              </w:rPr>
              <w:t>24.06.15 г.   21.00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3B6CF1" w:rsidRDefault="00391F16" w:rsidP="00314501">
            <w:pPr>
              <w:rPr>
                <w:sz w:val="16"/>
                <w:szCs w:val="16"/>
              </w:rPr>
            </w:pPr>
            <w:r w:rsidRPr="003B6CF1">
              <w:rPr>
                <w:sz w:val="16"/>
                <w:szCs w:val="16"/>
              </w:rPr>
              <w:t>Аварийное отключение электроэнергии на ТП</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110 домов частного сектора </w:t>
            </w:r>
            <w:proofErr w:type="gramStart"/>
            <w:r>
              <w:rPr>
                <w:sz w:val="16"/>
                <w:szCs w:val="16"/>
              </w:rPr>
              <w:t>в</w:t>
            </w:r>
            <w:proofErr w:type="gramEnd"/>
            <w:r>
              <w:rPr>
                <w:sz w:val="16"/>
                <w:szCs w:val="16"/>
              </w:rPr>
              <w:t xml:space="preserve"> </w:t>
            </w:r>
          </w:p>
          <w:p w:rsidR="00391F16" w:rsidRPr="003B6CF1" w:rsidRDefault="00391F16" w:rsidP="00314501">
            <w:pPr>
              <w:rPr>
                <w:sz w:val="16"/>
                <w:szCs w:val="16"/>
              </w:rPr>
            </w:pPr>
            <w:r w:rsidRPr="003B6CF1">
              <w:rPr>
                <w:sz w:val="16"/>
                <w:szCs w:val="16"/>
              </w:rPr>
              <w:t>п. Динас</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303</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98</w:t>
            </w:r>
          </w:p>
        </w:tc>
        <w:tc>
          <w:tcPr>
            <w:tcW w:w="1260" w:type="dxa"/>
            <w:tcBorders>
              <w:top w:val="single" w:sz="4" w:space="0" w:color="auto"/>
              <w:left w:val="nil"/>
              <w:bottom w:val="single" w:sz="4" w:space="0" w:color="auto"/>
              <w:right w:val="single" w:sz="4" w:space="0" w:color="auto"/>
            </w:tcBorders>
          </w:tcPr>
          <w:p w:rsidR="00391F16" w:rsidRPr="003B6CF1" w:rsidRDefault="00391F16" w:rsidP="00314501">
            <w:pPr>
              <w:rPr>
                <w:sz w:val="16"/>
                <w:szCs w:val="16"/>
              </w:rPr>
            </w:pPr>
            <w:r w:rsidRPr="003B6CF1">
              <w:rPr>
                <w:sz w:val="16"/>
                <w:szCs w:val="16"/>
              </w:rPr>
              <w:t>24.06.15 г.   21.00</w:t>
            </w:r>
          </w:p>
        </w:tc>
      </w:tr>
      <w:tr w:rsidR="00391F16" w:rsidRPr="0038265C" w:rsidTr="00314501">
        <w:trPr>
          <w:trHeight w:val="685"/>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4</w:t>
            </w:r>
          </w:p>
        </w:tc>
        <w:tc>
          <w:tcPr>
            <w:tcW w:w="1440" w:type="dxa"/>
            <w:tcBorders>
              <w:top w:val="single" w:sz="4" w:space="0" w:color="auto"/>
              <w:left w:val="single" w:sz="4" w:space="0" w:color="auto"/>
              <w:right w:val="single" w:sz="4" w:space="0" w:color="auto"/>
            </w:tcBorders>
            <w:vAlign w:val="center"/>
          </w:tcPr>
          <w:p w:rsidR="00391F16" w:rsidRDefault="00391F16" w:rsidP="00314501">
            <w:pPr>
              <w:jc w:val="center"/>
              <w:rPr>
                <w:sz w:val="16"/>
                <w:szCs w:val="16"/>
              </w:rPr>
            </w:pPr>
            <w:r>
              <w:rPr>
                <w:sz w:val="16"/>
                <w:szCs w:val="16"/>
              </w:rPr>
              <w:t xml:space="preserve">МО </w:t>
            </w:r>
            <w:r w:rsidRPr="00551521">
              <w:rPr>
                <w:sz w:val="16"/>
                <w:szCs w:val="16"/>
              </w:rPr>
              <w:t xml:space="preserve">город Нижний Тагил, </w:t>
            </w:r>
          </w:p>
          <w:p w:rsidR="00391F16" w:rsidRPr="00551521" w:rsidRDefault="00391F16" w:rsidP="00314501">
            <w:pPr>
              <w:jc w:val="center"/>
              <w:rPr>
                <w:sz w:val="16"/>
                <w:szCs w:val="16"/>
              </w:rPr>
            </w:pPr>
            <w:r w:rsidRPr="00551521">
              <w:rPr>
                <w:sz w:val="16"/>
                <w:szCs w:val="16"/>
              </w:rPr>
              <w:t>г. Нижний Тагил</w:t>
            </w:r>
          </w:p>
        </w:tc>
        <w:tc>
          <w:tcPr>
            <w:tcW w:w="1080" w:type="dxa"/>
            <w:tcBorders>
              <w:top w:val="single" w:sz="4" w:space="0" w:color="auto"/>
              <w:left w:val="single" w:sz="4" w:space="0" w:color="auto"/>
              <w:bottom w:val="single" w:sz="4" w:space="0" w:color="auto"/>
              <w:right w:val="single" w:sz="4" w:space="0" w:color="auto"/>
            </w:tcBorders>
          </w:tcPr>
          <w:p w:rsidR="00391F16" w:rsidRPr="00551521" w:rsidRDefault="00391F16" w:rsidP="00314501">
            <w:pPr>
              <w:rPr>
                <w:sz w:val="16"/>
                <w:szCs w:val="16"/>
              </w:rPr>
            </w:pPr>
            <w:r>
              <w:rPr>
                <w:sz w:val="16"/>
                <w:szCs w:val="16"/>
              </w:rPr>
              <w:t>0</w:t>
            </w:r>
            <w:r w:rsidRPr="00551521">
              <w:rPr>
                <w:sz w:val="16"/>
                <w:szCs w:val="16"/>
              </w:rPr>
              <w:t xml:space="preserve">1.06.15 г.   </w:t>
            </w:r>
            <w:r>
              <w:rPr>
                <w:sz w:val="16"/>
                <w:szCs w:val="16"/>
              </w:rPr>
              <w:t>0</w:t>
            </w:r>
            <w:r w:rsidRPr="00551521">
              <w:rPr>
                <w:sz w:val="16"/>
                <w:szCs w:val="16"/>
              </w:rPr>
              <w:t>9.20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551521" w:rsidRDefault="00391F16" w:rsidP="00314501">
            <w:pPr>
              <w:rPr>
                <w:sz w:val="16"/>
                <w:szCs w:val="16"/>
              </w:rPr>
            </w:pPr>
            <w:r w:rsidRPr="00551521">
              <w:rPr>
                <w:sz w:val="16"/>
                <w:szCs w:val="16"/>
              </w:rPr>
              <w:t>Перегрузка на ТП «Тагил-500»</w:t>
            </w:r>
            <w:r>
              <w:rPr>
                <w:sz w:val="16"/>
                <w:szCs w:val="16"/>
              </w:rPr>
              <w:t xml:space="preserve">, </w:t>
            </w:r>
            <w:r w:rsidRPr="00CD696B">
              <w:rPr>
                <w:sz w:val="16"/>
                <w:szCs w:val="16"/>
              </w:rPr>
              <w:t>нарушен</w:t>
            </w:r>
            <w:r>
              <w:rPr>
                <w:sz w:val="16"/>
                <w:szCs w:val="16"/>
              </w:rPr>
              <w:t>ие</w:t>
            </w:r>
            <w:r w:rsidRPr="00CD696B">
              <w:rPr>
                <w:sz w:val="16"/>
                <w:szCs w:val="16"/>
              </w:rPr>
              <w:t xml:space="preserve"> электроснабжени</w:t>
            </w:r>
            <w:r>
              <w:rPr>
                <w:sz w:val="16"/>
                <w:szCs w:val="16"/>
              </w:rPr>
              <w:t>я</w:t>
            </w:r>
          </w:p>
        </w:tc>
        <w:tc>
          <w:tcPr>
            <w:tcW w:w="1260" w:type="dxa"/>
            <w:tcBorders>
              <w:top w:val="single" w:sz="4" w:space="0" w:color="auto"/>
              <w:left w:val="nil"/>
              <w:bottom w:val="single" w:sz="4" w:space="0" w:color="auto"/>
              <w:right w:val="single" w:sz="4" w:space="0" w:color="auto"/>
            </w:tcBorders>
          </w:tcPr>
          <w:p w:rsidR="00391F16" w:rsidRPr="00551521" w:rsidRDefault="00391F16" w:rsidP="00314501">
            <w:pPr>
              <w:rPr>
                <w:sz w:val="16"/>
                <w:szCs w:val="16"/>
              </w:rPr>
            </w:pPr>
            <w:r w:rsidRPr="00551521">
              <w:rPr>
                <w:sz w:val="16"/>
                <w:szCs w:val="16"/>
              </w:rPr>
              <w:t>район «</w:t>
            </w:r>
            <w:proofErr w:type="spellStart"/>
            <w:r w:rsidRPr="00551521">
              <w:rPr>
                <w:sz w:val="16"/>
                <w:szCs w:val="16"/>
              </w:rPr>
              <w:t>Гальяно</w:t>
            </w:r>
            <w:proofErr w:type="spellEnd"/>
            <w:r w:rsidRPr="00551521">
              <w:rPr>
                <w:sz w:val="16"/>
                <w:szCs w:val="16"/>
              </w:rPr>
              <w:t xml:space="preserve"> – </w:t>
            </w:r>
            <w:proofErr w:type="spellStart"/>
            <w:r w:rsidRPr="00551521">
              <w:rPr>
                <w:sz w:val="16"/>
                <w:szCs w:val="16"/>
              </w:rPr>
              <w:t>Горбуновский</w:t>
            </w:r>
            <w:proofErr w:type="spellEnd"/>
            <w:r w:rsidRPr="00551521">
              <w:rPr>
                <w:sz w:val="16"/>
                <w:szCs w:val="16"/>
              </w:rPr>
              <w:t xml:space="preserve"> массив»</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17800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391F16" w:rsidRPr="00551521" w:rsidRDefault="00391F16" w:rsidP="00314501">
            <w:pPr>
              <w:rPr>
                <w:sz w:val="16"/>
                <w:szCs w:val="16"/>
              </w:rPr>
            </w:pPr>
            <w:r>
              <w:rPr>
                <w:sz w:val="16"/>
                <w:szCs w:val="16"/>
              </w:rPr>
              <w:t>0</w:t>
            </w:r>
            <w:r w:rsidRPr="00551521">
              <w:rPr>
                <w:sz w:val="16"/>
                <w:szCs w:val="16"/>
              </w:rPr>
              <w:t xml:space="preserve">1.06.15 г.   </w:t>
            </w:r>
            <w:r>
              <w:rPr>
                <w:sz w:val="16"/>
                <w:szCs w:val="16"/>
              </w:rPr>
              <w:t>10.07</w:t>
            </w:r>
          </w:p>
        </w:tc>
      </w:tr>
      <w:tr w:rsidR="00391F16" w:rsidRPr="0038265C" w:rsidTr="00314501">
        <w:trPr>
          <w:trHeight w:val="828"/>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5</w:t>
            </w:r>
          </w:p>
        </w:tc>
        <w:tc>
          <w:tcPr>
            <w:tcW w:w="1440" w:type="dxa"/>
            <w:vMerge w:val="restart"/>
            <w:tcBorders>
              <w:top w:val="single" w:sz="4" w:space="0" w:color="auto"/>
              <w:left w:val="single" w:sz="4" w:space="0" w:color="auto"/>
              <w:right w:val="single" w:sz="4" w:space="0" w:color="auto"/>
            </w:tcBorders>
            <w:vAlign w:val="center"/>
          </w:tcPr>
          <w:p w:rsidR="00391F16" w:rsidRDefault="00391F16" w:rsidP="00314501">
            <w:pPr>
              <w:jc w:val="center"/>
              <w:rPr>
                <w:sz w:val="16"/>
                <w:szCs w:val="16"/>
              </w:rPr>
            </w:pPr>
            <w:r w:rsidRPr="003A38ED">
              <w:rPr>
                <w:sz w:val="16"/>
                <w:szCs w:val="16"/>
              </w:rPr>
              <w:t xml:space="preserve">Каменский </w:t>
            </w:r>
            <w:r w:rsidRPr="00CD696B">
              <w:rPr>
                <w:sz w:val="16"/>
                <w:szCs w:val="16"/>
              </w:rPr>
              <w:t>городской округ</w:t>
            </w:r>
            <w:r w:rsidRPr="003A38ED">
              <w:rPr>
                <w:sz w:val="16"/>
                <w:szCs w:val="16"/>
              </w:rPr>
              <w:t>,</w:t>
            </w:r>
          </w:p>
          <w:p w:rsidR="00391F16" w:rsidRPr="003A38ED"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3A38ED" w:rsidRDefault="00391F16" w:rsidP="00314501">
            <w:pPr>
              <w:rPr>
                <w:sz w:val="16"/>
                <w:szCs w:val="16"/>
              </w:rPr>
            </w:pPr>
            <w:r>
              <w:rPr>
                <w:sz w:val="16"/>
                <w:szCs w:val="16"/>
              </w:rPr>
              <w:t>0</w:t>
            </w:r>
            <w:r w:rsidRPr="003A38ED">
              <w:rPr>
                <w:sz w:val="16"/>
                <w:szCs w:val="16"/>
              </w:rPr>
              <w:t>2.06.15 г.  12.30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49714A">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91F16" w:rsidRPr="003A38ED" w:rsidRDefault="00391F16" w:rsidP="00314501">
            <w:pPr>
              <w:rPr>
                <w:sz w:val="16"/>
                <w:szCs w:val="16"/>
              </w:rPr>
            </w:pPr>
            <w:r>
              <w:rPr>
                <w:sz w:val="16"/>
                <w:szCs w:val="16"/>
              </w:rPr>
              <w:t>В</w:t>
            </w:r>
            <w:r w:rsidRPr="003A38ED">
              <w:rPr>
                <w:sz w:val="16"/>
                <w:szCs w:val="16"/>
              </w:rPr>
              <w:t>ы</w:t>
            </w:r>
            <w:r>
              <w:rPr>
                <w:sz w:val="16"/>
                <w:szCs w:val="16"/>
              </w:rPr>
              <w:t>шел</w:t>
            </w:r>
            <w:r w:rsidRPr="003A38ED">
              <w:rPr>
                <w:sz w:val="16"/>
                <w:szCs w:val="16"/>
              </w:rPr>
              <w:t xml:space="preserve"> из строя глубинн</w:t>
            </w:r>
            <w:r>
              <w:rPr>
                <w:sz w:val="16"/>
                <w:szCs w:val="16"/>
              </w:rPr>
              <w:t>ый</w:t>
            </w:r>
            <w:r w:rsidRPr="003A38ED">
              <w:rPr>
                <w:sz w:val="16"/>
                <w:szCs w:val="16"/>
              </w:rPr>
              <w:t xml:space="preserve"> насос</w:t>
            </w:r>
            <w:r>
              <w:rPr>
                <w:sz w:val="16"/>
                <w:szCs w:val="16"/>
              </w:rPr>
              <w:t xml:space="preserve">, </w:t>
            </w:r>
            <w:r w:rsidRPr="003A38ED">
              <w:rPr>
                <w:sz w:val="16"/>
                <w:szCs w:val="16"/>
              </w:rPr>
              <w:t xml:space="preserve"> </w:t>
            </w:r>
            <w:r>
              <w:rPr>
                <w:sz w:val="16"/>
                <w:szCs w:val="16"/>
              </w:rPr>
              <w:t>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188 домов частного сектора </w:t>
            </w:r>
            <w:proofErr w:type="gramStart"/>
            <w:r>
              <w:rPr>
                <w:sz w:val="16"/>
                <w:szCs w:val="16"/>
              </w:rPr>
              <w:t>в</w:t>
            </w:r>
            <w:proofErr w:type="gramEnd"/>
          </w:p>
          <w:p w:rsidR="00391F16" w:rsidRPr="00551521" w:rsidRDefault="00391F16" w:rsidP="00314501">
            <w:pPr>
              <w:rPr>
                <w:sz w:val="16"/>
                <w:szCs w:val="16"/>
              </w:rPr>
            </w:pPr>
            <w:r>
              <w:rPr>
                <w:sz w:val="16"/>
                <w:szCs w:val="16"/>
              </w:rPr>
              <w:t xml:space="preserve"> </w:t>
            </w:r>
            <w:r w:rsidRPr="003A38ED">
              <w:rPr>
                <w:sz w:val="16"/>
                <w:szCs w:val="16"/>
              </w:rPr>
              <w:t xml:space="preserve">с. </w:t>
            </w:r>
            <w:proofErr w:type="spellStart"/>
            <w:r w:rsidRPr="003A38ED">
              <w:rPr>
                <w:sz w:val="16"/>
                <w:szCs w:val="16"/>
              </w:rPr>
              <w:t>Маминское</w:t>
            </w:r>
            <w:proofErr w:type="spell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322</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51</w:t>
            </w:r>
          </w:p>
        </w:tc>
        <w:tc>
          <w:tcPr>
            <w:tcW w:w="1260" w:type="dxa"/>
            <w:tcBorders>
              <w:top w:val="single" w:sz="4" w:space="0" w:color="auto"/>
              <w:left w:val="nil"/>
              <w:bottom w:val="single" w:sz="4" w:space="0" w:color="auto"/>
              <w:right w:val="single" w:sz="4" w:space="0" w:color="auto"/>
            </w:tcBorders>
          </w:tcPr>
          <w:p w:rsidR="00391F16" w:rsidRPr="003A38ED" w:rsidRDefault="00391F16" w:rsidP="00314501">
            <w:pPr>
              <w:rPr>
                <w:sz w:val="16"/>
                <w:szCs w:val="16"/>
              </w:rPr>
            </w:pPr>
            <w:r>
              <w:rPr>
                <w:sz w:val="16"/>
                <w:szCs w:val="16"/>
              </w:rPr>
              <w:t>0</w:t>
            </w:r>
            <w:r w:rsidRPr="003A38ED">
              <w:rPr>
                <w:sz w:val="16"/>
                <w:szCs w:val="16"/>
              </w:rPr>
              <w:t xml:space="preserve">2.06.15 г.  </w:t>
            </w:r>
            <w:r>
              <w:rPr>
                <w:sz w:val="16"/>
                <w:szCs w:val="16"/>
              </w:rPr>
              <w:t>23.00</w:t>
            </w:r>
          </w:p>
        </w:tc>
      </w:tr>
      <w:tr w:rsidR="00391F16" w:rsidRPr="0038265C" w:rsidTr="00314501">
        <w:trPr>
          <w:trHeight w:val="709"/>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6</w:t>
            </w:r>
          </w:p>
        </w:tc>
        <w:tc>
          <w:tcPr>
            <w:tcW w:w="1440" w:type="dxa"/>
            <w:vMerge/>
            <w:tcBorders>
              <w:left w:val="single" w:sz="4" w:space="0" w:color="auto"/>
              <w:right w:val="single" w:sz="4" w:space="0" w:color="auto"/>
            </w:tcBorders>
            <w:vAlign w:val="center"/>
          </w:tcPr>
          <w:p w:rsidR="00391F16" w:rsidRPr="003A38ED"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A61C8A" w:rsidRDefault="00391F16" w:rsidP="00314501">
            <w:pPr>
              <w:rPr>
                <w:sz w:val="16"/>
                <w:szCs w:val="16"/>
              </w:rPr>
            </w:pPr>
            <w:r w:rsidRPr="00A61C8A">
              <w:rPr>
                <w:sz w:val="16"/>
                <w:szCs w:val="16"/>
              </w:rPr>
              <w:t>20.06.15 г.  17.00</w:t>
            </w:r>
          </w:p>
        </w:tc>
        <w:tc>
          <w:tcPr>
            <w:tcW w:w="1620" w:type="dxa"/>
            <w:tcBorders>
              <w:top w:val="single" w:sz="4" w:space="0" w:color="auto"/>
              <w:left w:val="nil"/>
              <w:bottom w:val="single" w:sz="4" w:space="0" w:color="auto"/>
              <w:right w:val="single" w:sz="4" w:space="0" w:color="auto"/>
            </w:tcBorders>
          </w:tcPr>
          <w:p w:rsidR="00391F16" w:rsidRPr="00A61C8A" w:rsidRDefault="00391F16" w:rsidP="00314501">
            <w:pPr>
              <w:rPr>
                <w:sz w:val="16"/>
                <w:szCs w:val="16"/>
              </w:rPr>
            </w:pPr>
            <w:r w:rsidRPr="0049714A">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91F16" w:rsidRPr="00A61C8A" w:rsidRDefault="00391F16" w:rsidP="00314501">
            <w:pPr>
              <w:rPr>
                <w:sz w:val="16"/>
                <w:szCs w:val="16"/>
              </w:rPr>
            </w:pPr>
            <w:r w:rsidRPr="00A61C8A">
              <w:rPr>
                <w:sz w:val="16"/>
                <w:szCs w:val="16"/>
              </w:rPr>
              <w:t>Вышел из строя глубинный насос</w:t>
            </w:r>
            <w:r>
              <w:rPr>
                <w:sz w:val="16"/>
                <w:szCs w:val="16"/>
              </w:rPr>
              <w:t>,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188 домов частного сектора </w:t>
            </w:r>
            <w:proofErr w:type="gramStart"/>
            <w:r>
              <w:rPr>
                <w:sz w:val="16"/>
                <w:szCs w:val="16"/>
              </w:rPr>
              <w:t>в</w:t>
            </w:r>
            <w:proofErr w:type="gramEnd"/>
            <w:r>
              <w:rPr>
                <w:sz w:val="16"/>
                <w:szCs w:val="16"/>
              </w:rPr>
              <w:t xml:space="preserve"> </w:t>
            </w:r>
          </w:p>
          <w:p w:rsidR="00391F16" w:rsidRDefault="00391F16" w:rsidP="00314501">
            <w:pPr>
              <w:rPr>
                <w:sz w:val="16"/>
                <w:szCs w:val="16"/>
              </w:rPr>
            </w:pPr>
            <w:r w:rsidRPr="003A38ED">
              <w:rPr>
                <w:sz w:val="16"/>
                <w:szCs w:val="16"/>
              </w:rPr>
              <w:t xml:space="preserve">с. </w:t>
            </w:r>
            <w:proofErr w:type="spellStart"/>
            <w:r w:rsidRPr="003A38ED">
              <w:rPr>
                <w:sz w:val="16"/>
                <w:szCs w:val="16"/>
              </w:rPr>
              <w:t>Маминское</w:t>
            </w:r>
            <w:proofErr w:type="spell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322</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51</w:t>
            </w:r>
          </w:p>
        </w:tc>
        <w:tc>
          <w:tcPr>
            <w:tcW w:w="1260" w:type="dxa"/>
            <w:tcBorders>
              <w:top w:val="single" w:sz="4" w:space="0" w:color="auto"/>
              <w:left w:val="nil"/>
              <w:bottom w:val="single" w:sz="4" w:space="0" w:color="auto"/>
              <w:right w:val="single" w:sz="4" w:space="0" w:color="auto"/>
            </w:tcBorders>
          </w:tcPr>
          <w:p w:rsidR="00391F16" w:rsidRPr="008D1484" w:rsidRDefault="00391F16" w:rsidP="00314501">
            <w:pPr>
              <w:rPr>
                <w:sz w:val="16"/>
                <w:szCs w:val="16"/>
              </w:rPr>
            </w:pPr>
            <w:r w:rsidRPr="008D1484">
              <w:rPr>
                <w:sz w:val="16"/>
                <w:szCs w:val="16"/>
              </w:rPr>
              <w:t>2</w:t>
            </w:r>
            <w:r>
              <w:rPr>
                <w:sz w:val="16"/>
                <w:szCs w:val="16"/>
              </w:rPr>
              <w:t>3</w:t>
            </w:r>
            <w:r w:rsidRPr="008D1484">
              <w:rPr>
                <w:sz w:val="16"/>
                <w:szCs w:val="16"/>
              </w:rPr>
              <w:t>.06.15 г.  1</w:t>
            </w:r>
            <w:r>
              <w:rPr>
                <w:sz w:val="16"/>
                <w:szCs w:val="16"/>
              </w:rPr>
              <w:t>8</w:t>
            </w:r>
            <w:r w:rsidRPr="008D1484">
              <w:rPr>
                <w:sz w:val="16"/>
                <w:szCs w:val="16"/>
              </w:rPr>
              <w:t>.</w:t>
            </w:r>
            <w:r>
              <w:rPr>
                <w:sz w:val="16"/>
                <w:szCs w:val="16"/>
              </w:rPr>
              <w:t>3</w:t>
            </w:r>
            <w:r w:rsidRPr="008D1484">
              <w:rPr>
                <w:sz w:val="16"/>
                <w:szCs w:val="16"/>
              </w:rPr>
              <w:t>0</w:t>
            </w:r>
          </w:p>
        </w:tc>
      </w:tr>
      <w:tr w:rsidR="00391F16" w:rsidRPr="0038265C" w:rsidTr="00314501">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7</w:t>
            </w:r>
          </w:p>
        </w:tc>
        <w:tc>
          <w:tcPr>
            <w:tcW w:w="1440" w:type="dxa"/>
            <w:vMerge/>
            <w:tcBorders>
              <w:left w:val="single" w:sz="4" w:space="0" w:color="auto"/>
              <w:right w:val="single" w:sz="4" w:space="0" w:color="auto"/>
            </w:tcBorders>
            <w:vAlign w:val="center"/>
          </w:tcPr>
          <w:p w:rsidR="00391F16" w:rsidRPr="003A38ED"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247059" w:rsidRDefault="00391F16" w:rsidP="00314501">
            <w:pPr>
              <w:rPr>
                <w:sz w:val="16"/>
                <w:szCs w:val="16"/>
              </w:rPr>
            </w:pPr>
            <w:r w:rsidRPr="00247059">
              <w:rPr>
                <w:sz w:val="16"/>
                <w:szCs w:val="16"/>
              </w:rPr>
              <w:t>24.06.15 г.   18.00</w:t>
            </w:r>
          </w:p>
        </w:tc>
        <w:tc>
          <w:tcPr>
            <w:tcW w:w="1620" w:type="dxa"/>
            <w:tcBorders>
              <w:top w:val="single" w:sz="4" w:space="0" w:color="auto"/>
              <w:left w:val="nil"/>
              <w:bottom w:val="single" w:sz="4" w:space="0" w:color="auto"/>
              <w:right w:val="single" w:sz="4" w:space="0" w:color="auto"/>
            </w:tcBorders>
          </w:tcPr>
          <w:p w:rsidR="00391F16" w:rsidRPr="0049714A"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247059" w:rsidRDefault="00391F16" w:rsidP="00314501">
            <w:pPr>
              <w:rPr>
                <w:sz w:val="16"/>
                <w:szCs w:val="16"/>
              </w:rPr>
            </w:pPr>
            <w:r w:rsidRPr="00247059">
              <w:rPr>
                <w:sz w:val="16"/>
                <w:szCs w:val="16"/>
              </w:rPr>
              <w:t xml:space="preserve">Аварийное отключение электроэнергии на </w:t>
            </w:r>
            <w:proofErr w:type="gramStart"/>
            <w:r w:rsidRPr="00247059">
              <w:rPr>
                <w:sz w:val="16"/>
                <w:szCs w:val="16"/>
              </w:rPr>
              <w:t>ВЛ</w:t>
            </w:r>
            <w:proofErr w:type="gramEnd"/>
            <w:r w:rsidRPr="00247059">
              <w:rPr>
                <w:sz w:val="16"/>
                <w:szCs w:val="16"/>
              </w:rPr>
              <w:t xml:space="preserve"> 10 кВ</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1145 домов, 2 школы, 2 </w:t>
            </w:r>
            <w:proofErr w:type="spellStart"/>
            <w:r>
              <w:rPr>
                <w:sz w:val="16"/>
                <w:szCs w:val="16"/>
              </w:rPr>
              <w:t>д</w:t>
            </w:r>
            <w:proofErr w:type="spellEnd"/>
            <w:r>
              <w:rPr>
                <w:sz w:val="16"/>
                <w:szCs w:val="16"/>
              </w:rPr>
              <w:t xml:space="preserve">/сада </w:t>
            </w:r>
            <w:proofErr w:type="gramStart"/>
            <w:r>
              <w:rPr>
                <w:sz w:val="16"/>
                <w:szCs w:val="16"/>
              </w:rPr>
              <w:t>в</w:t>
            </w:r>
            <w:proofErr w:type="gramEnd"/>
          </w:p>
          <w:p w:rsidR="00391F16" w:rsidRPr="00247059" w:rsidRDefault="00391F16" w:rsidP="00314501">
            <w:pPr>
              <w:rPr>
                <w:sz w:val="16"/>
                <w:szCs w:val="16"/>
              </w:rPr>
            </w:pPr>
            <w:r w:rsidRPr="00247059">
              <w:rPr>
                <w:sz w:val="16"/>
                <w:szCs w:val="16"/>
              </w:rPr>
              <w:t xml:space="preserve">с. Колчедан,                 п. Колчедан,                  д. Соколова,                  д. </w:t>
            </w:r>
            <w:proofErr w:type="spellStart"/>
            <w:r w:rsidRPr="00247059">
              <w:rPr>
                <w:sz w:val="16"/>
                <w:szCs w:val="16"/>
              </w:rPr>
              <w:t>Боёвка</w:t>
            </w:r>
            <w:proofErr w:type="spellEnd"/>
            <w:r w:rsidRPr="00247059">
              <w:rPr>
                <w:sz w:val="16"/>
                <w:szCs w:val="16"/>
              </w:rPr>
              <w:t xml:space="preserve"> с. </w:t>
            </w:r>
            <w:proofErr w:type="spellStart"/>
            <w:r w:rsidRPr="00247059">
              <w:rPr>
                <w:sz w:val="16"/>
                <w:szCs w:val="16"/>
              </w:rPr>
              <w:t>Новоисетское</w:t>
            </w:r>
            <w:proofErr w:type="spellEnd"/>
            <w:r w:rsidRPr="00247059">
              <w:rPr>
                <w:sz w:val="16"/>
                <w:szCs w:val="16"/>
              </w:rPr>
              <w:t xml:space="preserve">, </w:t>
            </w:r>
            <w:r>
              <w:rPr>
                <w:sz w:val="16"/>
                <w:szCs w:val="16"/>
              </w:rPr>
              <w:t xml:space="preserve"> </w:t>
            </w:r>
            <w:proofErr w:type="spellStart"/>
            <w:r>
              <w:rPr>
                <w:sz w:val="16"/>
                <w:szCs w:val="16"/>
              </w:rPr>
              <w:t>д</w:t>
            </w:r>
            <w:proofErr w:type="gramStart"/>
            <w:r>
              <w:rPr>
                <w:sz w:val="16"/>
                <w:szCs w:val="16"/>
              </w:rPr>
              <w:t>.</w:t>
            </w:r>
            <w:r w:rsidRPr="00247059">
              <w:rPr>
                <w:sz w:val="16"/>
                <w:szCs w:val="16"/>
              </w:rPr>
              <w:t>Ч</w:t>
            </w:r>
            <w:proofErr w:type="gramEnd"/>
            <w:r w:rsidRPr="00247059">
              <w:rPr>
                <w:sz w:val="16"/>
                <w:szCs w:val="16"/>
              </w:rPr>
              <w:t>ерноску</w:t>
            </w:r>
            <w:r>
              <w:rPr>
                <w:sz w:val="16"/>
                <w:szCs w:val="16"/>
              </w:rPr>
              <w:t>-</w:t>
            </w:r>
            <w:r w:rsidRPr="00247059">
              <w:rPr>
                <w:sz w:val="16"/>
                <w:szCs w:val="16"/>
              </w:rPr>
              <w:t>тово</w:t>
            </w:r>
            <w:proofErr w:type="spell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5282</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968</w:t>
            </w:r>
          </w:p>
        </w:tc>
        <w:tc>
          <w:tcPr>
            <w:tcW w:w="1260" w:type="dxa"/>
            <w:tcBorders>
              <w:top w:val="single" w:sz="4" w:space="0" w:color="auto"/>
              <w:left w:val="nil"/>
              <w:bottom w:val="single" w:sz="4" w:space="0" w:color="auto"/>
              <w:right w:val="single" w:sz="4" w:space="0" w:color="auto"/>
            </w:tcBorders>
          </w:tcPr>
          <w:p w:rsidR="00391F16" w:rsidRPr="00247059" w:rsidRDefault="00391F16" w:rsidP="00314501">
            <w:pPr>
              <w:rPr>
                <w:sz w:val="16"/>
                <w:szCs w:val="16"/>
              </w:rPr>
            </w:pPr>
            <w:r w:rsidRPr="00247059">
              <w:rPr>
                <w:sz w:val="16"/>
                <w:szCs w:val="16"/>
              </w:rPr>
              <w:t xml:space="preserve">24.06.15 г.   </w:t>
            </w:r>
            <w:r>
              <w:rPr>
                <w:sz w:val="16"/>
                <w:szCs w:val="16"/>
              </w:rPr>
              <w:t>21.20</w:t>
            </w:r>
          </w:p>
        </w:tc>
      </w:tr>
      <w:tr w:rsidR="00391F16" w:rsidRPr="0038265C" w:rsidTr="00314501">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8</w:t>
            </w:r>
          </w:p>
        </w:tc>
        <w:tc>
          <w:tcPr>
            <w:tcW w:w="1440" w:type="dxa"/>
            <w:tcBorders>
              <w:top w:val="single" w:sz="4" w:space="0" w:color="auto"/>
              <w:left w:val="single" w:sz="4" w:space="0" w:color="auto"/>
              <w:right w:val="single" w:sz="4" w:space="0" w:color="auto"/>
            </w:tcBorders>
            <w:vAlign w:val="center"/>
          </w:tcPr>
          <w:p w:rsidR="00391F16" w:rsidRPr="00495870" w:rsidRDefault="00391F16" w:rsidP="00314501">
            <w:pPr>
              <w:jc w:val="center"/>
              <w:rPr>
                <w:sz w:val="16"/>
                <w:szCs w:val="16"/>
              </w:rPr>
            </w:pPr>
            <w:proofErr w:type="spellStart"/>
            <w:r w:rsidRPr="00495870">
              <w:rPr>
                <w:sz w:val="16"/>
                <w:szCs w:val="16"/>
              </w:rPr>
              <w:t>Арамильский</w:t>
            </w:r>
            <w:proofErr w:type="spellEnd"/>
            <w:r w:rsidRPr="00495870">
              <w:rPr>
                <w:sz w:val="16"/>
                <w:szCs w:val="16"/>
              </w:rPr>
              <w:t xml:space="preserve"> </w:t>
            </w:r>
            <w:r w:rsidRPr="00CD696B">
              <w:rPr>
                <w:sz w:val="16"/>
                <w:szCs w:val="16"/>
              </w:rPr>
              <w:t>городской округ</w:t>
            </w:r>
            <w:r w:rsidRPr="00495870">
              <w:rPr>
                <w:sz w:val="16"/>
                <w:szCs w:val="16"/>
              </w:rPr>
              <w:t xml:space="preserve">,     </w:t>
            </w:r>
            <w:proofErr w:type="gramStart"/>
            <w:r w:rsidRPr="00495870">
              <w:rPr>
                <w:sz w:val="16"/>
                <w:szCs w:val="16"/>
              </w:rPr>
              <w:t>г</w:t>
            </w:r>
            <w:proofErr w:type="gramEnd"/>
            <w:r w:rsidRPr="00495870">
              <w:rPr>
                <w:sz w:val="16"/>
                <w:szCs w:val="16"/>
              </w:rPr>
              <w:t>. Арамиль,                    п. Б. Исток,                  п. Западный</w:t>
            </w:r>
          </w:p>
        </w:tc>
        <w:tc>
          <w:tcPr>
            <w:tcW w:w="1080" w:type="dxa"/>
            <w:tcBorders>
              <w:top w:val="single" w:sz="4" w:space="0" w:color="auto"/>
              <w:left w:val="single" w:sz="4" w:space="0" w:color="auto"/>
              <w:bottom w:val="single" w:sz="4" w:space="0" w:color="auto"/>
              <w:right w:val="single" w:sz="4" w:space="0" w:color="auto"/>
            </w:tcBorders>
          </w:tcPr>
          <w:p w:rsidR="00391F16" w:rsidRPr="00495870" w:rsidRDefault="00391F16" w:rsidP="00314501">
            <w:pPr>
              <w:rPr>
                <w:sz w:val="16"/>
                <w:szCs w:val="16"/>
              </w:rPr>
            </w:pPr>
            <w:r>
              <w:rPr>
                <w:sz w:val="16"/>
                <w:szCs w:val="16"/>
              </w:rPr>
              <w:t>0</w:t>
            </w:r>
            <w:r w:rsidRPr="00495870">
              <w:rPr>
                <w:sz w:val="16"/>
                <w:szCs w:val="16"/>
              </w:rPr>
              <w:t>4.06.15 г.   15.00</w:t>
            </w:r>
          </w:p>
        </w:tc>
        <w:tc>
          <w:tcPr>
            <w:tcW w:w="1620" w:type="dxa"/>
            <w:tcBorders>
              <w:top w:val="single" w:sz="4" w:space="0" w:color="auto"/>
              <w:left w:val="nil"/>
              <w:bottom w:val="single" w:sz="4" w:space="0" w:color="auto"/>
              <w:right w:val="single" w:sz="4" w:space="0" w:color="auto"/>
            </w:tcBorders>
          </w:tcPr>
          <w:p w:rsidR="00391F16" w:rsidRPr="0049714A"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495870" w:rsidRDefault="00391F16" w:rsidP="00314501">
            <w:pPr>
              <w:rPr>
                <w:sz w:val="16"/>
                <w:szCs w:val="16"/>
              </w:rPr>
            </w:pPr>
            <w:r>
              <w:rPr>
                <w:sz w:val="16"/>
                <w:szCs w:val="16"/>
              </w:rPr>
              <w:t>О</w:t>
            </w:r>
            <w:r w:rsidRPr="00495870">
              <w:rPr>
                <w:sz w:val="16"/>
                <w:szCs w:val="16"/>
              </w:rPr>
              <w:t>тключен</w:t>
            </w:r>
            <w:r>
              <w:rPr>
                <w:sz w:val="16"/>
                <w:szCs w:val="16"/>
              </w:rPr>
              <w:t>ие</w:t>
            </w:r>
            <w:r w:rsidRPr="00495870">
              <w:rPr>
                <w:sz w:val="16"/>
                <w:szCs w:val="16"/>
              </w:rPr>
              <w:t xml:space="preserve"> 3</w:t>
            </w:r>
            <w:r>
              <w:rPr>
                <w:sz w:val="16"/>
                <w:szCs w:val="16"/>
              </w:rPr>
              <w:t xml:space="preserve">-х </w:t>
            </w:r>
            <w:r w:rsidRPr="00495870">
              <w:rPr>
                <w:sz w:val="16"/>
                <w:szCs w:val="16"/>
              </w:rPr>
              <w:t xml:space="preserve"> лини</w:t>
            </w:r>
            <w:r>
              <w:rPr>
                <w:sz w:val="16"/>
                <w:szCs w:val="16"/>
              </w:rPr>
              <w:t>й</w:t>
            </w:r>
            <w:r w:rsidRPr="00495870">
              <w:rPr>
                <w:sz w:val="16"/>
                <w:szCs w:val="16"/>
              </w:rPr>
              <w:t xml:space="preserve"> </w:t>
            </w:r>
            <w:r>
              <w:rPr>
                <w:sz w:val="16"/>
                <w:szCs w:val="16"/>
              </w:rPr>
              <w:t>электро</w:t>
            </w:r>
            <w:r w:rsidRPr="00495870">
              <w:rPr>
                <w:sz w:val="16"/>
                <w:szCs w:val="16"/>
              </w:rPr>
              <w:t>передач</w:t>
            </w:r>
            <w:r>
              <w:rPr>
                <w:sz w:val="16"/>
                <w:szCs w:val="16"/>
              </w:rPr>
              <w:t xml:space="preserve">, </w:t>
            </w:r>
            <w:r w:rsidRPr="00CD696B">
              <w:rPr>
                <w:sz w:val="16"/>
                <w:szCs w:val="16"/>
              </w:rPr>
              <w:t>нарушен</w:t>
            </w:r>
            <w:r>
              <w:rPr>
                <w:sz w:val="16"/>
                <w:szCs w:val="16"/>
              </w:rPr>
              <w:t>ие</w:t>
            </w:r>
            <w:r w:rsidRPr="00CD696B">
              <w:rPr>
                <w:sz w:val="16"/>
                <w:szCs w:val="16"/>
              </w:rPr>
              <w:t xml:space="preserve"> электроснабжени</w:t>
            </w:r>
            <w:r>
              <w:rPr>
                <w:sz w:val="16"/>
                <w:szCs w:val="16"/>
              </w:rPr>
              <w:t>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1344 дома</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3338</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1050</w:t>
            </w:r>
          </w:p>
        </w:tc>
        <w:tc>
          <w:tcPr>
            <w:tcW w:w="1260" w:type="dxa"/>
            <w:tcBorders>
              <w:top w:val="single" w:sz="4" w:space="0" w:color="auto"/>
              <w:left w:val="nil"/>
              <w:bottom w:val="single" w:sz="4" w:space="0" w:color="auto"/>
              <w:right w:val="single" w:sz="4" w:space="0" w:color="auto"/>
            </w:tcBorders>
          </w:tcPr>
          <w:p w:rsidR="00391F16" w:rsidRPr="00495870" w:rsidRDefault="00391F16" w:rsidP="00314501">
            <w:pPr>
              <w:rPr>
                <w:sz w:val="16"/>
                <w:szCs w:val="16"/>
              </w:rPr>
            </w:pPr>
            <w:r>
              <w:rPr>
                <w:sz w:val="16"/>
                <w:szCs w:val="16"/>
              </w:rPr>
              <w:t>0</w:t>
            </w:r>
            <w:r w:rsidRPr="00495870">
              <w:rPr>
                <w:sz w:val="16"/>
                <w:szCs w:val="16"/>
              </w:rPr>
              <w:t xml:space="preserve">4.06.15 г.   </w:t>
            </w:r>
            <w:r>
              <w:rPr>
                <w:sz w:val="16"/>
                <w:szCs w:val="16"/>
              </w:rPr>
              <w:t>17.20</w:t>
            </w:r>
          </w:p>
        </w:tc>
      </w:tr>
      <w:tr w:rsidR="00391F16" w:rsidRPr="0038265C" w:rsidTr="00314501">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9</w:t>
            </w:r>
          </w:p>
        </w:tc>
        <w:tc>
          <w:tcPr>
            <w:tcW w:w="1440" w:type="dxa"/>
            <w:vMerge w:val="restart"/>
            <w:tcBorders>
              <w:top w:val="single" w:sz="4" w:space="0" w:color="auto"/>
              <w:left w:val="single" w:sz="4" w:space="0" w:color="auto"/>
              <w:right w:val="single" w:sz="4" w:space="0" w:color="auto"/>
            </w:tcBorders>
            <w:vAlign w:val="center"/>
          </w:tcPr>
          <w:p w:rsidR="00391F16" w:rsidRDefault="00391F16" w:rsidP="00314501">
            <w:pPr>
              <w:jc w:val="center"/>
              <w:rPr>
                <w:sz w:val="16"/>
                <w:szCs w:val="16"/>
              </w:rPr>
            </w:pPr>
            <w:r w:rsidRPr="00690865">
              <w:rPr>
                <w:sz w:val="16"/>
                <w:szCs w:val="16"/>
              </w:rPr>
              <w:t xml:space="preserve">городской округ Богданович, </w:t>
            </w:r>
          </w:p>
          <w:p w:rsidR="00391F16" w:rsidRPr="00690865"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690865" w:rsidRDefault="00391F16" w:rsidP="00314501">
            <w:pPr>
              <w:rPr>
                <w:sz w:val="16"/>
                <w:szCs w:val="16"/>
              </w:rPr>
            </w:pPr>
            <w:r>
              <w:rPr>
                <w:sz w:val="16"/>
                <w:szCs w:val="16"/>
              </w:rPr>
              <w:t>0</w:t>
            </w:r>
            <w:r w:rsidRPr="00690865">
              <w:rPr>
                <w:sz w:val="16"/>
                <w:szCs w:val="16"/>
              </w:rPr>
              <w:t>5.06.15 г.   20.20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690865" w:rsidRDefault="00391F16" w:rsidP="00314501">
            <w:pPr>
              <w:rPr>
                <w:sz w:val="16"/>
                <w:szCs w:val="16"/>
              </w:rPr>
            </w:pPr>
            <w:r w:rsidRPr="00690865">
              <w:rPr>
                <w:sz w:val="16"/>
                <w:szCs w:val="16"/>
              </w:rPr>
              <w:t>Грозовой удар молнии в ТП</w:t>
            </w:r>
            <w:r>
              <w:rPr>
                <w:sz w:val="16"/>
                <w:szCs w:val="16"/>
              </w:rPr>
              <w:t xml:space="preserve">, </w:t>
            </w:r>
            <w:r w:rsidRPr="00CD696B">
              <w:rPr>
                <w:sz w:val="16"/>
                <w:szCs w:val="16"/>
              </w:rPr>
              <w:t>нарушен</w:t>
            </w:r>
            <w:r>
              <w:rPr>
                <w:sz w:val="16"/>
                <w:szCs w:val="16"/>
              </w:rPr>
              <w:t>ие</w:t>
            </w:r>
            <w:r w:rsidRPr="00CD696B">
              <w:rPr>
                <w:sz w:val="16"/>
                <w:szCs w:val="16"/>
              </w:rPr>
              <w:t xml:space="preserve"> электроснабжени</w:t>
            </w:r>
            <w:r>
              <w:rPr>
                <w:sz w:val="16"/>
                <w:szCs w:val="16"/>
              </w:rPr>
              <w:t>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91 дом частного сектора, </w:t>
            </w:r>
          </w:p>
          <w:p w:rsidR="00391F16" w:rsidRDefault="00391F16" w:rsidP="00314501">
            <w:pPr>
              <w:rPr>
                <w:sz w:val="16"/>
                <w:szCs w:val="16"/>
              </w:rPr>
            </w:pPr>
            <w:r>
              <w:rPr>
                <w:sz w:val="16"/>
                <w:szCs w:val="16"/>
              </w:rPr>
              <w:t xml:space="preserve">2 </w:t>
            </w:r>
            <w:proofErr w:type="spellStart"/>
            <w:r>
              <w:rPr>
                <w:sz w:val="16"/>
                <w:szCs w:val="16"/>
              </w:rPr>
              <w:t>д</w:t>
            </w:r>
            <w:proofErr w:type="spellEnd"/>
            <w:r>
              <w:rPr>
                <w:sz w:val="16"/>
                <w:szCs w:val="16"/>
              </w:rPr>
              <w:t xml:space="preserve">/сада </w:t>
            </w:r>
            <w:proofErr w:type="gramStart"/>
            <w:r>
              <w:rPr>
                <w:sz w:val="16"/>
                <w:szCs w:val="16"/>
              </w:rPr>
              <w:t>в</w:t>
            </w:r>
            <w:proofErr w:type="gramEnd"/>
            <w:r>
              <w:rPr>
                <w:sz w:val="16"/>
                <w:szCs w:val="16"/>
              </w:rPr>
              <w:t xml:space="preserve"> </w:t>
            </w:r>
          </w:p>
          <w:p w:rsidR="00391F16" w:rsidRDefault="00391F16" w:rsidP="00314501">
            <w:pPr>
              <w:rPr>
                <w:sz w:val="16"/>
                <w:szCs w:val="16"/>
              </w:rPr>
            </w:pPr>
            <w:r w:rsidRPr="00690865">
              <w:rPr>
                <w:sz w:val="16"/>
                <w:szCs w:val="16"/>
              </w:rPr>
              <w:t>г</w:t>
            </w:r>
            <w:r>
              <w:rPr>
                <w:sz w:val="16"/>
                <w:szCs w:val="16"/>
              </w:rPr>
              <w:t>.</w:t>
            </w:r>
            <w:r w:rsidRPr="00690865">
              <w:rPr>
                <w:sz w:val="16"/>
                <w:szCs w:val="16"/>
              </w:rPr>
              <w:t xml:space="preserve"> Богданович</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562</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153</w:t>
            </w:r>
          </w:p>
        </w:tc>
        <w:tc>
          <w:tcPr>
            <w:tcW w:w="1260" w:type="dxa"/>
            <w:tcBorders>
              <w:top w:val="single" w:sz="4" w:space="0" w:color="auto"/>
              <w:left w:val="nil"/>
              <w:bottom w:val="single" w:sz="4" w:space="0" w:color="auto"/>
              <w:right w:val="single" w:sz="4" w:space="0" w:color="auto"/>
            </w:tcBorders>
          </w:tcPr>
          <w:p w:rsidR="00391F16" w:rsidRPr="00690865" w:rsidRDefault="00391F16" w:rsidP="00314501">
            <w:pPr>
              <w:rPr>
                <w:sz w:val="16"/>
                <w:szCs w:val="16"/>
              </w:rPr>
            </w:pPr>
            <w:r>
              <w:rPr>
                <w:sz w:val="16"/>
                <w:szCs w:val="16"/>
              </w:rPr>
              <w:t>06</w:t>
            </w:r>
            <w:r w:rsidRPr="00690865">
              <w:rPr>
                <w:sz w:val="16"/>
                <w:szCs w:val="16"/>
              </w:rPr>
              <w:t xml:space="preserve">.06.15 г.   </w:t>
            </w:r>
            <w:r>
              <w:rPr>
                <w:sz w:val="16"/>
                <w:szCs w:val="16"/>
              </w:rPr>
              <w:t>10.05</w:t>
            </w:r>
          </w:p>
        </w:tc>
      </w:tr>
      <w:tr w:rsidR="00391F16" w:rsidRPr="0038265C" w:rsidTr="00314501">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10</w:t>
            </w:r>
          </w:p>
        </w:tc>
        <w:tc>
          <w:tcPr>
            <w:tcW w:w="1440" w:type="dxa"/>
            <w:vMerge/>
            <w:tcBorders>
              <w:left w:val="single" w:sz="4" w:space="0" w:color="auto"/>
              <w:right w:val="single" w:sz="4" w:space="0" w:color="auto"/>
            </w:tcBorders>
            <w:vAlign w:val="center"/>
          </w:tcPr>
          <w:p w:rsidR="00391F16" w:rsidRPr="00690865"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8913C5" w:rsidRDefault="00391F16" w:rsidP="00314501">
            <w:pPr>
              <w:rPr>
                <w:sz w:val="16"/>
                <w:szCs w:val="16"/>
              </w:rPr>
            </w:pPr>
            <w:r w:rsidRPr="008913C5">
              <w:rPr>
                <w:sz w:val="16"/>
                <w:szCs w:val="16"/>
              </w:rPr>
              <w:t>24.06.15 г.   17.55</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8913C5" w:rsidRDefault="00391F16" w:rsidP="00314501">
            <w:pPr>
              <w:rPr>
                <w:sz w:val="16"/>
                <w:szCs w:val="16"/>
              </w:rPr>
            </w:pPr>
            <w:r>
              <w:rPr>
                <w:sz w:val="16"/>
                <w:szCs w:val="16"/>
              </w:rPr>
              <w:t>Г</w:t>
            </w:r>
            <w:r w:rsidRPr="008913C5">
              <w:rPr>
                <w:sz w:val="16"/>
                <w:szCs w:val="16"/>
              </w:rPr>
              <w:t>розово</w:t>
            </w:r>
            <w:r>
              <w:rPr>
                <w:sz w:val="16"/>
                <w:szCs w:val="16"/>
              </w:rPr>
              <w:t>й</w:t>
            </w:r>
            <w:r w:rsidRPr="008913C5">
              <w:rPr>
                <w:sz w:val="16"/>
                <w:szCs w:val="16"/>
              </w:rPr>
              <w:t xml:space="preserve"> фронт и порывист</w:t>
            </w:r>
            <w:r>
              <w:rPr>
                <w:sz w:val="16"/>
                <w:szCs w:val="16"/>
              </w:rPr>
              <w:t>ый</w:t>
            </w:r>
            <w:r w:rsidRPr="008913C5">
              <w:rPr>
                <w:sz w:val="16"/>
                <w:szCs w:val="16"/>
              </w:rPr>
              <w:t xml:space="preserve"> в</w:t>
            </w:r>
            <w:r>
              <w:rPr>
                <w:sz w:val="16"/>
                <w:szCs w:val="16"/>
              </w:rPr>
              <w:t>ете</w:t>
            </w:r>
            <w:r w:rsidRPr="008913C5">
              <w:rPr>
                <w:sz w:val="16"/>
                <w:szCs w:val="16"/>
              </w:rPr>
              <w:t>р</w:t>
            </w:r>
            <w:r>
              <w:rPr>
                <w:sz w:val="16"/>
                <w:szCs w:val="16"/>
              </w:rPr>
              <w:t xml:space="preserve">, </w:t>
            </w:r>
            <w:r w:rsidRPr="008913C5">
              <w:rPr>
                <w:sz w:val="16"/>
                <w:szCs w:val="16"/>
              </w:rPr>
              <w:t xml:space="preserve">обрыв </w:t>
            </w:r>
            <w:proofErr w:type="gramStart"/>
            <w:r w:rsidRPr="008913C5">
              <w:rPr>
                <w:sz w:val="16"/>
                <w:szCs w:val="16"/>
              </w:rPr>
              <w:t>ВЛ</w:t>
            </w:r>
            <w:proofErr w:type="gramEnd"/>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395 домов частного сектора </w:t>
            </w:r>
            <w:proofErr w:type="gramStart"/>
            <w:r>
              <w:rPr>
                <w:sz w:val="16"/>
                <w:szCs w:val="16"/>
              </w:rPr>
              <w:t>в</w:t>
            </w:r>
            <w:proofErr w:type="gramEnd"/>
            <w:r>
              <w:rPr>
                <w:sz w:val="16"/>
                <w:szCs w:val="16"/>
              </w:rPr>
              <w:t xml:space="preserve"> </w:t>
            </w:r>
          </w:p>
          <w:p w:rsidR="00391F16" w:rsidRDefault="00391F16" w:rsidP="00314501">
            <w:pPr>
              <w:rPr>
                <w:sz w:val="16"/>
                <w:szCs w:val="16"/>
              </w:rPr>
            </w:pPr>
            <w:proofErr w:type="gramStart"/>
            <w:r w:rsidRPr="008913C5">
              <w:rPr>
                <w:sz w:val="16"/>
                <w:szCs w:val="16"/>
              </w:rPr>
              <w:t>с</w:t>
            </w:r>
            <w:proofErr w:type="gramEnd"/>
            <w:r w:rsidRPr="008913C5">
              <w:rPr>
                <w:sz w:val="16"/>
                <w:szCs w:val="16"/>
              </w:rPr>
              <w:t xml:space="preserve">. Кунара, </w:t>
            </w:r>
          </w:p>
          <w:p w:rsidR="00391F16" w:rsidRDefault="00391F16" w:rsidP="00314501">
            <w:pPr>
              <w:rPr>
                <w:sz w:val="16"/>
                <w:szCs w:val="16"/>
              </w:rPr>
            </w:pPr>
            <w:r w:rsidRPr="008913C5">
              <w:rPr>
                <w:sz w:val="16"/>
                <w:szCs w:val="16"/>
              </w:rPr>
              <w:t xml:space="preserve">д. </w:t>
            </w:r>
            <w:proofErr w:type="spellStart"/>
            <w:r w:rsidRPr="008913C5">
              <w:rPr>
                <w:sz w:val="16"/>
                <w:szCs w:val="16"/>
              </w:rPr>
              <w:t>Билейка</w:t>
            </w:r>
            <w:proofErr w:type="spellEnd"/>
            <w:r w:rsidRPr="008913C5">
              <w:rPr>
                <w:sz w:val="16"/>
                <w:szCs w:val="16"/>
              </w:rPr>
              <w:t xml:space="preserve">, </w:t>
            </w:r>
          </w:p>
          <w:p w:rsidR="00391F16" w:rsidRPr="008913C5" w:rsidRDefault="00391F16" w:rsidP="00314501">
            <w:pPr>
              <w:rPr>
                <w:sz w:val="16"/>
                <w:szCs w:val="16"/>
              </w:rPr>
            </w:pPr>
            <w:r w:rsidRPr="008913C5">
              <w:rPr>
                <w:sz w:val="16"/>
                <w:szCs w:val="16"/>
              </w:rPr>
              <w:t xml:space="preserve">д. </w:t>
            </w:r>
            <w:proofErr w:type="spellStart"/>
            <w:r w:rsidRPr="008913C5">
              <w:rPr>
                <w:sz w:val="16"/>
                <w:szCs w:val="16"/>
              </w:rPr>
              <w:t>Мелехино</w:t>
            </w:r>
            <w:proofErr w:type="spell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1057</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391F16" w:rsidRPr="008913C5" w:rsidRDefault="00391F16" w:rsidP="00314501">
            <w:pPr>
              <w:rPr>
                <w:sz w:val="16"/>
                <w:szCs w:val="16"/>
              </w:rPr>
            </w:pPr>
            <w:r w:rsidRPr="008913C5">
              <w:rPr>
                <w:sz w:val="16"/>
                <w:szCs w:val="16"/>
              </w:rPr>
              <w:t xml:space="preserve">24.06.15 г.   </w:t>
            </w:r>
            <w:r>
              <w:rPr>
                <w:sz w:val="16"/>
                <w:szCs w:val="16"/>
              </w:rPr>
              <w:t>22.35</w:t>
            </w:r>
          </w:p>
        </w:tc>
      </w:tr>
      <w:tr w:rsidR="00391F16" w:rsidRPr="0038265C" w:rsidTr="00314501">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11</w:t>
            </w:r>
          </w:p>
        </w:tc>
        <w:tc>
          <w:tcPr>
            <w:tcW w:w="1440" w:type="dxa"/>
            <w:vMerge w:val="restart"/>
            <w:tcBorders>
              <w:top w:val="single" w:sz="4" w:space="0" w:color="auto"/>
              <w:left w:val="single" w:sz="4" w:space="0" w:color="auto"/>
              <w:right w:val="single" w:sz="4" w:space="0" w:color="auto"/>
            </w:tcBorders>
            <w:vAlign w:val="center"/>
          </w:tcPr>
          <w:p w:rsidR="00391F16" w:rsidRPr="00706E5D" w:rsidRDefault="00391F16" w:rsidP="00314501">
            <w:pPr>
              <w:jc w:val="center"/>
              <w:rPr>
                <w:sz w:val="16"/>
                <w:szCs w:val="16"/>
              </w:rPr>
            </w:pPr>
            <w:r w:rsidRPr="00706E5D">
              <w:rPr>
                <w:sz w:val="16"/>
                <w:szCs w:val="16"/>
              </w:rPr>
              <w:t>МО «город Екатеринбург»</w:t>
            </w:r>
          </w:p>
        </w:tc>
        <w:tc>
          <w:tcPr>
            <w:tcW w:w="1080" w:type="dxa"/>
            <w:tcBorders>
              <w:top w:val="single" w:sz="4" w:space="0" w:color="auto"/>
              <w:left w:val="single" w:sz="4" w:space="0" w:color="auto"/>
              <w:bottom w:val="single" w:sz="4" w:space="0" w:color="auto"/>
              <w:right w:val="single" w:sz="4" w:space="0" w:color="auto"/>
            </w:tcBorders>
          </w:tcPr>
          <w:p w:rsidR="00391F16" w:rsidRPr="00D54EE2" w:rsidRDefault="00391F16" w:rsidP="00314501">
            <w:pPr>
              <w:rPr>
                <w:sz w:val="16"/>
                <w:szCs w:val="16"/>
              </w:rPr>
            </w:pPr>
            <w:r>
              <w:rPr>
                <w:sz w:val="16"/>
                <w:szCs w:val="16"/>
              </w:rPr>
              <w:t>0</w:t>
            </w:r>
            <w:r w:rsidRPr="00D54EE2">
              <w:rPr>
                <w:sz w:val="16"/>
                <w:szCs w:val="16"/>
              </w:rPr>
              <w:t>8.06.15 г.  13.10</w:t>
            </w:r>
          </w:p>
        </w:tc>
        <w:tc>
          <w:tcPr>
            <w:tcW w:w="16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91F16" w:rsidRPr="00C13667" w:rsidRDefault="00391F16" w:rsidP="00314501">
            <w:pPr>
              <w:rPr>
                <w:sz w:val="16"/>
                <w:szCs w:val="16"/>
              </w:rPr>
            </w:pPr>
            <w:r w:rsidRPr="00C13667">
              <w:rPr>
                <w:sz w:val="16"/>
                <w:szCs w:val="16"/>
              </w:rPr>
              <w:t xml:space="preserve">Порыв </w:t>
            </w:r>
            <w:r>
              <w:rPr>
                <w:sz w:val="16"/>
                <w:szCs w:val="16"/>
              </w:rPr>
              <w:t xml:space="preserve">трубопровода диаметром </w:t>
            </w:r>
            <w:smartTag w:uri="urn:schemas-microsoft-com:office:smarttags" w:element="metricconverter">
              <w:smartTagPr>
                <w:attr w:name="ProductID" w:val="150 мм"/>
              </w:smartTagPr>
              <w:r w:rsidRPr="00C13667">
                <w:rPr>
                  <w:sz w:val="16"/>
                  <w:szCs w:val="16"/>
                </w:rPr>
                <w:t>150 мм</w:t>
              </w:r>
            </w:smartTag>
            <w:r>
              <w:rPr>
                <w:sz w:val="16"/>
                <w:szCs w:val="16"/>
              </w:rPr>
              <w:t>,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4 </w:t>
            </w:r>
            <w:proofErr w:type="gramStart"/>
            <w:r>
              <w:rPr>
                <w:sz w:val="16"/>
                <w:szCs w:val="16"/>
              </w:rPr>
              <w:t>пятиэтажных</w:t>
            </w:r>
            <w:proofErr w:type="gramEnd"/>
            <w:r>
              <w:rPr>
                <w:sz w:val="16"/>
                <w:szCs w:val="16"/>
              </w:rPr>
              <w:t xml:space="preserve"> дома в ленинском районе г. Екатеринбурга</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354</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56</w:t>
            </w:r>
          </w:p>
        </w:tc>
        <w:tc>
          <w:tcPr>
            <w:tcW w:w="1260" w:type="dxa"/>
            <w:tcBorders>
              <w:top w:val="single" w:sz="4" w:space="0" w:color="auto"/>
              <w:left w:val="nil"/>
              <w:bottom w:val="single" w:sz="4" w:space="0" w:color="auto"/>
              <w:right w:val="single" w:sz="4" w:space="0" w:color="auto"/>
            </w:tcBorders>
          </w:tcPr>
          <w:p w:rsidR="00391F16" w:rsidRPr="00706E5D" w:rsidRDefault="00391F16" w:rsidP="00314501">
            <w:pPr>
              <w:rPr>
                <w:sz w:val="16"/>
                <w:szCs w:val="16"/>
              </w:rPr>
            </w:pPr>
            <w:r>
              <w:rPr>
                <w:sz w:val="16"/>
                <w:szCs w:val="16"/>
              </w:rPr>
              <w:t>09</w:t>
            </w:r>
            <w:r w:rsidRPr="00D54EE2">
              <w:rPr>
                <w:sz w:val="16"/>
                <w:szCs w:val="16"/>
              </w:rPr>
              <w:t xml:space="preserve">.06.15 г.  </w:t>
            </w:r>
            <w:r>
              <w:rPr>
                <w:sz w:val="16"/>
                <w:szCs w:val="16"/>
              </w:rPr>
              <w:t>07.00</w:t>
            </w:r>
          </w:p>
        </w:tc>
      </w:tr>
      <w:tr w:rsidR="00391F16" w:rsidRPr="0038265C" w:rsidTr="00314501">
        <w:trPr>
          <w:trHeight w:val="93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12</w:t>
            </w:r>
          </w:p>
        </w:tc>
        <w:tc>
          <w:tcPr>
            <w:tcW w:w="1440" w:type="dxa"/>
            <w:vMerge/>
            <w:tcBorders>
              <w:left w:val="single" w:sz="4" w:space="0" w:color="auto"/>
              <w:right w:val="single" w:sz="4" w:space="0" w:color="auto"/>
            </w:tcBorders>
            <w:vAlign w:val="center"/>
          </w:tcPr>
          <w:p w:rsidR="00391F16" w:rsidRPr="00FC7688"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6D26FF" w:rsidRDefault="00391F16" w:rsidP="00314501">
            <w:pPr>
              <w:rPr>
                <w:sz w:val="16"/>
                <w:szCs w:val="16"/>
              </w:rPr>
            </w:pPr>
            <w:r w:rsidRPr="006D26FF">
              <w:rPr>
                <w:sz w:val="16"/>
                <w:szCs w:val="16"/>
              </w:rPr>
              <w:t>16.0</w:t>
            </w:r>
            <w:r>
              <w:rPr>
                <w:sz w:val="16"/>
                <w:szCs w:val="16"/>
              </w:rPr>
              <w:t>6</w:t>
            </w:r>
            <w:r w:rsidRPr="006D26FF">
              <w:rPr>
                <w:sz w:val="16"/>
                <w:szCs w:val="16"/>
              </w:rPr>
              <w:t>.1</w:t>
            </w:r>
            <w:r>
              <w:rPr>
                <w:sz w:val="16"/>
                <w:szCs w:val="16"/>
              </w:rPr>
              <w:t>5</w:t>
            </w:r>
            <w:r w:rsidRPr="006D26FF">
              <w:rPr>
                <w:sz w:val="16"/>
                <w:szCs w:val="16"/>
              </w:rPr>
              <w:t xml:space="preserve"> г.   15.1</w:t>
            </w:r>
            <w:r>
              <w:rPr>
                <w:sz w:val="16"/>
                <w:szCs w:val="16"/>
              </w:rPr>
              <w:t>5</w:t>
            </w:r>
          </w:p>
        </w:tc>
        <w:tc>
          <w:tcPr>
            <w:tcW w:w="1620" w:type="dxa"/>
            <w:tcBorders>
              <w:top w:val="single" w:sz="4" w:space="0" w:color="auto"/>
              <w:left w:val="nil"/>
              <w:bottom w:val="single" w:sz="4" w:space="0" w:color="auto"/>
              <w:right w:val="single" w:sz="4" w:space="0" w:color="auto"/>
            </w:tcBorders>
          </w:tcPr>
          <w:p w:rsidR="00391F16" w:rsidRPr="006D26FF" w:rsidRDefault="00391F16" w:rsidP="00314501">
            <w:pPr>
              <w:rPr>
                <w:sz w:val="16"/>
                <w:szCs w:val="16"/>
              </w:rPr>
            </w:pPr>
            <w:r w:rsidRPr="006D26FF">
              <w:rPr>
                <w:sz w:val="16"/>
                <w:szCs w:val="16"/>
              </w:rPr>
              <w:t>Газоснабжение</w:t>
            </w:r>
          </w:p>
        </w:tc>
        <w:tc>
          <w:tcPr>
            <w:tcW w:w="1800" w:type="dxa"/>
            <w:tcBorders>
              <w:top w:val="single" w:sz="4" w:space="0" w:color="auto"/>
              <w:left w:val="nil"/>
              <w:bottom w:val="single" w:sz="4" w:space="0" w:color="auto"/>
              <w:right w:val="single" w:sz="4" w:space="0" w:color="auto"/>
            </w:tcBorders>
          </w:tcPr>
          <w:p w:rsidR="00391F16" w:rsidRPr="006D26FF" w:rsidRDefault="00391F16" w:rsidP="00314501">
            <w:pPr>
              <w:rPr>
                <w:sz w:val="16"/>
                <w:szCs w:val="16"/>
              </w:rPr>
            </w:pPr>
            <w:r>
              <w:rPr>
                <w:sz w:val="16"/>
                <w:szCs w:val="16"/>
              </w:rPr>
              <w:t>П</w:t>
            </w:r>
            <w:r w:rsidRPr="006D26FF">
              <w:rPr>
                <w:sz w:val="16"/>
                <w:szCs w:val="16"/>
              </w:rPr>
              <w:t xml:space="preserve">орыв </w:t>
            </w:r>
            <w:r>
              <w:rPr>
                <w:sz w:val="16"/>
                <w:szCs w:val="16"/>
              </w:rPr>
              <w:t xml:space="preserve">подземного газопровода </w:t>
            </w:r>
            <w:r w:rsidRPr="006D26FF">
              <w:rPr>
                <w:sz w:val="16"/>
                <w:szCs w:val="16"/>
              </w:rPr>
              <w:t>высокого давления</w:t>
            </w:r>
            <w:r>
              <w:rPr>
                <w:sz w:val="16"/>
                <w:szCs w:val="16"/>
              </w:rPr>
              <w:t xml:space="preserve"> диаметром </w:t>
            </w:r>
            <w:r w:rsidRPr="006D26FF">
              <w:rPr>
                <w:sz w:val="16"/>
                <w:szCs w:val="16"/>
              </w:rPr>
              <w:t xml:space="preserve"> </w:t>
            </w:r>
            <w:smartTag w:uri="urn:schemas-microsoft-com:office:smarttags" w:element="metricconverter">
              <w:smartTagPr>
                <w:attr w:name="ProductID" w:val="108 мм"/>
              </w:smartTagPr>
              <w:r w:rsidRPr="006D26FF">
                <w:rPr>
                  <w:sz w:val="16"/>
                  <w:szCs w:val="16"/>
                </w:rPr>
                <w:t>108 мм</w:t>
              </w:r>
            </w:smartTag>
            <w:r>
              <w:rPr>
                <w:sz w:val="16"/>
                <w:szCs w:val="16"/>
              </w:rPr>
              <w:t>,  нарушение газоснабжения</w:t>
            </w:r>
          </w:p>
        </w:tc>
        <w:tc>
          <w:tcPr>
            <w:tcW w:w="1260" w:type="dxa"/>
            <w:tcBorders>
              <w:top w:val="single" w:sz="4" w:space="0" w:color="auto"/>
              <w:left w:val="nil"/>
              <w:bottom w:val="single" w:sz="4" w:space="0" w:color="auto"/>
              <w:right w:val="single" w:sz="4" w:space="0" w:color="auto"/>
            </w:tcBorders>
          </w:tcPr>
          <w:p w:rsidR="00391F16" w:rsidRPr="00FE7BAB" w:rsidRDefault="00391F16" w:rsidP="00314501">
            <w:pPr>
              <w:rPr>
                <w:sz w:val="16"/>
                <w:szCs w:val="16"/>
              </w:rPr>
            </w:pPr>
            <w:r>
              <w:rPr>
                <w:sz w:val="16"/>
                <w:szCs w:val="16"/>
              </w:rPr>
              <w:t xml:space="preserve">4 </w:t>
            </w:r>
            <w:proofErr w:type="gramStart"/>
            <w:r>
              <w:rPr>
                <w:sz w:val="16"/>
                <w:szCs w:val="16"/>
              </w:rPr>
              <w:t>многоквартирных</w:t>
            </w:r>
            <w:proofErr w:type="gramEnd"/>
            <w:r>
              <w:rPr>
                <w:sz w:val="16"/>
                <w:szCs w:val="16"/>
              </w:rPr>
              <w:t xml:space="preserve"> дома,  134 дома частного сектора в п. </w:t>
            </w:r>
            <w:r w:rsidRPr="00FE7BAB">
              <w:rPr>
                <w:sz w:val="16"/>
                <w:szCs w:val="16"/>
              </w:rPr>
              <w:t>Малый Исток</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850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145</w:t>
            </w:r>
          </w:p>
        </w:tc>
        <w:tc>
          <w:tcPr>
            <w:tcW w:w="1260" w:type="dxa"/>
            <w:tcBorders>
              <w:top w:val="single" w:sz="4" w:space="0" w:color="auto"/>
              <w:left w:val="nil"/>
              <w:bottom w:val="single" w:sz="4" w:space="0" w:color="auto"/>
              <w:right w:val="single" w:sz="4" w:space="0" w:color="auto"/>
            </w:tcBorders>
          </w:tcPr>
          <w:p w:rsidR="00391F16" w:rsidRPr="006D26FF" w:rsidRDefault="00391F16" w:rsidP="00314501">
            <w:pPr>
              <w:rPr>
                <w:sz w:val="16"/>
                <w:szCs w:val="16"/>
              </w:rPr>
            </w:pPr>
            <w:r w:rsidRPr="006D26FF">
              <w:rPr>
                <w:sz w:val="16"/>
                <w:szCs w:val="16"/>
              </w:rPr>
              <w:t>1</w:t>
            </w:r>
            <w:r>
              <w:rPr>
                <w:sz w:val="16"/>
                <w:szCs w:val="16"/>
              </w:rPr>
              <w:t>7</w:t>
            </w:r>
            <w:r w:rsidRPr="006D26FF">
              <w:rPr>
                <w:sz w:val="16"/>
                <w:szCs w:val="16"/>
              </w:rPr>
              <w:t>.0</w:t>
            </w:r>
            <w:r>
              <w:rPr>
                <w:sz w:val="16"/>
                <w:szCs w:val="16"/>
              </w:rPr>
              <w:t>6</w:t>
            </w:r>
            <w:r w:rsidRPr="006D26FF">
              <w:rPr>
                <w:sz w:val="16"/>
                <w:szCs w:val="16"/>
              </w:rPr>
              <w:t>.1</w:t>
            </w:r>
            <w:r>
              <w:rPr>
                <w:sz w:val="16"/>
                <w:szCs w:val="16"/>
              </w:rPr>
              <w:t>5</w:t>
            </w:r>
            <w:r w:rsidRPr="006D26FF">
              <w:rPr>
                <w:sz w:val="16"/>
                <w:szCs w:val="16"/>
              </w:rPr>
              <w:t xml:space="preserve"> г.   </w:t>
            </w:r>
            <w:r>
              <w:rPr>
                <w:sz w:val="16"/>
                <w:szCs w:val="16"/>
              </w:rPr>
              <w:t>19.00</w:t>
            </w:r>
          </w:p>
        </w:tc>
      </w:tr>
      <w:tr w:rsidR="00391F16" w:rsidRPr="0038265C" w:rsidTr="00314501">
        <w:trPr>
          <w:trHeight w:val="823"/>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lastRenderedPageBreak/>
              <w:t>13</w:t>
            </w:r>
          </w:p>
        </w:tc>
        <w:tc>
          <w:tcPr>
            <w:tcW w:w="1440" w:type="dxa"/>
            <w:vMerge/>
            <w:tcBorders>
              <w:left w:val="single" w:sz="4" w:space="0" w:color="auto"/>
              <w:bottom w:val="single" w:sz="4" w:space="0" w:color="auto"/>
              <w:right w:val="single" w:sz="4" w:space="0" w:color="auto"/>
            </w:tcBorders>
            <w:vAlign w:val="center"/>
          </w:tcPr>
          <w:p w:rsidR="00391F16" w:rsidRPr="00FC7688"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7A38E6" w:rsidRDefault="00391F16" w:rsidP="00314501">
            <w:pPr>
              <w:rPr>
                <w:sz w:val="16"/>
                <w:szCs w:val="16"/>
              </w:rPr>
            </w:pPr>
            <w:r w:rsidRPr="007A38E6">
              <w:rPr>
                <w:sz w:val="16"/>
                <w:szCs w:val="16"/>
              </w:rPr>
              <w:t>24.06.15 г.   20.10</w:t>
            </w:r>
          </w:p>
        </w:tc>
        <w:tc>
          <w:tcPr>
            <w:tcW w:w="1620" w:type="dxa"/>
            <w:tcBorders>
              <w:top w:val="single" w:sz="4" w:space="0" w:color="auto"/>
              <w:left w:val="nil"/>
              <w:bottom w:val="single" w:sz="4" w:space="0" w:color="auto"/>
              <w:right w:val="single" w:sz="4" w:space="0" w:color="auto"/>
            </w:tcBorders>
          </w:tcPr>
          <w:p w:rsidR="00391F16" w:rsidRPr="006D26FF"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7A38E6" w:rsidRDefault="00391F16" w:rsidP="00314501">
            <w:pPr>
              <w:rPr>
                <w:sz w:val="16"/>
                <w:szCs w:val="16"/>
              </w:rPr>
            </w:pPr>
            <w:r>
              <w:rPr>
                <w:sz w:val="16"/>
                <w:szCs w:val="16"/>
              </w:rPr>
              <w:t>П</w:t>
            </w:r>
            <w:r w:rsidRPr="007A38E6">
              <w:rPr>
                <w:sz w:val="16"/>
                <w:szCs w:val="16"/>
              </w:rPr>
              <w:t>овреждени</w:t>
            </w:r>
            <w:r>
              <w:rPr>
                <w:sz w:val="16"/>
                <w:szCs w:val="16"/>
              </w:rPr>
              <w:t>е</w:t>
            </w:r>
            <w:r w:rsidRPr="007A38E6">
              <w:rPr>
                <w:sz w:val="16"/>
                <w:szCs w:val="16"/>
              </w:rPr>
              <w:t xml:space="preserve"> 2-х подземных кабелей</w:t>
            </w:r>
            <w:r>
              <w:rPr>
                <w:sz w:val="16"/>
                <w:szCs w:val="16"/>
              </w:rPr>
              <w:t xml:space="preserve">, </w:t>
            </w:r>
            <w:r w:rsidRPr="007A38E6">
              <w:rPr>
                <w:sz w:val="16"/>
                <w:szCs w:val="16"/>
              </w:rPr>
              <w:t xml:space="preserve"> отключение 4-х ТП по линии 110 кВ</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40 многоквартирных домов</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3260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730</w:t>
            </w:r>
          </w:p>
        </w:tc>
        <w:tc>
          <w:tcPr>
            <w:tcW w:w="1260" w:type="dxa"/>
            <w:tcBorders>
              <w:top w:val="single" w:sz="4" w:space="0" w:color="auto"/>
              <w:left w:val="nil"/>
              <w:bottom w:val="single" w:sz="4" w:space="0" w:color="auto"/>
              <w:right w:val="single" w:sz="4" w:space="0" w:color="auto"/>
            </w:tcBorders>
          </w:tcPr>
          <w:p w:rsidR="00391F16" w:rsidRPr="007A38E6" w:rsidRDefault="00391F16" w:rsidP="00314501">
            <w:pPr>
              <w:rPr>
                <w:sz w:val="16"/>
                <w:szCs w:val="16"/>
              </w:rPr>
            </w:pPr>
            <w:r w:rsidRPr="007A38E6">
              <w:rPr>
                <w:sz w:val="16"/>
                <w:szCs w:val="16"/>
              </w:rPr>
              <w:t>2</w:t>
            </w:r>
            <w:r>
              <w:rPr>
                <w:sz w:val="16"/>
                <w:szCs w:val="16"/>
              </w:rPr>
              <w:t>5</w:t>
            </w:r>
            <w:r w:rsidRPr="007A38E6">
              <w:rPr>
                <w:sz w:val="16"/>
                <w:szCs w:val="16"/>
              </w:rPr>
              <w:t xml:space="preserve">.06.15 г.   </w:t>
            </w:r>
            <w:r>
              <w:rPr>
                <w:sz w:val="16"/>
                <w:szCs w:val="16"/>
              </w:rPr>
              <w:t>01.17</w:t>
            </w:r>
          </w:p>
        </w:tc>
      </w:tr>
      <w:tr w:rsidR="00391F16" w:rsidRPr="0038265C" w:rsidTr="00314501">
        <w:trPr>
          <w:trHeight w:val="93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14</w:t>
            </w:r>
          </w:p>
        </w:tc>
        <w:tc>
          <w:tcPr>
            <w:tcW w:w="1440" w:type="dxa"/>
            <w:vMerge w:val="restart"/>
            <w:tcBorders>
              <w:top w:val="single" w:sz="4" w:space="0" w:color="auto"/>
              <w:left w:val="single" w:sz="4" w:space="0" w:color="auto"/>
              <w:right w:val="single" w:sz="4" w:space="0" w:color="auto"/>
            </w:tcBorders>
            <w:vAlign w:val="center"/>
          </w:tcPr>
          <w:p w:rsidR="00391F16" w:rsidRDefault="00391F16" w:rsidP="00314501">
            <w:pPr>
              <w:jc w:val="center"/>
              <w:rPr>
                <w:sz w:val="16"/>
                <w:szCs w:val="16"/>
              </w:rPr>
            </w:pPr>
            <w:r w:rsidRPr="00136925">
              <w:rPr>
                <w:sz w:val="16"/>
                <w:szCs w:val="16"/>
              </w:rPr>
              <w:t>город Каменск-Уральский</w:t>
            </w:r>
            <w:r>
              <w:rPr>
                <w:sz w:val="16"/>
                <w:szCs w:val="16"/>
              </w:rPr>
              <w:t xml:space="preserve">, </w:t>
            </w:r>
          </w:p>
          <w:p w:rsidR="00391F16" w:rsidRPr="00136925"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136925" w:rsidRDefault="00391F16" w:rsidP="00314501">
            <w:pPr>
              <w:rPr>
                <w:sz w:val="16"/>
                <w:szCs w:val="16"/>
              </w:rPr>
            </w:pPr>
            <w:r>
              <w:rPr>
                <w:sz w:val="16"/>
                <w:szCs w:val="16"/>
              </w:rPr>
              <w:t>0</w:t>
            </w:r>
            <w:r w:rsidRPr="00136925">
              <w:rPr>
                <w:sz w:val="16"/>
                <w:szCs w:val="16"/>
              </w:rPr>
              <w:t>9.06.15 г.   16.56</w:t>
            </w:r>
          </w:p>
        </w:tc>
        <w:tc>
          <w:tcPr>
            <w:tcW w:w="1620" w:type="dxa"/>
            <w:tcBorders>
              <w:top w:val="single" w:sz="4" w:space="0" w:color="auto"/>
              <w:left w:val="nil"/>
              <w:bottom w:val="single" w:sz="4" w:space="0" w:color="auto"/>
              <w:right w:val="single" w:sz="4" w:space="0" w:color="auto"/>
            </w:tcBorders>
          </w:tcPr>
          <w:p w:rsidR="00391F16" w:rsidRPr="006D26FF"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136925" w:rsidRDefault="00391F16" w:rsidP="00314501">
            <w:pPr>
              <w:rPr>
                <w:sz w:val="16"/>
                <w:szCs w:val="16"/>
              </w:rPr>
            </w:pPr>
            <w:r>
              <w:rPr>
                <w:sz w:val="16"/>
                <w:szCs w:val="16"/>
              </w:rPr>
              <w:t>О</w:t>
            </w:r>
            <w:r w:rsidRPr="00136925">
              <w:rPr>
                <w:sz w:val="16"/>
                <w:szCs w:val="16"/>
              </w:rPr>
              <w:t>тключен</w:t>
            </w:r>
            <w:r>
              <w:rPr>
                <w:sz w:val="16"/>
                <w:szCs w:val="16"/>
              </w:rPr>
              <w:t>ие электроснабжения из-за</w:t>
            </w:r>
            <w:r w:rsidRPr="00136925">
              <w:rPr>
                <w:sz w:val="16"/>
                <w:szCs w:val="16"/>
              </w:rPr>
              <w:t xml:space="preserve"> падени</w:t>
            </w:r>
            <w:r>
              <w:rPr>
                <w:sz w:val="16"/>
                <w:szCs w:val="16"/>
              </w:rPr>
              <w:t>я</w:t>
            </w:r>
            <w:r w:rsidRPr="00136925">
              <w:rPr>
                <w:sz w:val="16"/>
                <w:szCs w:val="16"/>
              </w:rPr>
              <w:t xml:space="preserve"> ветки на провода</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46 многоквартирных домов, 38 домов частного сектора </w:t>
            </w:r>
            <w:proofErr w:type="gramStart"/>
            <w:r>
              <w:rPr>
                <w:sz w:val="16"/>
                <w:szCs w:val="16"/>
              </w:rPr>
              <w:t>в</w:t>
            </w:r>
            <w:proofErr w:type="gramEnd"/>
            <w:r w:rsidRPr="00136925">
              <w:rPr>
                <w:sz w:val="16"/>
                <w:szCs w:val="16"/>
              </w:rPr>
              <w:t xml:space="preserve"> </w:t>
            </w:r>
          </w:p>
          <w:p w:rsidR="00391F16" w:rsidRDefault="00391F16" w:rsidP="00314501">
            <w:pPr>
              <w:rPr>
                <w:sz w:val="16"/>
                <w:szCs w:val="16"/>
              </w:rPr>
            </w:pPr>
            <w:r w:rsidRPr="00136925">
              <w:rPr>
                <w:sz w:val="16"/>
                <w:szCs w:val="16"/>
              </w:rPr>
              <w:t>п. Ленинск</w:t>
            </w:r>
            <w:r>
              <w:rPr>
                <w:sz w:val="16"/>
                <w:szCs w:val="16"/>
              </w:rPr>
              <w:t>ом</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2340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780</w:t>
            </w:r>
          </w:p>
        </w:tc>
        <w:tc>
          <w:tcPr>
            <w:tcW w:w="1260" w:type="dxa"/>
            <w:tcBorders>
              <w:top w:val="single" w:sz="4" w:space="0" w:color="auto"/>
              <w:left w:val="nil"/>
              <w:bottom w:val="single" w:sz="4" w:space="0" w:color="auto"/>
              <w:right w:val="single" w:sz="4" w:space="0" w:color="auto"/>
            </w:tcBorders>
          </w:tcPr>
          <w:p w:rsidR="00391F16" w:rsidRPr="00136925" w:rsidRDefault="00391F16" w:rsidP="00314501">
            <w:pPr>
              <w:rPr>
                <w:sz w:val="16"/>
                <w:szCs w:val="16"/>
              </w:rPr>
            </w:pPr>
            <w:r>
              <w:rPr>
                <w:sz w:val="16"/>
                <w:szCs w:val="16"/>
              </w:rPr>
              <w:t>0</w:t>
            </w:r>
            <w:r w:rsidRPr="00136925">
              <w:rPr>
                <w:sz w:val="16"/>
                <w:szCs w:val="16"/>
              </w:rPr>
              <w:t xml:space="preserve">9.06.15 г.   </w:t>
            </w:r>
            <w:r>
              <w:rPr>
                <w:sz w:val="16"/>
                <w:szCs w:val="16"/>
              </w:rPr>
              <w:t>18.14</w:t>
            </w:r>
          </w:p>
        </w:tc>
      </w:tr>
      <w:tr w:rsidR="00391F16" w:rsidRPr="0038265C" w:rsidTr="00314501">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15</w:t>
            </w:r>
          </w:p>
        </w:tc>
        <w:tc>
          <w:tcPr>
            <w:tcW w:w="1440" w:type="dxa"/>
            <w:vMerge/>
            <w:tcBorders>
              <w:left w:val="single" w:sz="4" w:space="0" w:color="auto"/>
              <w:right w:val="single" w:sz="4" w:space="0" w:color="auto"/>
            </w:tcBorders>
            <w:vAlign w:val="center"/>
          </w:tcPr>
          <w:p w:rsidR="00391F16" w:rsidRPr="00184E1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8C6A69" w:rsidRDefault="00391F16" w:rsidP="00314501">
            <w:pPr>
              <w:rPr>
                <w:sz w:val="16"/>
                <w:szCs w:val="16"/>
              </w:rPr>
            </w:pPr>
            <w:r w:rsidRPr="008C6A69">
              <w:rPr>
                <w:sz w:val="16"/>
                <w:szCs w:val="16"/>
              </w:rPr>
              <w:t>15.06.15 г.   13.40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346BF6" w:rsidRDefault="00391F16" w:rsidP="00314501">
            <w:pPr>
              <w:rPr>
                <w:sz w:val="16"/>
                <w:szCs w:val="16"/>
              </w:rPr>
            </w:pPr>
            <w:proofErr w:type="spellStart"/>
            <w:r>
              <w:rPr>
                <w:sz w:val="16"/>
                <w:szCs w:val="16"/>
              </w:rPr>
              <w:t>С</w:t>
            </w:r>
            <w:r w:rsidRPr="00346BF6">
              <w:rPr>
                <w:sz w:val="16"/>
                <w:szCs w:val="16"/>
              </w:rPr>
              <w:t>работк</w:t>
            </w:r>
            <w:r>
              <w:rPr>
                <w:sz w:val="16"/>
                <w:szCs w:val="16"/>
              </w:rPr>
              <w:t>а</w:t>
            </w:r>
            <w:proofErr w:type="spellEnd"/>
            <w:r w:rsidRPr="00346BF6">
              <w:rPr>
                <w:sz w:val="16"/>
                <w:szCs w:val="16"/>
              </w:rPr>
              <w:t xml:space="preserve"> первой ступени земляного заземления </w:t>
            </w:r>
            <w:proofErr w:type="gramStart"/>
            <w:r w:rsidRPr="00346BF6">
              <w:rPr>
                <w:sz w:val="16"/>
                <w:szCs w:val="16"/>
              </w:rPr>
              <w:t>ВЛ</w:t>
            </w:r>
            <w:proofErr w:type="gramEnd"/>
            <w:r w:rsidRPr="00346BF6">
              <w:rPr>
                <w:sz w:val="16"/>
                <w:szCs w:val="16"/>
              </w:rPr>
              <w:t xml:space="preserve"> 110 кВ</w:t>
            </w:r>
            <w:r>
              <w:rPr>
                <w:sz w:val="16"/>
                <w:szCs w:val="16"/>
              </w:rPr>
              <w:t xml:space="preserve">, </w:t>
            </w:r>
            <w:r w:rsidRPr="00346BF6">
              <w:rPr>
                <w:sz w:val="16"/>
                <w:szCs w:val="16"/>
              </w:rPr>
              <w:t xml:space="preserve"> </w:t>
            </w:r>
            <w:r>
              <w:rPr>
                <w:sz w:val="16"/>
                <w:szCs w:val="16"/>
              </w:rPr>
              <w:t xml:space="preserve">нарушение </w:t>
            </w:r>
            <w:r w:rsidRPr="00346BF6">
              <w:rPr>
                <w:sz w:val="16"/>
                <w:szCs w:val="16"/>
              </w:rPr>
              <w:t>электроснабжени</w:t>
            </w:r>
            <w:r>
              <w:rPr>
                <w:sz w:val="16"/>
                <w:szCs w:val="16"/>
              </w:rPr>
              <w:t>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13 многоквартирных домов, </w:t>
            </w:r>
          </w:p>
          <w:p w:rsidR="00391F16" w:rsidRDefault="00391F16" w:rsidP="00314501">
            <w:pPr>
              <w:rPr>
                <w:sz w:val="16"/>
                <w:szCs w:val="16"/>
              </w:rPr>
            </w:pPr>
            <w:r>
              <w:rPr>
                <w:sz w:val="16"/>
                <w:szCs w:val="16"/>
              </w:rPr>
              <w:t xml:space="preserve">70 домов частного сектора </w:t>
            </w:r>
            <w:proofErr w:type="gramStart"/>
            <w:r>
              <w:rPr>
                <w:sz w:val="16"/>
                <w:szCs w:val="16"/>
              </w:rPr>
              <w:t>в</w:t>
            </w:r>
            <w:proofErr w:type="gramEnd"/>
            <w:r w:rsidRPr="00136925">
              <w:rPr>
                <w:sz w:val="16"/>
                <w:szCs w:val="16"/>
              </w:rPr>
              <w:t xml:space="preserve"> </w:t>
            </w:r>
          </w:p>
          <w:p w:rsidR="00391F16" w:rsidRDefault="00391F16" w:rsidP="00314501">
            <w:pPr>
              <w:rPr>
                <w:sz w:val="16"/>
                <w:szCs w:val="16"/>
              </w:rPr>
            </w:pPr>
            <w:r>
              <w:rPr>
                <w:sz w:val="16"/>
                <w:szCs w:val="16"/>
              </w:rPr>
              <w:t xml:space="preserve">г. </w:t>
            </w:r>
            <w:proofErr w:type="gramStart"/>
            <w:r>
              <w:rPr>
                <w:sz w:val="16"/>
                <w:szCs w:val="16"/>
              </w:rPr>
              <w:t>Каменске-Уральском</w:t>
            </w:r>
            <w:proofErr w:type="gram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2364</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675</w:t>
            </w:r>
          </w:p>
        </w:tc>
        <w:tc>
          <w:tcPr>
            <w:tcW w:w="1260" w:type="dxa"/>
            <w:tcBorders>
              <w:top w:val="single" w:sz="4" w:space="0" w:color="auto"/>
              <w:left w:val="nil"/>
              <w:bottom w:val="single" w:sz="4" w:space="0" w:color="auto"/>
              <w:right w:val="single" w:sz="4" w:space="0" w:color="auto"/>
            </w:tcBorders>
          </w:tcPr>
          <w:p w:rsidR="00391F16" w:rsidRPr="008C6A69" w:rsidRDefault="00391F16" w:rsidP="00314501">
            <w:pPr>
              <w:rPr>
                <w:sz w:val="16"/>
                <w:szCs w:val="16"/>
              </w:rPr>
            </w:pPr>
            <w:r w:rsidRPr="008C6A69">
              <w:rPr>
                <w:sz w:val="16"/>
                <w:szCs w:val="16"/>
              </w:rPr>
              <w:t xml:space="preserve">15.06.15 г.   </w:t>
            </w:r>
            <w:r>
              <w:rPr>
                <w:sz w:val="16"/>
                <w:szCs w:val="16"/>
              </w:rPr>
              <w:t>21.25</w:t>
            </w:r>
          </w:p>
        </w:tc>
      </w:tr>
      <w:tr w:rsidR="00391F16" w:rsidRPr="0038265C" w:rsidTr="00314501">
        <w:trPr>
          <w:trHeight w:val="990"/>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16</w:t>
            </w:r>
          </w:p>
        </w:tc>
        <w:tc>
          <w:tcPr>
            <w:tcW w:w="1440" w:type="dxa"/>
            <w:vMerge/>
            <w:tcBorders>
              <w:left w:val="single" w:sz="4" w:space="0" w:color="auto"/>
              <w:right w:val="single" w:sz="4" w:space="0" w:color="auto"/>
            </w:tcBorders>
            <w:vAlign w:val="center"/>
          </w:tcPr>
          <w:p w:rsidR="00391F16" w:rsidRPr="00184E1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D9212D" w:rsidRDefault="00391F16" w:rsidP="00314501">
            <w:pPr>
              <w:rPr>
                <w:sz w:val="16"/>
                <w:szCs w:val="16"/>
              </w:rPr>
            </w:pPr>
            <w:r w:rsidRPr="00D9212D">
              <w:rPr>
                <w:sz w:val="16"/>
                <w:szCs w:val="16"/>
              </w:rPr>
              <w:t>15.06.15 г.  20.13</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91F16" w:rsidRPr="008C6A69" w:rsidRDefault="00391F16" w:rsidP="00314501">
            <w:pPr>
              <w:rPr>
                <w:sz w:val="16"/>
                <w:szCs w:val="16"/>
              </w:rPr>
            </w:pPr>
            <w:r w:rsidRPr="008C6A69">
              <w:rPr>
                <w:sz w:val="16"/>
                <w:szCs w:val="16"/>
              </w:rPr>
              <w:t xml:space="preserve">Авария на </w:t>
            </w:r>
            <w:r>
              <w:rPr>
                <w:sz w:val="16"/>
                <w:szCs w:val="16"/>
              </w:rPr>
              <w:t>трубо</w:t>
            </w:r>
            <w:r w:rsidRPr="008C6A69">
              <w:rPr>
                <w:sz w:val="16"/>
                <w:szCs w:val="16"/>
              </w:rPr>
              <w:t xml:space="preserve">проводе диаметром </w:t>
            </w:r>
            <w:smartTag w:uri="urn:schemas-microsoft-com:office:smarttags" w:element="metricconverter">
              <w:smartTagPr>
                <w:attr w:name="ProductID" w:val="150 мм"/>
              </w:smartTagPr>
              <w:r w:rsidRPr="008C6A69">
                <w:rPr>
                  <w:sz w:val="16"/>
                  <w:szCs w:val="16"/>
                </w:rPr>
                <w:t>150 мм</w:t>
              </w:r>
            </w:smartTag>
            <w:r>
              <w:rPr>
                <w:sz w:val="16"/>
                <w:szCs w:val="16"/>
              </w:rPr>
              <w:t>,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7  многоквартирных домов </w:t>
            </w:r>
            <w:proofErr w:type="gramStart"/>
            <w:r>
              <w:rPr>
                <w:sz w:val="16"/>
                <w:szCs w:val="16"/>
              </w:rPr>
              <w:t>в</w:t>
            </w:r>
            <w:proofErr w:type="gramEnd"/>
            <w:r w:rsidRPr="00136925">
              <w:rPr>
                <w:sz w:val="16"/>
                <w:szCs w:val="16"/>
              </w:rPr>
              <w:t xml:space="preserve"> </w:t>
            </w:r>
          </w:p>
          <w:p w:rsidR="00391F16" w:rsidRDefault="00391F16" w:rsidP="00314501">
            <w:pPr>
              <w:rPr>
                <w:sz w:val="16"/>
                <w:szCs w:val="16"/>
              </w:rPr>
            </w:pPr>
            <w:r>
              <w:rPr>
                <w:sz w:val="16"/>
                <w:szCs w:val="16"/>
              </w:rPr>
              <w:t xml:space="preserve">г. </w:t>
            </w:r>
            <w:proofErr w:type="gramStart"/>
            <w:r>
              <w:rPr>
                <w:sz w:val="16"/>
                <w:szCs w:val="16"/>
              </w:rPr>
              <w:t>Каменске-Уральском</w:t>
            </w:r>
            <w:proofErr w:type="gram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1365</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390</w:t>
            </w:r>
          </w:p>
        </w:tc>
        <w:tc>
          <w:tcPr>
            <w:tcW w:w="1260" w:type="dxa"/>
            <w:tcBorders>
              <w:top w:val="single" w:sz="4" w:space="0" w:color="auto"/>
              <w:left w:val="nil"/>
              <w:bottom w:val="single" w:sz="4" w:space="0" w:color="auto"/>
              <w:right w:val="single" w:sz="4" w:space="0" w:color="auto"/>
            </w:tcBorders>
          </w:tcPr>
          <w:p w:rsidR="00391F16" w:rsidRPr="00D9212D" w:rsidRDefault="00391F16" w:rsidP="00314501">
            <w:pPr>
              <w:rPr>
                <w:sz w:val="16"/>
                <w:szCs w:val="16"/>
              </w:rPr>
            </w:pPr>
            <w:r w:rsidRPr="00D9212D">
              <w:rPr>
                <w:sz w:val="16"/>
                <w:szCs w:val="16"/>
              </w:rPr>
              <w:t>1</w:t>
            </w:r>
            <w:r>
              <w:rPr>
                <w:sz w:val="16"/>
                <w:szCs w:val="16"/>
              </w:rPr>
              <w:t>6</w:t>
            </w:r>
            <w:r w:rsidRPr="00D9212D">
              <w:rPr>
                <w:sz w:val="16"/>
                <w:szCs w:val="16"/>
              </w:rPr>
              <w:t xml:space="preserve">.06.15 г.  </w:t>
            </w:r>
            <w:r>
              <w:rPr>
                <w:sz w:val="16"/>
                <w:szCs w:val="16"/>
              </w:rPr>
              <w:t>17.20</w:t>
            </w:r>
          </w:p>
        </w:tc>
      </w:tr>
      <w:tr w:rsidR="00391F16" w:rsidRPr="0038265C" w:rsidTr="00314501">
        <w:trPr>
          <w:trHeight w:val="882"/>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17</w:t>
            </w:r>
          </w:p>
        </w:tc>
        <w:tc>
          <w:tcPr>
            <w:tcW w:w="1440" w:type="dxa"/>
            <w:vMerge/>
            <w:tcBorders>
              <w:left w:val="single" w:sz="4" w:space="0" w:color="auto"/>
              <w:right w:val="single" w:sz="4" w:space="0" w:color="auto"/>
            </w:tcBorders>
            <w:vAlign w:val="center"/>
          </w:tcPr>
          <w:p w:rsidR="00391F16" w:rsidRPr="00184E1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EE0CC0" w:rsidRDefault="00391F16" w:rsidP="00314501">
            <w:pPr>
              <w:rPr>
                <w:sz w:val="16"/>
                <w:szCs w:val="16"/>
              </w:rPr>
            </w:pPr>
            <w:r w:rsidRPr="00EE0CC0">
              <w:rPr>
                <w:sz w:val="16"/>
                <w:szCs w:val="16"/>
              </w:rPr>
              <w:t>20.06.15 г.   11.35</w:t>
            </w:r>
          </w:p>
        </w:tc>
        <w:tc>
          <w:tcPr>
            <w:tcW w:w="16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А</w:t>
            </w:r>
            <w:r w:rsidRPr="00EE0CC0">
              <w:rPr>
                <w:sz w:val="16"/>
                <w:szCs w:val="16"/>
              </w:rPr>
              <w:t>варийное отключение электроэнергии</w:t>
            </w:r>
            <w:r>
              <w:rPr>
                <w:sz w:val="16"/>
                <w:szCs w:val="16"/>
              </w:rPr>
              <w:t xml:space="preserve"> </w:t>
            </w:r>
            <w:proofErr w:type="gramStart"/>
            <w:r>
              <w:rPr>
                <w:sz w:val="16"/>
                <w:szCs w:val="16"/>
              </w:rPr>
              <w:t>на</w:t>
            </w:r>
            <w:proofErr w:type="gramEnd"/>
          </w:p>
          <w:p w:rsidR="00391F16" w:rsidRPr="00EE0CC0" w:rsidRDefault="00391F16" w:rsidP="00314501">
            <w:pPr>
              <w:rPr>
                <w:sz w:val="16"/>
                <w:szCs w:val="16"/>
              </w:rPr>
            </w:pPr>
            <w:r w:rsidRPr="00EE0CC0">
              <w:rPr>
                <w:sz w:val="16"/>
                <w:szCs w:val="16"/>
              </w:rPr>
              <w:t>11 ТП</w:t>
            </w:r>
            <w:r>
              <w:rPr>
                <w:sz w:val="16"/>
                <w:szCs w:val="16"/>
              </w:rPr>
              <w:t xml:space="preserve">, нарушение </w:t>
            </w:r>
            <w:r w:rsidRPr="00346BF6">
              <w:rPr>
                <w:sz w:val="16"/>
                <w:szCs w:val="16"/>
              </w:rPr>
              <w:t>электроснабжени</w:t>
            </w:r>
            <w:r>
              <w:rPr>
                <w:sz w:val="16"/>
                <w:szCs w:val="16"/>
              </w:rPr>
              <w:t>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57  многоквартирных домов в</w:t>
            </w:r>
            <w:r w:rsidRPr="00136925">
              <w:rPr>
                <w:sz w:val="16"/>
                <w:szCs w:val="16"/>
              </w:rPr>
              <w:t xml:space="preserve"> </w:t>
            </w:r>
            <w:r>
              <w:rPr>
                <w:sz w:val="16"/>
                <w:szCs w:val="16"/>
              </w:rPr>
              <w:t>п. Октябрьском</w:t>
            </w:r>
          </w:p>
          <w:p w:rsidR="00391F16" w:rsidRDefault="00391F16" w:rsidP="00314501">
            <w:pPr>
              <w:rPr>
                <w:sz w:val="16"/>
                <w:szCs w:val="16"/>
              </w:rPr>
            </w:pP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8390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2400</w:t>
            </w:r>
          </w:p>
        </w:tc>
        <w:tc>
          <w:tcPr>
            <w:tcW w:w="1260" w:type="dxa"/>
            <w:tcBorders>
              <w:top w:val="single" w:sz="4" w:space="0" w:color="auto"/>
              <w:left w:val="nil"/>
              <w:bottom w:val="single" w:sz="4" w:space="0" w:color="auto"/>
              <w:right w:val="single" w:sz="4" w:space="0" w:color="auto"/>
            </w:tcBorders>
          </w:tcPr>
          <w:p w:rsidR="00391F16" w:rsidRPr="00EE0CC0" w:rsidRDefault="00391F16" w:rsidP="00314501">
            <w:pPr>
              <w:rPr>
                <w:sz w:val="16"/>
                <w:szCs w:val="16"/>
              </w:rPr>
            </w:pPr>
            <w:r w:rsidRPr="00EE0CC0">
              <w:rPr>
                <w:sz w:val="16"/>
                <w:szCs w:val="16"/>
              </w:rPr>
              <w:t>20.06.15 г.   1</w:t>
            </w:r>
            <w:r>
              <w:rPr>
                <w:sz w:val="16"/>
                <w:szCs w:val="16"/>
              </w:rPr>
              <w:t>3.2</w:t>
            </w:r>
            <w:r w:rsidRPr="00EE0CC0">
              <w:rPr>
                <w:sz w:val="16"/>
                <w:szCs w:val="16"/>
              </w:rPr>
              <w:t>5</w:t>
            </w:r>
          </w:p>
        </w:tc>
      </w:tr>
      <w:tr w:rsidR="00391F16" w:rsidRPr="0038265C" w:rsidTr="00314501">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18</w:t>
            </w:r>
          </w:p>
        </w:tc>
        <w:tc>
          <w:tcPr>
            <w:tcW w:w="1440" w:type="dxa"/>
            <w:vMerge/>
            <w:tcBorders>
              <w:left w:val="single" w:sz="4" w:space="0" w:color="auto"/>
              <w:bottom w:val="single" w:sz="4" w:space="0" w:color="auto"/>
              <w:right w:val="single" w:sz="4" w:space="0" w:color="auto"/>
            </w:tcBorders>
            <w:vAlign w:val="center"/>
          </w:tcPr>
          <w:p w:rsidR="00391F16" w:rsidRPr="00184E1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CE41AF" w:rsidRDefault="00391F16" w:rsidP="00314501">
            <w:pPr>
              <w:rPr>
                <w:sz w:val="16"/>
                <w:szCs w:val="16"/>
              </w:rPr>
            </w:pPr>
            <w:r w:rsidRPr="00CE41AF">
              <w:rPr>
                <w:sz w:val="16"/>
                <w:szCs w:val="16"/>
              </w:rPr>
              <w:t>29.06.15 г.  11.00</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91F16" w:rsidRPr="00CE41AF" w:rsidRDefault="00391F16" w:rsidP="00314501">
            <w:pPr>
              <w:rPr>
                <w:sz w:val="16"/>
                <w:szCs w:val="16"/>
              </w:rPr>
            </w:pPr>
            <w:r w:rsidRPr="00CE41AF">
              <w:rPr>
                <w:sz w:val="16"/>
                <w:szCs w:val="16"/>
              </w:rPr>
              <w:t xml:space="preserve">Авария на </w:t>
            </w:r>
            <w:r>
              <w:rPr>
                <w:sz w:val="16"/>
                <w:szCs w:val="16"/>
              </w:rPr>
              <w:t>трубо</w:t>
            </w:r>
            <w:r w:rsidRPr="008C6A69">
              <w:rPr>
                <w:sz w:val="16"/>
                <w:szCs w:val="16"/>
              </w:rPr>
              <w:t>проводе</w:t>
            </w:r>
            <w:r w:rsidRPr="00CE41AF">
              <w:rPr>
                <w:sz w:val="16"/>
                <w:szCs w:val="16"/>
              </w:rPr>
              <w:t xml:space="preserve">,  замена трубы диаметром </w:t>
            </w:r>
            <w:smartTag w:uri="urn:schemas-microsoft-com:office:smarttags" w:element="metricconverter">
              <w:smartTagPr>
                <w:attr w:name="ProductID" w:val="100 мм"/>
              </w:smartTagPr>
              <w:r w:rsidRPr="00CE41AF">
                <w:rPr>
                  <w:sz w:val="16"/>
                  <w:szCs w:val="16"/>
                </w:rPr>
                <w:t>100 мм</w:t>
              </w:r>
            </w:smartTag>
            <w:r>
              <w:rPr>
                <w:sz w:val="16"/>
                <w:szCs w:val="16"/>
              </w:rPr>
              <w:t>,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60 домов частного сектора, профилакторий, л/о лагерь </w:t>
            </w:r>
            <w:proofErr w:type="gramStart"/>
            <w:r>
              <w:rPr>
                <w:sz w:val="16"/>
                <w:szCs w:val="16"/>
              </w:rPr>
              <w:t>в</w:t>
            </w:r>
            <w:proofErr w:type="gramEnd"/>
            <w:r w:rsidRPr="00136925">
              <w:rPr>
                <w:sz w:val="16"/>
                <w:szCs w:val="16"/>
              </w:rPr>
              <w:t xml:space="preserve"> </w:t>
            </w:r>
          </w:p>
          <w:p w:rsidR="00391F16" w:rsidRDefault="00391F16" w:rsidP="00314501">
            <w:pPr>
              <w:rPr>
                <w:sz w:val="16"/>
                <w:szCs w:val="16"/>
              </w:rPr>
            </w:pPr>
            <w:r>
              <w:rPr>
                <w:sz w:val="16"/>
                <w:szCs w:val="16"/>
              </w:rPr>
              <w:t xml:space="preserve">г. </w:t>
            </w:r>
            <w:proofErr w:type="gramStart"/>
            <w:r>
              <w:rPr>
                <w:sz w:val="16"/>
                <w:szCs w:val="16"/>
              </w:rPr>
              <w:t>Каменске-Уральском</w:t>
            </w:r>
            <w:proofErr w:type="gram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210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40</w:t>
            </w:r>
          </w:p>
        </w:tc>
        <w:tc>
          <w:tcPr>
            <w:tcW w:w="1260" w:type="dxa"/>
            <w:tcBorders>
              <w:top w:val="single" w:sz="4" w:space="0" w:color="auto"/>
              <w:left w:val="nil"/>
              <w:bottom w:val="single" w:sz="4" w:space="0" w:color="auto"/>
              <w:right w:val="single" w:sz="4" w:space="0" w:color="auto"/>
            </w:tcBorders>
          </w:tcPr>
          <w:p w:rsidR="00391F16" w:rsidRPr="00CE41AF" w:rsidRDefault="00391F16" w:rsidP="00314501">
            <w:pPr>
              <w:rPr>
                <w:sz w:val="16"/>
                <w:szCs w:val="16"/>
              </w:rPr>
            </w:pPr>
            <w:r w:rsidRPr="00CE41AF">
              <w:rPr>
                <w:sz w:val="16"/>
                <w:szCs w:val="16"/>
              </w:rPr>
              <w:t xml:space="preserve">29.06.15 г.  </w:t>
            </w:r>
            <w:r>
              <w:rPr>
                <w:sz w:val="16"/>
                <w:szCs w:val="16"/>
              </w:rPr>
              <w:t>19.30</w:t>
            </w:r>
          </w:p>
        </w:tc>
      </w:tr>
      <w:tr w:rsidR="00391F16" w:rsidRPr="0038265C" w:rsidTr="00314501">
        <w:trPr>
          <w:trHeight w:val="869"/>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19</w:t>
            </w:r>
          </w:p>
        </w:tc>
        <w:tc>
          <w:tcPr>
            <w:tcW w:w="1440" w:type="dxa"/>
            <w:vMerge w:val="restart"/>
            <w:tcBorders>
              <w:top w:val="single" w:sz="4" w:space="0" w:color="auto"/>
              <w:left w:val="single" w:sz="4" w:space="0" w:color="auto"/>
              <w:right w:val="single" w:sz="4" w:space="0" w:color="auto"/>
            </w:tcBorders>
            <w:vAlign w:val="center"/>
          </w:tcPr>
          <w:p w:rsidR="00391F16" w:rsidRPr="00D12ABB" w:rsidRDefault="00391F16" w:rsidP="00314501">
            <w:pPr>
              <w:jc w:val="center"/>
              <w:rPr>
                <w:sz w:val="16"/>
                <w:szCs w:val="16"/>
              </w:rPr>
            </w:pPr>
            <w:proofErr w:type="spellStart"/>
            <w:r w:rsidRPr="001D4FA0">
              <w:rPr>
                <w:sz w:val="16"/>
                <w:szCs w:val="16"/>
              </w:rPr>
              <w:t>Режевской</w:t>
            </w:r>
            <w:proofErr w:type="spellEnd"/>
            <w:r w:rsidRPr="001D4FA0">
              <w:rPr>
                <w:sz w:val="16"/>
                <w:szCs w:val="16"/>
              </w:rPr>
              <w:t xml:space="preserve"> </w:t>
            </w:r>
            <w:r>
              <w:rPr>
                <w:sz w:val="16"/>
                <w:szCs w:val="16"/>
              </w:rPr>
              <w:t>городской округ</w:t>
            </w:r>
          </w:p>
        </w:tc>
        <w:tc>
          <w:tcPr>
            <w:tcW w:w="1080" w:type="dxa"/>
            <w:tcBorders>
              <w:top w:val="single" w:sz="4" w:space="0" w:color="auto"/>
              <w:left w:val="single" w:sz="4" w:space="0" w:color="auto"/>
              <w:bottom w:val="single" w:sz="4" w:space="0" w:color="auto"/>
              <w:right w:val="single" w:sz="4" w:space="0" w:color="auto"/>
            </w:tcBorders>
          </w:tcPr>
          <w:p w:rsidR="00391F16" w:rsidRPr="00D12ABB" w:rsidRDefault="00391F16" w:rsidP="00314501">
            <w:pPr>
              <w:rPr>
                <w:sz w:val="16"/>
                <w:szCs w:val="16"/>
              </w:rPr>
            </w:pPr>
            <w:r w:rsidRPr="00D12ABB">
              <w:rPr>
                <w:sz w:val="16"/>
                <w:szCs w:val="16"/>
              </w:rPr>
              <w:t>13.06.15 г.   18.40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sidRPr="00D12ABB">
              <w:rPr>
                <w:sz w:val="16"/>
                <w:szCs w:val="16"/>
              </w:rPr>
              <w:t xml:space="preserve">Аварийное отключение электроэнергии </w:t>
            </w:r>
          </w:p>
          <w:p w:rsidR="00391F16" w:rsidRPr="00D12ABB" w:rsidRDefault="00391F16" w:rsidP="00314501">
            <w:pPr>
              <w:rPr>
                <w:sz w:val="16"/>
                <w:szCs w:val="16"/>
              </w:rPr>
            </w:pPr>
            <w:r w:rsidRPr="00D12ABB">
              <w:rPr>
                <w:sz w:val="16"/>
                <w:szCs w:val="16"/>
              </w:rPr>
              <w:t>на ТП «Лесная» по линии 6 кВ</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701 дом частного сектора </w:t>
            </w:r>
            <w:proofErr w:type="gramStart"/>
            <w:r>
              <w:rPr>
                <w:sz w:val="16"/>
                <w:szCs w:val="16"/>
              </w:rPr>
              <w:t>в</w:t>
            </w:r>
            <w:proofErr w:type="gramEnd"/>
            <w:r>
              <w:rPr>
                <w:sz w:val="16"/>
                <w:szCs w:val="16"/>
              </w:rPr>
              <w:t xml:space="preserve"> </w:t>
            </w:r>
          </w:p>
          <w:p w:rsidR="00391F16" w:rsidRDefault="00391F16" w:rsidP="00314501">
            <w:pPr>
              <w:rPr>
                <w:sz w:val="16"/>
                <w:szCs w:val="16"/>
              </w:rPr>
            </w:pPr>
            <w:r w:rsidRPr="00D12ABB">
              <w:rPr>
                <w:sz w:val="16"/>
                <w:szCs w:val="16"/>
              </w:rPr>
              <w:t>п. Оз</w:t>
            </w:r>
            <w:r>
              <w:rPr>
                <w:sz w:val="16"/>
                <w:szCs w:val="16"/>
              </w:rPr>
              <w:t>ё</w:t>
            </w:r>
            <w:r w:rsidRPr="00D12ABB">
              <w:rPr>
                <w:sz w:val="16"/>
                <w:szCs w:val="16"/>
              </w:rPr>
              <w:t xml:space="preserve">рный,                п. </w:t>
            </w:r>
            <w:proofErr w:type="spellStart"/>
            <w:r w:rsidRPr="00D12ABB">
              <w:rPr>
                <w:sz w:val="16"/>
                <w:szCs w:val="16"/>
              </w:rPr>
              <w:t>Костоусово</w:t>
            </w:r>
            <w:proofErr w:type="spell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1311</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363</w:t>
            </w:r>
          </w:p>
        </w:tc>
        <w:tc>
          <w:tcPr>
            <w:tcW w:w="1260" w:type="dxa"/>
            <w:tcBorders>
              <w:top w:val="single" w:sz="4" w:space="0" w:color="auto"/>
              <w:left w:val="nil"/>
              <w:bottom w:val="single" w:sz="4" w:space="0" w:color="auto"/>
              <w:right w:val="single" w:sz="4" w:space="0" w:color="auto"/>
            </w:tcBorders>
          </w:tcPr>
          <w:p w:rsidR="00391F16" w:rsidRPr="00D12ABB" w:rsidRDefault="00391F16" w:rsidP="00314501">
            <w:pPr>
              <w:rPr>
                <w:sz w:val="16"/>
                <w:szCs w:val="16"/>
              </w:rPr>
            </w:pPr>
            <w:r w:rsidRPr="00D12ABB">
              <w:rPr>
                <w:sz w:val="16"/>
                <w:szCs w:val="16"/>
              </w:rPr>
              <w:t xml:space="preserve">13.06.15 г.   </w:t>
            </w:r>
            <w:r>
              <w:rPr>
                <w:sz w:val="16"/>
                <w:szCs w:val="16"/>
              </w:rPr>
              <w:t>20.30</w:t>
            </w:r>
          </w:p>
        </w:tc>
      </w:tr>
      <w:tr w:rsidR="00391F16" w:rsidRPr="0038265C" w:rsidTr="00314501">
        <w:trPr>
          <w:trHeight w:val="869"/>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20</w:t>
            </w:r>
          </w:p>
        </w:tc>
        <w:tc>
          <w:tcPr>
            <w:tcW w:w="1440" w:type="dxa"/>
            <w:vMerge/>
            <w:tcBorders>
              <w:left w:val="single" w:sz="4" w:space="0" w:color="auto"/>
              <w:right w:val="single" w:sz="4" w:space="0" w:color="auto"/>
            </w:tcBorders>
            <w:vAlign w:val="center"/>
          </w:tcPr>
          <w:p w:rsidR="00391F16" w:rsidRPr="001D4FA0"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0337BF" w:rsidRDefault="00391F16" w:rsidP="00314501">
            <w:pPr>
              <w:rPr>
                <w:sz w:val="16"/>
                <w:szCs w:val="16"/>
              </w:rPr>
            </w:pPr>
            <w:r w:rsidRPr="000337BF">
              <w:rPr>
                <w:sz w:val="16"/>
                <w:szCs w:val="16"/>
              </w:rPr>
              <w:t>21.06.15 г.   19.50</w:t>
            </w:r>
          </w:p>
        </w:tc>
        <w:tc>
          <w:tcPr>
            <w:tcW w:w="1620" w:type="dxa"/>
            <w:tcBorders>
              <w:top w:val="single" w:sz="4" w:space="0" w:color="auto"/>
              <w:left w:val="nil"/>
              <w:bottom w:val="single" w:sz="4" w:space="0" w:color="auto"/>
              <w:right w:val="single" w:sz="4" w:space="0" w:color="auto"/>
            </w:tcBorders>
          </w:tcPr>
          <w:p w:rsidR="00391F16" w:rsidRPr="000337BF"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0337BF" w:rsidRDefault="00391F16" w:rsidP="00314501">
            <w:pPr>
              <w:rPr>
                <w:sz w:val="16"/>
                <w:szCs w:val="16"/>
              </w:rPr>
            </w:pPr>
            <w:r w:rsidRPr="000337BF">
              <w:rPr>
                <w:sz w:val="16"/>
                <w:szCs w:val="16"/>
              </w:rPr>
              <w:t>Аварийное отключение электроэнергии на ТП «Искорка»</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146 многоквартирных домов, </w:t>
            </w:r>
          </w:p>
          <w:p w:rsidR="00391F16" w:rsidRPr="000337BF" w:rsidRDefault="00391F16" w:rsidP="00314501">
            <w:pPr>
              <w:rPr>
                <w:sz w:val="16"/>
                <w:szCs w:val="16"/>
              </w:rPr>
            </w:pPr>
            <w:r>
              <w:rPr>
                <w:sz w:val="16"/>
                <w:szCs w:val="16"/>
              </w:rPr>
              <w:t xml:space="preserve">2 </w:t>
            </w:r>
            <w:proofErr w:type="spellStart"/>
            <w:r>
              <w:rPr>
                <w:sz w:val="16"/>
                <w:szCs w:val="16"/>
              </w:rPr>
              <w:t>д</w:t>
            </w:r>
            <w:proofErr w:type="spellEnd"/>
            <w:r>
              <w:rPr>
                <w:sz w:val="16"/>
                <w:szCs w:val="16"/>
              </w:rPr>
              <w:t xml:space="preserve">/сада в </w:t>
            </w:r>
            <w:proofErr w:type="spellStart"/>
            <w:r w:rsidRPr="000337BF">
              <w:rPr>
                <w:sz w:val="16"/>
                <w:szCs w:val="16"/>
              </w:rPr>
              <w:t>мкр</w:t>
            </w:r>
            <w:proofErr w:type="spellEnd"/>
            <w:r w:rsidRPr="000337BF">
              <w:rPr>
                <w:sz w:val="16"/>
                <w:szCs w:val="16"/>
              </w:rPr>
              <w:t>. Вокзальный</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2203</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735</w:t>
            </w:r>
          </w:p>
        </w:tc>
        <w:tc>
          <w:tcPr>
            <w:tcW w:w="1260" w:type="dxa"/>
            <w:tcBorders>
              <w:top w:val="single" w:sz="4" w:space="0" w:color="auto"/>
              <w:left w:val="nil"/>
              <w:bottom w:val="single" w:sz="4" w:space="0" w:color="auto"/>
              <w:right w:val="single" w:sz="4" w:space="0" w:color="auto"/>
            </w:tcBorders>
          </w:tcPr>
          <w:p w:rsidR="00391F16" w:rsidRPr="000337BF" w:rsidRDefault="00391F16" w:rsidP="00314501">
            <w:pPr>
              <w:rPr>
                <w:sz w:val="16"/>
                <w:szCs w:val="16"/>
              </w:rPr>
            </w:pPr>
            <w:r w:rsidRPr="000337BF">
              <w:rPr>
                <w:sz w:val="16"/>
                <w:szCs w:val="16"/>
              </w:rPr>
              <w:t xml:space="preserve">21.06.15 г.   </w:t>
            </w:r>
            <w:r>
              <w:rPr>
                <w:sz w:val="16"/>
                <w:szCs w:val="16"/>
              </w:rPr>
              <w:t>21.20</w:t>
            </w:r>
          </w:p>
        </w:tc>
      </w:tr>
      <w:tr w:rsidR="00391F16" w:rsidRPr="0038265C" w:rsidTr="00314501">
        <w:trPr>
          <w:trHeight w:val="869"/>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21</w:t>
            </w:r>
          </w:p>
        </w:tc>
        <w:tc>
          <w:tcPr>
            <w:tcW w:w="1440" w:type="dxa"/>
            <w:vMerge/>
            <w:tcBorders>
              <w:left w:val="single" w:sz="4" w:space="0" w:color="auto"/>
              <w:right w:val="single" w:sz="4" w:space="0" w:color="auto"/>
            </w:tcBorders>
            <w:vAlign w:val="center"/>
          </w:tcPr>
          <w:p w:rsidR="00391F16" w:rsidRPr="001D4FA0"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F06CA5" w:rsidRDefault="00391F16" w:rsidP="00314501">
            <w:pPr>
              <w:rPr>
                <w:sz w:val="16"/>
                <w:szCs w:val="16"/>
              </w:rPr>
            </w:pPr>
            <w:r w:rsidRPr="00F06CA5">
              <w:rPr>
                <w:sz w:val="16"/>
                <w:szCs w:val="16"/>
              </w:rPr>
              <w:t>22.06.15 г.   22.10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F06CA5" w:rsidRDefault="00391F16" w:rsidP="00314501">
            <w:pPr>
              <w:rPr>
                <w:sz w:val="16"/>
                <w:szCs w:val="16"/>
              </w:rPr>
            </w:pPr>
            <w:r w:rsidRPr="00F06CA5">
              <w:rPr>
                <w:sz w:val="16"/>
                <w:szCs w:val="16"/>
              </w:rPr>
              <w:t>Аварийное отключение электроэнергии на подстанции 6 кВ</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701 дом частного сектора </w:t>
            </w:r>
            <w:proofErr w:type="gramStart"/>
            <w:r>
              <w:rPr>
                <w:sz w:val="16"/>
                <w:szCs w:val="16"/>
              </w:rPr>
              <w:t>в</w:t>
            </w:r>
            <w:proofErr w:type="gramEnd"/>
            <w:r>
              <w:rPr>
                <w:sz w:val="16"/>
                <w:szCs w:val="16"/>
              </w:rPr>
              <w:t xml:space="preserve"> </w:t>
            </w:r>
          </w:p>
          <w:p w:rsidR="00391F16" w:rsidRDefault="00391F16" w:rsidP="00314501">
            <w:pPr>
              <w:rPr>
                <w:sz w:val="16"/>
                <w:szCs w:val="16"/>
              </w:rPr>
            </w:pPr>
            <w:r w:rsidRPr="00D12ABB">
              <w:rPr>
                <w:sz w:val="16"/>
                <w:szCs w:val="16"/>
              </w:rPr>
              <w:t>п. Оз</w:t>
            </w:r>
            <w:r>
              <w:rPr>
                <w:sz w:val="16"/>
                <w:szCs w:val="16"/>
              </w:rPr>
              <w:t>ё</w:t>
            </w:r>
            <w:r w:rsidRPr="00D12ABB">
              <w:rPr>
                <w:sz w:val="16"/>
                <w:szCs w:val="16"/>
              </w:rPr>
              <w:t xml:space="preserve">рный,                п. </w:t>
            </w:r>
            <w:proofErr w:type="spellStart"/>
            <w:r w:rsidRPr="00D12ABB">
              <w:rPr>
                <w:sz w:val="16"/>
                <w:szCs w:val="16"/>
              </w:rPr>
              <w:t>Костоусово</w:t>
            </w:r>
            <w:proofErr w:type="spell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1311</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363</w:t>
            </w:r>
          </w:p>
        </w:tc>
        <w:tc>
          <w:tcPr>
            <w:tcW w:w="1260" w:type="dxa"/>
            <w:tcBorders>
              <w:top w:val="single" w:sz="4" w:space="0" w:color="auto"/>
              <w:left w:val="nil"/>
              <w:bottom w:val="single" w:sz="4" w:space="0" w:color="auto"/>
              <w:right w:val="single" w:sz="4" w:space="0" w:color="auto"/>
            </w:tcBorders>
          </w:tcPr>
          <w:p w:rsidR="00391F16" w:rsidRPr="00F06CA5" w:rsidRDefault="00391F16" w:rsidP="00314501">
            <w:pPr>
              <w:rPr>
                <w:sz w:val="16"/>
                <w:szCs w:val="16"/>
              </w:rPr>
            </w:pPr>
            <w:r>
              <w:rPr>
                <w:sz w:val="16"/>
                <w:szCs w:val="16"/>
              </w:rPr>
              <w:t>23</w:t>
            </w:r>
            <w:r w:rsidRPr="00F06CA5">
              <w:rPr>
                <w:sz w:val="16"/>
                <w:szCs w:val="16"/>
              </w:rPr>
              <w:t xml:space="preserve">.06.15 г.   </w:t>
            </w:r>
            <w:r>
              <w:rPr>
                <w:sz w:val="16"/>
                <w:szCs w:val="16"/>
              </w:rPr>
              <w:t>18</w:t>
            </w:r>
            <w:r w:rsidRPr="00F06CA5">
              <w:rPr>
                <w:sz w:val="16"/>
                <w:szCs w:val="16"/>
              </w:rPr>
              <w:t>.10</w:t>
            </w:r>
          </w:p>
        </w:tc>
      </w:tr>
      <w:tr w:rsidR="00391F16" w:rsidRPr="0038265C" w:rsidTr="00314501">
        <w:trPr>
          <w:trHeight w:val="717"/>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22</w:t>
            </w:r>
          </w:p>
        </w:tc>
        <w:tc>
          <w:tcPr>
            <w:tcW w:w="1440" w:type="dxa"/>
            <w:vMerge/>
            <w:tcBorders>
              <w:left w:val="single" w:sz="4" w:space="0" w:color="auto"/>
              <w:right w:val="single" w:sz="4" w:space="0" w:color="auto"/>
            </w:tcBorders>
            <w:vAlign w:val="center"/>
          </w:tcPr>
          <w:p w:rsidR="00391F16" w:rsidRPr="001D4FA0"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FE4779" w:rsidRDefault="00391F16" w:rsidP="00314501">
            <w:pPr>
              <w:rPr>
                <w:sz w:val="16"/>
                <w:szCs w:val="16"/>
              </w:rPr>
            </w:pPr>
            <w:r w:rsidRPr="00FE4779">
              <w:rPr>
                <w:sz w:val="16"/>
                <w:szCs w:val="16"/>
              </w:rPr>
              <w:t>23.06.15 г.   22.00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FE4779" w:rsidRDefault="00391F16" w:rsidP="00314501">
            <w:pPr>
              <w:rPr>
                <w:sz w:val="16"/>
                <w:szCs w:val="16"/>
              </w:rPr>
            </w:pPr>
            <w:r w:rsidRPr="00FE4779">
              <w:rPr>
                <w:sz w:val="16"/>
                <w:szCs w:val="16"/>
              </w:rPr>
              <w:t>Из-за грозы аварийное отключение электроэнергии на подстанции 6 кВ</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50домов частного сектора</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180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54</w:t>
            </w:r>
          </w:p>
        </w:tc>
        <w:tc>
          <w:tcPr>
            <w:tcW w:w="1260" w:type="dxa"/>
            <w:tcBorders>
              <w:top w:val="single" w:sz="4" w:space="0" w:color="auto"/>
              <w:left w:val="nil"/>
              <w:bottom w:val="single" w:sz="4" w:space="0" w:color="auto"/>
              <w:right w:val="single" w:sz="4" w:space="0" w:color="auto"/>
            </w:tcBorders>
          </w:tcPr>
          <w:p w:rsidR="00391F16" w:rsidRPr="00FE4779" w:rsidRDefault="00391F16" w:rsidP="00314501">
            <w:pPr>
              <w:rPr>
                <w:sz w:val="16"/>
                <w:szCs w:val="16"/>
              </w:rPr>
            </w:pPr>
            <w:r w:rsidRPr="00FE4779">
              <w:rPr>
                <w:sz w:val="16"/>
                <w:szCs w:val="16"/>
              </w:rPr>
              <w:t>2</w:t>
            </w:r>
            <w:r>
              <w:rPr>
                <w:sz w:val="16"/>
                <w:szCs w:val="16"/>
              </w:rPr>
              <w:t>5</w:t>
            </w:r>
            <w:r w:rsidRPr="00FE4779">
              <w:rPr>
                <w:sz w:val="16"/>
                <w:szCs w:val="16"/>
              </w:rPr>
              <w:t xml:space="preserve">.06.15 г.   </w:t>
            </w:r>
            <w:r>
              <w:rPr>
                <w:sz w:val="16"/>
                <w:szCs w:val="16"/>
              </w:rPr>
              <w:t>20.40</w:t>
            </w:r>
          </w:p>
        </w:tc>
      </w:tr>
      <w:tr w:rsidR="00391F16" w:rsidRPr="0038265C" w:rsidTr="00314501">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23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91F16" w:rsidRDefault="00391F16" w:rsidP="00314501">
            <w:pPr>
              <w:jc w:val="center"/>
              <w:rPr>
                <w:sz w:val="16"/>
                <w:szCs w:val="16"/>
              </w:rPr>
            </w:pPr>
            <w:r w:rsidRPr="002E25CE">
              <w:rPr>
                <w:sz w:val="16"/>
                <w:szCs w:val="16"/>
              </w:rPr>
              <w:t xml:space="preserve">городской округ Дегтярск, </w:t>
            </w:r>
          </w:p>
          <w:p w:rsidR="00391F16" w:rsidRPr="002E25CE" w:rsidRDefault="00391F16" w:rsidP="00314501">
            <w:pPr>
              <w:jc w:val="center"/>
              <w:rPr>
                <w:sz w:val="16"/>
                <w:szCs w:val="16"/>
              </w:rPr>
            </w:pPr>
            <w:r>
              <w:rPr>
                <w:sz w:val="16"/>
                <w:szCs w:val="16"/>
              </w:rPr>
              <w:t>г.</w:t>
            </w:r>
            <w:r w:rsidRPr="002E25CE">
              <w:rPr>
                <w:sz w:val="16"/>
                <w:szCs w:val="16"/>
              </w:rPr>
              <w:t xml:space="preserve"> Дегтярск</w:t>
            </w:r>
          </w:p>
        </w:tc>
        <w:tc>
          <w:tcPr>
            <w:tcW w:w="1080" w:type="dxa"/>
            <w:tcBorders>
              <w:top w:val="single" w:sz="4" w:space="0" w:color="auto"/>
              <w:left w:val="single" w:sz="4" w:space="0" w:color="auto"/>
              <w:bottom w:val="single" w:sz="4" w:space="0" w:color="auto"/>
              <w:right w:val="single" w:sz="4" w:space="0" w:color="auto"/>
            </w:tcBorders>
          </w:tcPr>
          <w:p w:rsidR="00391F16" w:rsidRPr="002E25CE" w:rsidRDefault="00391F16" w:rsidP="00314501">
            <w:pPr>
              <w:rPr>
                <w:sz w:val="16"/>
                <w:szCs w:val="16"/>
              </w:rPr>
            </w:pPr>
            <w:r w:rsidRPr="002E25CE">
              <w:rPr>
                <w:sz w:val="16"/>
                <w:szCs w:val="16"/>
              </w:rPr>
              <w:t>17.06.15 г.  6.10</w:t>
            </w:r>
          </w:p>
        </w:tc>
        <w:tc>
          <w:tcPr>
            <w:tcW w:w="1620" w:type="dxa"/>
            <w:tcBorders>
              <w:top w:val="single" w:sz="4" w:space="0" w:color="auto"/>
              <w:left w:val="nil"/>
              <w:bottom w:val="single" w:sz="4" w:space="0" w:color="auto"/>
              <w:right w:val="single" w:sz="4" w:space="0" w:color="auto"/>
            </w:tcBorders>
          </w:tcPr>
          <w:p w:rsidR="00391F16" w:rsidRPr="0038265C" w:rsidRDefault="00391F16" w:rsidP="00314501">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91F16" w:rsidRPr="002E25CE" w:rsidRDefault="00391F16" w:rsidP="00314501">
            <w:pPr>
              <w:rPr>
                <w:sz w:val="16"/>
                <w:szCs w:val="16"/>
              </w:rPr>
            </w:pPr>
            <w:r>
              <w:rPr>
                <w:sz w:val="16"/>
                <w:szCs w:val="16"/>
              </w:rPr>
              <w:t>О</w:t>
            </w:r>
            <w:r w:rsidRPr="002E25CE">
              <w:rPr>
                <w:sz w:val="16"/>
                <w:szCs w:val="16"/>
              </w:rPr>
              <w:t>тсутстви</w:t>
            </w:r>
            <w:r>
              <w:rPr>
                <w:sz w:val="16"/>
                <w:szCs w:val="16"/>
              </w:rPr>
              <w:t>е</w:t>
            </w:r>
            <w:r w:rsidRPr="002E25CE">
              <w:rPr>
                <w:sz w:val="16"/>
                <w:szCs w:val="16"/>
              </w:rPr>
              <w:t xml:space="preserve"> реагентов для очистки воды на </w:t>
            </w:r>
            <w:proofErr w:type="spellStart"/>
            <w:r w:rsidRPr="002E25CE">
              <w:rPr>
                <w:sz w:val="16"/>
                <w:szCs w:val="16"/>
              </w:rPr>
              <w:t>фильтровально-очистительной</w:t>
            </w:r>
            <w:proofErr w:type="spellEnd"/>
            <w:r w:rsidRPr="002E25CE">
              <w:rPr>
                <w:sz w:val="16"/>
                <w:szCs w:val="16"/>
              </w:rPr>
              <w:t xml:space="preserve"> станции, </w:t>
            </w:r>
            <w:r>
              <w:rPr>
                <w:sz w:val="16"/>
                <w:szCs w:val="16"/>
              </w:rPr>
              <w:t>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225 многоквартирных домов, </w:t>
            </w:r>
          </w:p>
          <w:p w:rsidR="00391F16" w:rsidRDefault="00391F16" w:rsidP="00314501">
            <w:pPr>
              <w:rPr>
                <w:sz w:val="16"/>
                <w:szCs w:val="16"/>
              </w:rPr>
            </w:pPr>
            <w:r>
              <w:rPr>
                <w:sz w:val="16"/>
                <w:szCs w:val="16"/>
              </w:rPr>
              <w:t>2116 домов частного сектора,</w:t>
            </w:r>
          </w:p>
          <w:p w:rsidR="00391F16" w:rsidRDefault="00391F16" w:rsidP="00314501">
            <w:pPr>
              <w:rPr>
                <w:sz w:val="16"/>
                <w:szCs w:val="16"/>
              </w:rPr>
            </w:pPr>
            <w:r>
              <w:rPr>
                <w:sz w:val="16"/>
                <w:szCs w:val="16"/>
              </w:rPr>
              <w:t xml:space="preserve"> 3 школы, </w:t>
            </w:r>
          </w:p>
          <w:p w:rsidR="00391F16" w:rsidRDefault="00391F16" w:rsidP="00314501">
            <w:pPr>
              <w:rPr>
                <w:sz w:val="16"/>
                <w:szCs w:val="16"/>
              </w:rPr>
            </w:pPr>
            <w:r>
              <w:rPr>
                <w:sz w:val="16"/>
                <w:szCs w:val="16"/>
              </w:rPr>
              <w:t xml:space="preserve">6 </w:t>
            </w:r>
            <w:proofErr w:type="spellStart"/>
            <w:r>
              <w:rPr>
                <w:sz w:val="16"/>
                <w:szCs w:val="16"/>
              </w:rPr>
              <w:t>д</w:t>
            </w:r>
            <w:proofErr w:type="spellEnd"/>
            <w:r>
              <w:rPr>
                <w:sz w:val="16"/>
                <w:szCs w:val="16"/>
              </w:rPr>
              <w:t xml:space="preserve">/садов, больница, </w:t>
            </w:r>
            <w:proofErr w:type="spellStart"/>
            <w:r>
              <w:rPr>
                <w:sz w:val="16"/>
                <w:szCs w:val="16"/>
              </w:rPr>
              <w:t>д</w:t>
            </w:r>
            <w:proofErr w:type="spellEnd"/>
            <w:r>
              <w:rPr>
                <w:sz w:val="16"/>
                <w:szCs w:val="16"/>
              </w:rPr>
              <w:t>/дом, ДК</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15635</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2977</w:t>
            </w:r>
          </w:p>
        </w:tc>
        <w:tc>
          <w:tcPr>
            <w:tcW w:w="1260" w:type="dxa"/>
            <w:tcBorders>
              <w:top w:val="single" w:sz="4" w:space="0" w:color="auto"/>
              <w:left w:val="nil"/>
              <w:bottom w:val="single" w:sz="4" w:space="0" w:color="auto"/>
              <w:right w:val="single" w:sz="4" w:space="0" w:color="auto"/>
            </w:tcBorders>
          </w:tcPr>
          <w:p w:rsidR="00391F16" w:rsidRPr="002E25CE" w:rsidRDefault="00391F16" w:rsidP="00314501">
            <w:pPr>
              <w:rPr>
                <w:sz w:val="16"/>
                <w:szCs w:val="16"/>
              </w:rPr>
            </w:pPr>
            <w:r w:rsidRPr="002E25CE">
              <w:rPr>
                <w:sz w:val="16"/>
                <w:szCs w:val="16"/>
              </w:rPr>
              <w:t xml:space="preserve">17.06.15 г.  </w:t>
            </w:r>
            <w:r>
              <w:rPr>
                <w:sz w:val="16"/>
                <w:szCs w:val="16"/>
              </w:rPr>
              <w:t>14.00</w:t>
            </w:r>
          </w:p>
        </w:tc>
      </w:tr>
      <w:tr w:rsidR="00391F16" w:rsidRPr="0038265C" w:rsidTr="00314501">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391F16" w:rsidRPr="006B7802" w:rsidRDefault="00391F16" w:rsidP="00314501">
            <w:pPr>
              <w:jc w:val="center"/>
              <w:rPr>
                <w:sz w:val="16"/>
                <w:szCs w:val="16"/>
              </w:rPr>
            </w:pPr>
            <w:r>
              <w:rPr>
                <w:sz w:val="16"/>
                <w:szCs w:val="16"/>
              </w:rPr>
              <w:t>2</w:t>
            </w:r>
            <w:r w:rsidRPr="006B7802">
              <w:rPr>
                <w:sz w:val="16"/>
                <w:szCs w:val="16"/>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91F16" w:rsidRPr="006B7802" w:rsidRDefault="00391F16" w:rsidP="00314501">
            <w:pPr>
              <w:jc w:val="center"/>
              <w:rPr>
                <w:sz w:val="16"/>
                <w:szCs w:val="16"/>
              </w:rPr>
            </w:pPr>
            <w:proofErr w:type="spellStart"/>
            <w:r w:rsidRPr="006B7802">
              <w:rPr>
                <w:sz w:val="16"/>
                <w:szCs w:val="16"/>
              </w:rPr>
              <w:t>Невьянский</w:t>
            </w:r>
            <w:proofErr w:type="spellEnd"/>
            <w:r w:rsidRPr="006B7802">
              <w:rPr>
                <w:sz w:val="16"/>
                <w:szCs w:val="16"/>
              </w:rPr>
              <w:t xml:space="preserve"> городской округ, п. Цементный</w:t>
            </w:r>
          </w:p>
        </w:tc>
        <w:tc>
          <w:tcPr>
            <w:tcW w:w="1080" w:type="dxa"/>
            <w:tcBorders>
              <w:top w:val="single" w:sz="4" w:space="0" w:color="auto"/>
              <w:left w:val="single" w:sz="4" w:space="0" w:color="auto"/>
              <w:bottom w:val="single" w:sz="4" w:space="0" w:color="auto"/>
              <w:right w:val="single" w:sz="4" w:space="0" w:color="auto"/>
            </w:tcBorders>
          </w:tcPr>
          <w:p w:rsidR="00391F16" w:rsidRPr="006B7802" w:rsidRDefault="00391F16" w:rsidP="00314501">
            <w:pPr>
              <w:rPr>
                <w:sz w:val="16"/>
                <w:szCs w:val="16"/>
              </w:rPr>
            </w:pPr>
            <w:r w:rsidRPr="006B7802">
              <w:rPr>
                <w:sz w:val="16"/>
                <w:szCs w:val="16"/>
              </w:rPr>
              <w:t>17.06.15 г.   15.15</w:t>
            </w:r>
          </w:p>
        </w:tc>
        <w:tc>
          <w:tcPr>
            <w:tcW w:w="162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Аварийное отключение электроэнергии на ТП «Черноисточинс</w:t>
            </w:r>
            <w:proofErr w:type="gramStart"/>
            <w:r w:rsidRPr="006B7802">
              <w:rPr>
                <w:sz w:val="16"/>
                <w:szCs w:val="16"/>
              </w:rPr>
              <w:t>к</w:t>
            </w:r>
            <w:r>
              <w:rPr>
                <w:sz w:val="16"/>
                <w:szCs w:val="16"/>
              </w:rPr>
              <w:t>-</w:t>
            </w:r>
            <w:proofErr w:type="gramEnd"/>
            <w:r w:rsidRPr="006B7802">
              <w:rPr>
                <w:sz w:val="16"/>
                <w:szCs w:val="16"/>
              </w:rPr>
              <w:t xml:space="preserve"> НТЗ» по линии 110 кВ</w:t>
            </w:r>
          </w:p>
        </w:tc>
        <w:tc>
          <w:tcPr>
            <w:tcW w:w="126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 xml:space="preserve">89 многоквартирных домов, </w:t>
            </w:r>
          </w:p>
          <w:p w:rsidR="00391F16" w:rsidRPr="006B7802" w:rsidRDefault="00391F16" w:rsidP="00314501">
            <w:pPr>
              <w:rPr>
                <w:sz w:val="16"/>
                <w:szCs w:val="16"/>
              </w:rPr>
            </w:pPr>
            <w:r w:rsidRPr="006B7802">
              <w:rPr>
                <w:sz w:val="16"/>
                <w:szCs w:val="16"/>
              </w:rPr>
              <w:t xml:space="preserve">816 домов частного сектора, </w:t>
            </w:r>
            <w:proofErr w:type="spellStart"/>
            <w:r w:rsidRPr="006B7802">
              <w:rPr>
                <w:sz w:val="16"/>
                <w:szCs w:val="16"/>
              </w:rPr>
              <w:t>д</w:t>
            </w:r>
            <w:proofErr w:type="spellEnd"/>
            <w:r w:rsidRPr="006B7802">
              <w:rPr>
                <w:sz w:val="16"/>
                <w:szCs w:val="16"/>
              </w:rPr>
              <w:t xml:space="preserve">/сад, </w:t>
            </w:r>
            <w:proofErr w:type="spellStart"/>
            <w:r w:rsidRPr="006B7802">
              <w:rPr>
                <w:sz w:val="16"/>
                <w:szCs w:val="16"/>
              </w:rPr>
              <w:t>Невьянский</w:t>
            </w:r>
            <w:proofErr w:type="spellEnd"/>
            <w:r w:rsidRPr="006B7802">
              <w:rPr>
                <w:sz w:val="16"/>
                <w:szCs w:val="16"/>
              </w:rPr>
              <w:t xml:space="preserve"> цементный завод</w:t>
            </w:r>
          </w:p>
        </w:tc>
        <w:tc>
          <w:tcPr>
            <w:tcW w:w="72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6585</w:t>
            </w:r>
          </w:p>
        </w:tc>
        <w:tc>
          <w:tcPr>
            <w:tcW w:w="54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1282</w:t>
            </w:r>
          </w:p>
        </w:tc>
        <w:tc>
          <w:tcPr>
            <w:tcW w:w="126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17.06.15 г.   16.10</w:t>
            </w:r>
          </w:p>
        </w:tc>
      </w:tr>
      <w:tr w:rsidR="00391F16" w:rsidRPr="0038265C" w:rsidTr="00314501">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391F16" w:rsidRPr="006B7802" w:rsidRDefault="00391F16" w:rsidP="00314501">
            <w:pPr>
              <w:jc w:val="center"/>
              <w:rPr>
                <w:sz w:val="16"/>
                <w:szCs w:val="16"/>
              </w:rPr>
            </w:pPr>
            <w:r>
              <w:rPr>
                <w:sz w:val="16"/>
                <w:szCs w:val="16"/>
              </w:rPr>
              <w:lastRenderedPageBreak/>
              <w:t>2</w:t>
            </w:r>
            <w:r w:rsidRPr="006B7802">
              <w:rPr>
                <w:sz w:val="16"/>
                <w:szCs w:val="16"/>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91F16" w:rsidRPr="006B7802" w:rsidRDefault="00391F16" w:rsidP="00314501">
            <w:pPr>
              <w:jc w:val="center"/>
              <w:rPr>
                <w:sz w:val="16"/>
                <w:szCs w:val="16"/>
              </w:rPr>
            </w:pPr>
            <w:proofErr w:type="spellStart"/>
            <w:r w:rsidRPr="006B7802">
              <w:rPr>
                <w:sz w:val="16"/>
                <w:szCs w:val="16"/>
              </w:rPr>
              <w:t>Горноуральский</w:t>
            </w:r>
            <w:proofErr w:type="spellEnd"/>
            <w:r w:rsidRPr="006B7802">
              <w:rPr>
                <w:sz w:val="16"/>
                <w:szCs w:val="16"/>
              </w:rPr>
              <w:t xml:space="preserve"> городской округ </w:t>
            </w:r>
          </w:p>
        </w:tc>
        <w:tc>
          <w:tcPr>
            <w:tcW w:w="1080" w:type="dxa"/>
            <w:tcBorders>
              <w:top w:val="single" w:sz="4" w:space="0" w:color="auto"/>
              <w:left w:val="single" w:sz="4" w:space="0" w:color="auto"/>
              <w:bottom w:val="single" w:sz="4" w:space="0" w:color="auto"/>
              <w:right w:val="single" w:sz="4" w:space="0" w:color="auto"/>
            </w:tcBorders>
          </w:tcPr>
          <w:p w:rsidR="00391F16" w:rsidRPr="006B7802" w:rsidRDefault="00391F16" w:rsidP="00314501">
            <w:pPr>
              <w:rPr>
                <w:sz w:val="16"/>
                <w:szCs w:val="16"/>
              </w:rPr>
            </w:pPr>
            <w:r w:rsidRPr="006B7802">
              <w:rPr>
                <w:sz w:val="16"/>
                <w:szCs w:val="16"/>
              </w:rPr>
              <w:t>17.06.15 г.   14.20</w:t>
            </w:r>
          </w:p>
        </w:tc>
        <w:tc>
          <w:tcPr>
            <w:tcW w:w="162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Аварийное отключение электроэнергии на ТП «</w:t>
            </w:r>
            <w:proofErr w:type="spellStart"/>
            <w:r w:rsidRPr="006B7802">
              <w:rPr>
                <w:sz w:val="16"/>
                <w:szCs w:val="16"/>
              </w:rPr>
              <w:t>Черноисточинск-Карпушино</w:t>
            </w:r>
            <w:proofErr w:type="spellEnd"/>
            <w:r w:rsidRPr="006B7802">
              <w:rPr>
                <w:sz w:val="16"/>
                <w:szCs w:val="16"/>
              </w:rPr>
              <w:t xml:space="preserve">» по линии 110 кВ  </w:t>
            </w:r>
          </w:p>
        </w:tc>
        <w:tc>
          <w:tcPr>
            <w:tcW w:w="126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 xml:space="preserve">р.п. Новоасбест,     р.п. Черноисточинск,  </w:t>
            </w:r>
          </w:p>
          <w:p w:rsidR="00391F16" w:rsidRPr="006B7802" w:rsidRDefault="00391F16" w:rsidP="00314501">
            <w:pPr>
              <w:rPr>
                <w:sz w:val="16"/>
                <w:szCs w:val="16"/>
              </w:rPr>
            </w:pPr>
            <w:r w:rsidRPr="006B7802">
              <w:rPr>
                <w:sz w:val="16"/>
                <w:szCs w:val="16"/>
              </w:rPr>
              <w:t xml:space="preserve">с. </w:t>
            </w:r>
            <w:proofErr w:type="spellStart"/>
            <w:proofErr w:type="gramStart"/>
            <w:r w:rsidRPr="006B7802">
              <w:rPr>
                <w:sz w:val="16"/>
                <w:szCs w:val="16"/>
              </w:rPr>
              <w:t>Николо-Павловское</w:t>
            </w:r>
            <w:proofErr w:type="spellEnd"/>
            <w:proofErr w:type="gramEnd"/>
            <w:r w:rsidRPr="006B7802">
              <w:rPr>
                <w:sz w:val="16"/>
                <w:szCs w:val="16"/>
              </w:rPr>
              <w:t xml:space="preserve">,              п. </w:t>
            </w:r>
            <w:proofErr w:type="spellStart"/>
            <w:r w:rsidRPr="006B7802">
              <w:rPr>
                <w:sz w:val="16"/>
                <w:szCs w:val="16"/>
              </w:rPr>
              <w:t>Лен</w:t>
            </w:r>
            <w:r>
              <w:rPr>
                <w:sz w:val="16"/>
                <w:szCs w:val="16"/>
              </w:rPr>
              <w:t>ё</w:t>
            </w:r>
            <w:r w:rsidRPr="006B7802">
              <w:rPr>
                <w:sz w:val="16"/>
                <w:szCs w:val="16"/>
              </w:rPr>
              <w:t>вка</w:t>
            </w:r>
            <w:proofErr w:type="spellEnd"/>
            <w:r w:rsidRPr="006B7802">
              <w:rPr>
                <w:sz w:val="16"/>
                <w:szCs w:val="16"/>
              </w:rPr>
              <w:t xml:space="preserve">,                       с. </w:t>
            </w:r>
            <w:proofErr w:type="spellStart"/>
            <w:r w:rsidRPr="006B7802">
              <w:rPr>
                <w:sz w:val="16"/>
                <w:szCs w:val="16"/>
              </w:rPr>
              <w:t>Шиловка</w:t>
            </w:r>
            <w:proofErr w:type="spellEnd"/>
          </w:p>
        </w:tc>
        <w:tc>
          <w:tcPr>
            <w:tcW w:w="72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12157</w:t>
            </w:r>
          </w:p>
        </w:tc>
        <w:tc>
          <w:tcPr>
            <w:tcW w:w="54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2260</w:t>
            </w:r>
          </w:p>
        </w:tc>
        <w:tc>
          <w:tcPr>
            <w:tcW w:w="126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sidRPr="006B7802">
              <w:rPr>
                <w:sz w:val="16"/>
                <w:szCs w:val="16"/>
              </w:rPr>
              <w:t>17.06.15 г.   23.40</w:t>
            </w:r>
          </w:p>
        </w:tc>
      </w:tr>
      <w:tr w:rsidR="00391F16" w:rsidRPr="0038265C" w:rsidTr="00314501">
        <w:trPr>
          <w:trHeight w:val="780"/>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2</w:t>
            </w:r>
            <w:r w:rsidRPr="007B0EA0">
              <w:rPr>
                <w:sz w:val="16"/>
                <w:szCs w:val="16"/>
              </w:rPr>
              <w:t>6</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391F16" w:rsidRPr="007B0EA0" w:rsidRDefault="00391F16" w:rsidP="00314501">
            <w:pPr>
              <w:jc w:val="center"/>
              <w:rPr>
                <w:sz w:val="16"/>
                <w:szCs w:val="16"/>
              </w:rPr>
            </w:pPr>
            <w:proofErr w:type="spellStart"/>
            <w:r w:rsidRPr="007B0EA0">
              <w:rPr>
                <w:sz w:val="16"/>
                <w:szCs w:val="16"/>
              </w:rPr>
              <w:t>Серовский</w:t>
            </w:r>
            <w:proofErr w:type="spellEnd"/>
            <w:r w:rsidRPr="007B0EA0">
              <w:rPr>
                <w:sz w:val="16"/>
                <w:szCs w:val="16"/>
              </w:rPr>
              <w:t xml:space="preserve"> городской округ</w:t>
            </w:r>
          </w:p>
        </w:tc>
        <w:tc>
          <w:tcPr>
            <w:tcW w:w="1080" w:type="dxa"/>
            <w:tcBorders>
              <w:top w:val="single" w:sz="4" w:space="0" w:color="auto"/>
              <w:left w:val="single" w:sz="4" w:space="0" w:color="auto"/>
              <w:bottom w:val="single" w:sz="4" w:space="0" w:color="auto"/>
              <w:right w:val="single" w:sz="4" w:space="0" w:color="auto"/>
            </w:tcBorders>
          </w:tcPr>
          <w:p w:rsidR="00391F16" w:rsidRPr="007B0EA0" w:rsidRDefault="00391F16" w:rsidP="00314501">
            <w:pPr>
              <w:rPr>
                <w:sz w:val="16"/>
                <w:szCs w:val="16"/>
              </w:rPr>
            </w:pPr>
            <w:r w:rsidRPr="007B0EA0">
              <w:rPr>
                <w:sz w:val="16"/>
                <w:szCs w:val="16"/>
              </w:rPr>
              <w:t>18.06.15 г.   17.10</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Повреждение на ЛЭП, отключение электроснабжения</w:t>
            </w:r>
          </w:p>
        </w:tc>
        <w:tc>
          <w:tcPr>
            <w:tcW w:w="126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 xml:space="preserve">70 домов частного сектора в п. </w:t>
            </w:r>
            <w:proofErr w:type="gramStart"/>
            <w:r w:rsidRPr="007B0EA0">
              <w:rPr>
                <w:sz w:val="16"/>
                <w:szCs w:val="16"/>
              </w:rPr>
              <w:t>Ключевом</w:t>
            </w:r>
            <w:proofErr w:type="gramEnd"/>
          </w:p>
        </w:tc>
        <w:tc>
          <w:tcPr>
            <w:tcW w:w="7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160</w:t>
            </w:r>
          </w:p>
        </w:tc>
        <w:tc>
          <w:tcPr>
            <w:tcW w:w="54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30</w:t>
            </w:r>
          </w:p>
        </w:tc>
        <w:tc>
          <w:tcPr>
            <w:tcW w:w="126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18.06.15 г.   21.35</w:t>
            </w:r>
          </w:p>
        </w:tc>
      </w:tr>
      <w:tr w:rsidR="00391F16" w:rsidRPr="0038265C" w:rsidTr="00314501">
        <w:trPr>
          <w:trHeight w:val="854"/>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2</w:t>
            </w:r>
            <w:r w:rsidRPr="007B0EA0">
              <w:rPr>
                <w:sz w:val="16"/>
                <w:szCs w:val="16"/>
              </w:rPr>
              <w:t>7</w:t>
            </w:r>
          </w:p>
        </w:tc>
        <w:tc>
          <w:tcPr>
            <w:tcW w:w="1440" w:type="dxa"/>
            <w:vMerge/>
            <w:tcBorders>
              <w:left w:val="single" w:sz="4" w:space="0" w:color="auto"/>
              <w:bottom w:val="single" w:sz="4" w:space="0" w:color="auto"/>
              <w:right w:val="single" w:sz="4" w:space="0" w:color="auto"/>
            </w:tcBorders>
            <w:shd w:val="clear" w:color="auto" w:fill="auto"/>
            <w:vAlign w:val="center"/>
          </w:tcPr>
          <w:p w:rsidR="00391F16" w:rsidRPr="007B0EA0"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7B0EA0" w:rsidRDefault="00391F16" w:rsidP="00314501">
            <w:pPr>
              <w:rPr>
                <w:sz w:val="16"/>
                <w:szCs w:val="16"/>
              </w:rPr>
            </w:pPr>
            <w:r w:rsidRPr="007B0EA0">
              <w:rPr>
                <w:sz w:val="16"/>
                <w:szCs w:val="16"/>
              </w:rPr>
              <w:t xml:space="preserve"> 18.06.15 г.   19.15</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sidRPr="007B0EA0">
              <w:rPr>
                <w:sz w:val="16"/>
                <w:szCs w:val="16"/>
              </w:rPr>
              <w:t>Повреждение на ЛЭП,  отключение электроснабжения на ПС «</w:t>
            </w:r>
            <w:proofErr w:type="spellStart"/>
            <w:r w:rsidRPr="007B0EA0">
              <w:rPr>
                <w:sz w:val="16"/>
                <w:szCs w:val="16"/>
              </w:rPr>
              <w:t>Сотрино</w:t>
            </w:r>
            <w:proofErr w:type="spellEnd"/>
            <w:r w:rsidRPr="007B0EA0">
              <w:rPr>
                <w:sz w:val="16"/>
                <w:szCs w:val="16"/>
              </w:rPr>
              <w:t>»</w:t>
            </w:r>
          </w:p>
          <w:p w:rsidR="00391F16" w:rsidRPr="007B0EA0" w:rsidRDefault="00391F16" w:rsidP="00314501">
            <w:pPr>
              <w:rPr>
                <w:sz w:val="16"/>
                <w:szCs w:val="16"/>
              </w:rPr>
            </w:pPr>
            <w:r w:rsidRPr="007B0EA0">
              <w:rPr>
                <w:sz w:val="16"/>
                <w:szCs w:val="16"/>
              </w:rPr>
              <w:t xml:space="preserve"> 110-10 кВ </w:t>
            </w:r>
          </w:p>
        </w:tc>
        <w:tc>
          <w:tcPr>
            <w:tcW w:w="126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 xml:space="preserve">342 дома </w:t>
            </w:r>
          </w:p>
          <w:p w:rsidR="00391F16" w:rsidRDefault="00391F16" w:rsidP="00314501">
            <w:pPr>
              <w:rPr>
                <w:sz w:val="16"/>
                <w:szCs w:val="16"/>
              </w:rPr>
            </w:pPr>
            <w:r w:rsidRPr="007B0EA0">
              <w:rPr>
                <w:sz w:val="16"/>
                <w:szCs w:val="16"/>
              </w:rPr>
              <w:t>в п. Красно-глинном и</w:t>
            </w:r>
          </w:p>
          <w:p w:rsidR="00391F16" w:rsidRPr="007B0EA0" w:rsidRDefault="00391F16" w:rsidP="00314501">
            <w:pPr>
              <w:rPr>
                <w:sz w:val="16"/>
                <w:szCs w:val="16"/>
              </w:rPr>
            </w:pPr>
            <w:r w:rsidRPr="007B0EA0">
              <w:rPr>
                <w:sz w:val="16"/>
                <w:szCs w:val="16"/>
              </w:rPr>
              <w:t xml:space="preserve"> п. </w:t>
            </w:r>
            <w:proofErr w:type="spellStart"/>
            <w:r w:rsidRPr="007B0EA0">
              <w:rPr>
                <w:sz w:val="16"/>
                <w:szCs w:val="16"/>
              </w:rPr>
              <w:t>Сотрино</w:t>
            </w:r>
            <w:proofErr w:type="spellEnd"/>
          </w:p>
        </w:tc>
        <w:tc>
          <w:tcPr>
            <w:tcW w:w="7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1260</w:t>
            </w:r>
          </w:p>
        </w:tc>
        <w:tc>
          <w:tcPr>
            <w:tcW w:w="54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199</w:t>
            </w:r>
          </w:p>
        </w:tc>
        <w:tc>
          <w:tcPr>
            <w:tcW w:w="126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19.06.15 г.   02.30</w:t>
            </w:r>
          </w:p>
        </w:tc>
      </w:tr>
      <w:tr w:rsidR="00391F16" w:rsidRPr="0038265C" w:rsidTr="00314501">
        <w:trPr>
          <w:trHeight w:val="831"/>
        </w:trPr>
        <w:tc>
          <w:tcPr>
            <w:tcW w:w="5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z w:val="16"/>
                <w:szCs w:val="16"/>
              </w:rPr>
            </w:pPr>
            <w:r>
              <w:rPr>
                <w:sz w:val="16"/>
                <w:szCs w:val="16"/>
              </w:rPr>
              <w:t>28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91F16" w:rsidRDefault="00391F16" w:rsidP="00314501">
            <w:pPr>
              <w:jc w:val="center"/>
              <w:rPr>
                <w:sz w:val="16"/>
                <w:szCs w:val="16"/>
              </w:rPr>
            </w:pPr>
            <w:r w:rsidRPr="00F62D5B">
              <w:rPr>
                <w:sz w:val="16"/>
                <w:szCs w:val="16"/>
              </w:rPr>
              <w:t>МО «</w:t>
            </w:r>
            <w:proofErr w:type="spellStart"/>
            <w:r w:rsidRPr="00F62D5B">
              <w:rPr>
                <w:sz w:val="16"/>
                <w:szCs w:val="16"/>
              </w:rPr>
              <w:t>Алапаевское</w:t>
            </w:r>
            <w:proofErr w:type="spellEnd"/>
            <w:r w:rsidRPr="00F62D5B">
              <w:rPr>
                <w:sz w:val="16"/>
                <w:szCs w:val="16"/>
              </w:rPr>
              <w:t>»,</w:t>
            </w:r>
          </w:p>
          <w:p w:rsidR="00391F16" w:rsidRPr="00F62D5B" w:rsidRDefault="00391F16" w:rsidP="00314501">
            <w:pP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F62D5B" w:rsidRDefault="00391F16" w:rsidP="00314501">
            <w:pPr>
              <w:rPr>
                <w:sz w:val="16"/>
                <w:szCs w:val="16"/>
              </w:rPr>
            </w:pPr>
            <w:r w:rsidRPr="00F62D5B">
              <w:rPr>
                <w:sz w:val="16"/>
                <w:szCs w:val="16"/>
              </w:rPr>
              <w:t>19.06.15 г.   07.50,  10.20</w:t>
            </w:r>
          </w:p>
        </w:tc>
        <w:tc>
          <w:tcPr>
            <w:tcW w:w="1620" w:type="dxa"/>
            <w:tcBorders>
              <w:top w:val="single" w:sz="4" w:space="0" w:color="auto"/>
              <w:left w:val="nil"/>
              <w:bottom w:val="single" w:sz="4" w:space="0" w:color="auto"/>
              <w:right w:val="single" w:sz="4" w:space="0" w:color="auto"/>
            </w:tcBorders>
          </w:tcPr>
          <w:p w:rsidR="00391F16" w:rsidRPr="00F62D5B"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Н</w:t>
            </w:r>
            <w:r w:rsidRPr="00F62D5B">
              <w:rPr>
                <w:sz w:val="16"/>
                <w:szCs w:val="16"/>
              </w:rPr>
              <w:t>арушен</w:t>
            </w:r>
            <w:r>
              <w:rPr>
                <w:sz w:val="16"/>
                <w:szCs w:val="16"/>
              </w:rPr>
              <w:t xml:space="preserve">ие </w:t>
            </w:r>
            <w:r w:rsidRPr="00F62D5B">
              <w:rPr>
                <w:sz w:val="16"/>
                <w:szCs w:val="16"/>
              </w:rPr>
              <w:t>электроснабжени</w:t>
            </w:r>
            <w:r>
              <w:rPr>
                <w:sz w:val="16"/>
                <w:szCs w:val="16"/>
              </w:rPr>
              <w:t xml:space="preserve">я </w:t>
            </w:r>
          </w:p>
          <w:p w:rsidR="00391F16" w:rsidRPr="005F563B" w:rsidRDefault="00391F16" w:rsidP="00314501">
            <w:pPr>
              <w:rPr>
                <w:sz w:val="16"/>
                <w:szCs w:val="16"/>
              </w:rPr>
            </w:pPr>
            <w:r>
              <w:rPr>
                <w:sz w:val="16"/>
                <w:szCs w:val="16"/>
              </w:rPr>
              <w:t>и</w:t>
            </w:r>
            <w:r w:rsidRPr="00F62D5B">
              <w:rPr>
                <w:sz w:val="16"/>
                <w:szCs w:val="16"/>
              </w:rPr>
              <w:t xml:space="preserve">з-за грозы </w:t>
            </w:r>
          </w:p>
        </w:tc>
        <w:tc>
          <w:tcPr>
            <w:tcW w:w="1260" w:type="dxa"/>
            <w:tcBorders>
              <w:top w:val="single" w:sz="4" w:space="0" w:color="auto"/>
              <w:left w:val="nil"/>
              <w:bottom w:val="single" w:sz="4" w:space="0" w:color="auto"/>
              <w:right w:val="single" w:sz="4" w:space="0" w:color="auto"/>
            </w:tcBorders>
          </w:tcPr>
          <w:p w:rsidR="00391F16" w:rsidRPr="00F62D5B" w:rsidRDefault="00391F16" w:rsidP="00314501">
            <w:pPr>
              <w:rPr>
                <w:sz w:val="16"/>
                <w:szCs w:val="16"/>
              </w:rPr>
            </w:pPr>
            <w:r>
              <w:rPr>
                <w:sz w:val="16"/>
                <w:szCs w:val="16"/>
              </w:rPr>
              <w:t xml:space="preserve">с. </w:t>
            </w:r>
            <w:proofErr w:type="gramStart"/>
            <w:r>
              <w:rPr>
                <w:sz w:val="16"/>
                <w:szCs w:val="16"/>
              </w:rPr>
              <w:t>Кировское</w:t>
            </w:r>
            <w:proofErr w:type="gramEnd"/>
            <w:r>
              <w:rPr>
                <w:sz w:val="16"/>
                <w:szCs w:val="16"/>
              </w:rPr>
              <w:t xml:space="preserve">,           </w:t>
            </w:r>
            <w:r w:rsidRPr="00F62D5B">
              <w:rPr>
                <w:sz w:val="16"/>
                <w:szCs w:val="16"/>
              </w:rPr>
              <w:t xml:space="preserve">с. </w:t>
            </w:r>
            <w:proofErr w:type="spellStart"/>
            <w:r>
              <w:rPr>
                <w:sz w:val="16"/>
                <w:szCs w:val="16"/>
              </w:rPr>
              <w:t>Останино</w:t>
            </w:r>
            <w:proofErr w:type="spellEnd"/>
            <w:r>
              <w:rPr>
                <w:sz w:val="16"/>
                <w:szCs w:val="16"/>
              </w:rPr>
              <w:t xml:space="preserve">,                      с. Исакова,                    </w:t>
            </w:r>
            <w:r w:rsidRPr="00F62D5B">
              <w:rPr>
                <w:sz w:val="16"/>
                <w:szCs w:val="16"/>
              </w:rPr>
              <w:t xml:space="preserve">д. Таборы, </w:t>
            </w:r>
          </w:p>
          <w:p w:rsidR="00391F16" w:rsidRDefault="00391F16" w:rsidP="00314501">
            <w:pPr>
              <w:rPr>
                <w:sz w:val="16"/>
                <w:szCs w:val="16"/>
              </w:rPr>
            </w:pPr>
            <w:r w:rsidRPr="00F62D5B">
              <w:rPr>
                <w:sz w:val="16"/>
                <w:szCs w:val="16"/>
              </w:rPr>
              <w:t>п. Коптелово</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1421</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451</w:t>
            </w:r>
          </w:p>
        </w:tc>
        <w:tc>
          <w:tcPr>
            <w:tcW w:w="1260" w:type="dxa"/>
            <w:tcBorders>
              <w:top w:val="single" w:sz="4" w:space="0" w:color="auto"/>
              <w:left w:val="nil"/>
              <w:bottom w:val="single" w:sz="4" w:space="0" w:color="auto"/>
              <w:right w:val="single" w:sz="4" w:space="0" w:color="auto"/>
            </w:tcBorders>
          </w:tcPr>
          <w:p w:rsidR="00391F16" w:rsidRPr="005F563B" w:rsidRDefault="00391F16" w:rsidP="00314501">
            <w:pPr>
              <w:rPr>
                <w:sz w:val="16"/>
                <w:szCs w:val="16"/>
              </w:rPr>
            </w:pPr>
            <w:r w:rsidRPr="00F62D5B">
              <w:rPr>
                <w:sz w:val="16"/>
                <w:szCs w:val="16"/>
              </w:rPr>
              <w:t xml:space="preserve">19.06.15 г.   </w:t>
            </w:r>
            <w:r>
              <w:rPr>
                <w:sz w:val="16"/>
                <w:szCs w:val="16"/>
              </w:rPr>
              <w:t>13.30</w:t>
            </w:r>
          </w:p>
        </w:tc>
      </w:tr>
      <w:tr w:rsidR="00391F16" w:rsidRPr="0038265C" w:rsidTr="00314501">
        <w:trPr>
          <w:trHeight w:val="831"/>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91F16" w:rsidRPr="005F563B" w:rsidRDefault="00391F16" w:rsidP="00314501">
            <w:pPr>
              <w:jc w:val="center"/>
              <w:rPr>
                <w:sz w:val="16"/>
                <w:szCs w:val="16"/>
              </w:rPr>
            </w:pPr>
            <w:r w:rsidRPr="005F563B">
              <w:rPr>
                <w:sz w:val="16"/>
                <w:szCs w:val="16"/>
              </w:rPr>
              <w:t>Качканарский городской округ, ОАО «</w:t>
            </w:r>
            <w:proofErr w:type="spellStart"/>
            <w:r w:rsidRPr="005F563B">
              <w:rPr>
                <w:sz w:val="16"/>
                <w:szCs w:val="16"/>
              </w:rPr>
              <w:t>Евраз</w:t>
            </w:r>
            <w:proofErr w:type="spellEnd"/>
            <w:r w:rsidRPr="005F563B">
              <w:rPr>
                <w:sz w:val="16"/>
                <w:szCs w:val="16"/>
              </w:rPr>
              <w:t xml:space="preserve"> КГОК»</w:t>
            </w:r>
          </w:p>
        </w:tc>
        <w:tc>
          <w:tcPr>
            <w:tcW w:w="1080" w:type="dxa"/>
            <w:tcBorders>
              <w:top w:val="single" w:sz="4" w:space="0" w:color="auto"/>
              <w:left w:val="single" w:sz="4" w:space="0" w:color="auto"/>
              <w:bottom w:val="single" w:sz="4" w:space="0" w:color="auto"/>
              <w:right w:val="single" w:sz="4" w:space="0" w:color="auto"/>
            </w:tcBorders>
          </w:tcPr>
          <w:p w:rsidR="00391F16" w:rsidRPr="005F563B" w:rsidRDefault="00391F16" w:rsidP="00314501">
            <w:pPr>
              <w:rPr>
                <w:sz w:val="16"/>
                <w:szCs w:val="16"/>
              </w:rPr>
            </w:pPr>
            <w:r w:rsidRPr="005F563B">
              <w:rPr>
                <w:sz w:val="16"/>
                <w:szCs w:val="16"/>
              </w:rPr>
              <w:t>21.06.15 г.   01.20</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5F563B" w:rsidRDefault="00391F16" w:rsidP="00314501">
            <w:pPr>
              <w:rPr>
                <w:sz w:val="16"/>
                <w:szCs w:val="16"/>
              </w:rPr>
            </w:pPr>
            <w:r w:rsidRPr="005F563B">
              <w:rPr>
                <w:sz w:val="16"/>
                <w:szCs w:val="16"/>
              </w:rPr>
              <w:t xml:space="preserve">Срабатывание автоматики на ТП № 220 «Качканар».  </w:t>
            </w:r>
          </w:p>
        </w:tc>
        <w:tc>
          <w:tcPr>
            <w:tcW w:w="1260" w:type="dxa"/>
            <w:tcBorders>
              <w:top w:val="single" w:sz="4" w:space="0" w:color="auto"/>
              <w:left w:val="nil"/>
              <w:bottom w:val="single" w:sz="4" w:space="0" w:color="auto"/>
              <w:right w:val="single" w:sz="4" w:space="0" w:color="auto"/>
            </w:tcBorders>
          </w:tcPr>
          <w:p w:rsidR="00391F16" w:rsidRPr="005F563B" w:rsidRDefault="00391F16" w:rsidP="00314501">
            <w:pPr>
              <w:rPr>
                <w:sz w:val="16"/>
                <w:szCs w:val="16"/>
              </w:rPr>
            </w:pPr>
            <w:r>
              <w:rPr>
                <w:sz w:val="16"/>
                <w:szCs w:val="16"/>
              </w:rPr>
              <w:t>П</w:t>
            </w:r>
            <w:r w:rsidRPr="005F563B">
              <w:rPr>
                <w:sz w:val="16"/>
                <w:szCs w:val="16"/>
              </w:rPr>
              <w:t>редприяти</w:t>
            </w:r>
            <w:r>
              <w:rPr>
                <w:sz w:val="16"/>
                <w:szCs w:val="16"/>
              </w:rPr>
              <w:t>е</w:t>
            </w:r>
            <w:r w:rsidRPr="005F563B">
              <w:rPr>
                <w:sz w:val="16"/>
                <w:szCs w:val="16"/>
              </w:rPr>
              <w:t xml:space="preserve"> ОАО «</w:t>
            </w:r>
            <w:proofErr w:type="spellStart"/>
            <w:r w:rsidRPr="005F563B">
              <w:rPr>
                <w:sz w:val="16"/>
                <w:szCs w:val="16"/>
              </w:rPr>
              <w:t>Евраз</w:t>
            </w:r>
            <w:proofErr w:type="spellEnd"/>
            <w:r w:rsidRPr="005F563B">
              <w:rPr>
                <w:sz w:val="16"/>
                <w:szCs w:val="16"/>
              </w:rPr>
              <w:t xml:space="preserve"> КГОК».</w:t>
            </w:r>
          </w:p>
        </w:tc>
        <w:tc>
          <w:tcPr>
            <w:tcW w:w="7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Pr>
                <w:sz w:val="16"/>
                <w:szCs w:val="16"/>
              </w:rPr>
              <w:t>-</w:t>
            </w:r>
          </w:p>
        </w:tc>
        <w:tc>
          <w:tcPr>
            <w:tcW w:w="54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391F16" w:rsidRPr="005F563B" w:rsidRDefault="00391F16" w:rsidP="00314501">
            <w:pPr>
              <w:rPr>
                <w:sz w:val="16"/>
                <w:szCs w:val="16"/>
              </w:rPr>
            </w:pPr>
            <w:r w:rsidRPr="005F563B">
              <w:rPr>
                <w:sz w:val="16"/>
                <w:szCs w:val="16"/>
              </w:rPr>
              <w:t xml:space="preserve">21.06.15 г.   </w:t>
            </w:r>
            <w:r>
              <w:rPr>
                <w:sz w:val="16"/>
                <w:szCs w:val="16"/>
              </w:rPr>
              <w:t>06.30</w:t>
            </w:r>
          </w:p>
        </w:tc>
      </w:tr>
      <w:tr w:rsidR="00391F16" w:rsidRPr="0038265C" w:rsidTr="00314501">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30</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391F16" w:rsidRPr="0055444A" w:rsidRDefault="00391F16" w:rsidP="00314501">
            <w:pPr>
              <w:jc w:val="center"/>
              <w:rPr>
                <w:sz w:val="16"/>
                <w:szCs w:val="16"/>
              </w:rPr>
            </w:pPr>
            <w:proofErr w:type="spellStart"/>
            <w:r w:rsidRPr="0055444A">
              <w:rPr>
                <w:sz w:val="16"/>
                <w:szCs w:val="16"/>
              </w:rPr>
              <w:t>Сысертский</w:t>
            </w:r>
            <w:proofErr w:type="spellEnd"/>
            <w:r w:rsidRPr="0055444A">
              <w:rPr>
                <w:sz w:val="16"/>
                <w:szCs w:val="16"/>
              </w:rPr>
              <w:t xml:space="preserve"> городской округ</w:t>
            </w:r>
          </w:p>
        </w:tc>
        <w:tc>
          <w:tcPr>
            <w:tcW w:w="1080" w:type="dxa"/>
            <w:tcBorders>
              <w:top w:val="single" w:sz="4" w:space="0" w:color="auto"/>
              <w:left w:val="single" w:sz="4" w:space="0" w:color="auto"/>
              <w:bottom w:val="single" w:sz="4" w:space="0" w:color="auto"/>
              <w:right w:val="single" w:sz="4" w:space="0" w:color="auto"/>
            </w:tcBorders>
          </w:tcPr>
          <w:p w:rsidR="00391F16" w:rsidRPr="0055444A" w:rsidRDefault="00391F16" w:rsidP="00314501">
            <w:pPr>
              <w:rPr>
                <w:sz w:val="16"/>
                <w:szCs w:val="16"/>
              </w:rPr>
            </w:pPr>
            <w:r w:rsidRPr="0055444A">
              <w:rPr>
                <w:sz w:val="16"/>
                <w:szCs w:val="16"/>
              </w:rPr>
              <w:t>21.06.15 г.   14.25</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55444A" w:rsidRDefault="00391F16" w:rsidP="00314501">
            <w:pPr>
              <w:rPr>
                <w:sz w:val="16"/>
                <w:szCs w:val="16"/>
              </w:rPr>
            </w:pPr>
            <w:r w:rsidRPr="0055444A">
              <w:rPr>
                <w:sz w:val="16"/>
                <w:szCs w:val="16"/>
              </w:rPr>
              <w:t>Аварийное отключение электроэнергии на ТП «</w:t>
            </w:r>
            <w:proofErr w:type="spellStart"/>
            <w:r w:rsidRPr="0055444A">
              <w:rPr>
                <w:sz w:val="16"/>
                <w:szCs w:val="16"/>
              </w:rPr>
              <w:t>Гидромаш</w:t>
            </w:r>
            <w:proofErr w:type="spellEnd"/>
            <w:r w:rsidRPr="0055444A">
              <w:rPr>
                <w:sz w:val="16"/>
                <w:szCs w:val="16"/>
              </w:rPr>
              <w:t>».</w:t>
            </w:r>
          </w:p>
        </w:tc>
        <w:tc>
          <w:tcPr>
            <w:tcW w:w="126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Pr>
                <w:sz w:val="16"/>
                <w:szCs w:val="16"/>
              </w:rPr>
              <w:t>15</w:t>
            </w:r>
            <w:r w:rsidRPr="006B7802">
              <w:rPr>
                <w:sz w:val="16"/>
                <w:szCs w:val="16"/>
              </w:rPr>
              <w:t xml:space="preserve"> многоквартирных домов, </w:t>
            </w:r>
          </w:p>
          <w:p w:rsidR="00391F16" w:rsidRDefault="00391F16" w:rsidP="00314501">
            <w:pPr>
              <w:rPr>
                <w:sz w:val="16"/>
                <w:szCs w:val="16"/>
              </w:rPr>
            </w:pPr>
            <w:r>
              <w:rPr>
                <w:sz w:val="16"/>
                <w:szCs w:val="16"/>
              </w:rPr>
              <w:t>685</w:t>
            </w:r>
            <w:r w:rsidRPr="006B7802">
              <w:rPr>
                <w:sz w:val="16"/>
                <w:szCs w:val="16"/>
              </w:rPr>
              <w:t xml:space="preserve"> домов частного сектора</w:t>
            </w:r>
            <w:r>
              <w:rPr>
                <w:sz w:val="16"/>
                <w:szCs w:val="16"/>
              </w:rPr>
              <w:t xml:space="preserve"> в </w:t>
            </w:r>
            <w:proofErr w:type="gramStart"/>
            <w:r w:rsidRPr="0055444A">
              <w:rPr>
                <w:sz w:val="16"/>
                <w:szCs w:val="16"/>
              </w:rPr>
              <w:t>г</w:t>
            </w:r>
            <w:proofErr w:type="gramEnd"/>
            <w:r>
              <w:rPr>
                <w:sz w:val="16"/>
                <w:szCs w:val="16"/>
              </w:rPr>
              <w:t>.</w:t>
            </w:r>
            <w:r w:rsidRPr="0055444A">
              <w:rPr>
                <w:sz w:val="16"/>
                <w:szCs w:val="16"/>
              </w:rPr>
              <w:t xml:space="preserve"> Сысерт</w:t>
            </w:r>
            <w:r>
              <w:rPr>
                <w:sz w:val="16"/>
                <w:szCs w:val="16"/>
              </w:rPr>
              <w:t>и</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1300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237</w:t>
            </w:r>
          </w:p>
        </w:tc>
        <w:tc>
          <w:tcPr>
            <w:tcW w:w="1260" w:type="dxa"/>
            <w:tcBorders>
              <w:top w:val="single" w:sz="4" w:space="0" w:color="auto"/>
              <w:left w:val="nil"/>
              <w:bottom w:val="single" w:sz="4" w:space="0" w:color="auto"/>
              <w:right w:val="single" w:sz="4" w:space="0" w:color="auto"/>
            </w:tcBorders>
          </w:tcPr>
          <w:p w:rsidR="00391F16" w:rsidRPr="0055444A" w:rsidRDefault="00391F16" w:rsidP="00314501">
            <w:pPr>
              <w:rPr>
                <w:sz w:val="16"/>
                <w:szCs w:val="16"/>
              </w:rPr>
            </w:pPr>
            <w:r w:rsidRPr="0055444A">
              <w:rPr>
                <w:sz w:val="16"/>
                <w:szCs w:val="16"/>
              </w:rPr>
              <w:t xml:space="preserve">21.06.15 г.   </w:t>
            </w:r>
            <w:r>
              <w:rPr>
                <w:sz w:val="16"/>
                <w:szCs w:val="16"/>
              </w:rPr>
              <w:t>15.45</w:t>
            </w:r>
          </w:p>
        </w:tc>
      </w:tr>
      <w:tr w:rsidR="00391F16" w:rsidRPr="0038265C" w:rsidTr="00314501">
        <w:trPr>
          <w:trHeight w:val="708"/>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31</w:t>
            </w:r>
          </w:p>
        </w:tc>
        <w:tc>
          <w:tcPr>
            <w:tcW w:w="1440" w:type="dxa"/>
            <w:vMerge/>
            <w:tcBorders>
              <w:left w:val="single" w:sz="4" w:space="0" w:color="auto"/>
              <w:right w:val="single" w:sz="4" w:space="0" w:color="auto"/>
            </w:tcBorders>
            <w:shd w:val="clear" w:color="auto" w:fill="auto"/>
            <w:vAlign w:val="center"/>
          </w:tcPr>
          <w:p w:rsidR="00391F16" w:rsidRPr="005F563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DD7CBF" w:rsidRDefault="00391F16" w:rsidP="00314501">
            <w:pPr>
              <w:rPr>
                <w:sz w:val="16"/>
                <w:szCs w:val="16"/>
              </w:rPr>
            </w:pPr>
            <w:r w:rsidRPr="00DD7CBF">
              <w:rPr>
                <w:sz w:val="16"/>
                <w:szCs w:val="16"/>
              </w:rPr>
              <w:t>21.06.15 г.   16.40</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DD7CBF" w:rsidRDefault="00391F16" w:rsidP="00314501">
            <w:pPr>
              <w:rPr>
                <w:sz w:val="16"/>
                <w:szCs w:val="16"/>
              </w:rPr>
            </w:pPr>
            <w:r w:rsidRPr="00DD7CBF">
              <w:rPr>
                <w:sz w:val="16"/>
                <w:szCs w:val="16"/>
              </w:rPr>
              <w:t>Аварийного отключения электроэнергии.</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230 домов частного сектора </w:t>
            </w:r>
            <w:proofErr w:type="gramStart"/>
            <w:r>
              <w:rPr>
                <w:sz w:val="16"/>
                <w:szCs w:val="16"/>
              </w:rPr>
              <w:t>в</w:t>
            </w:r>
            <w:proofErr w:type="gramEnd"/>
            <w:r>
              <w:rPr>
                <w:sz w:val="16"/>
                <w:szCs w:val="16"/>
              </w:rPr>
              <w:t xml:space="preserve"> </w:t>
            </w:r>
          </w:p>
          <w:p w:rsidR="00391F16" w:rsidRDefault="00391F16" w:rsidP="00314501">
            <w:pPr>
              <w:rPr>
                <w:sz w:val="16"/>
                <w:szCs w:val="16"/>
              </w:rPr>
            </w:pPr>
            <w:r>
              <w:rPr>
                <w:sz w:val="16"/>
                <w:szCs w:val="16"/>
              </w:rPr>
              <w:t>п. Б. Исток</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340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391F16" w:rsidRPr="00DD7CBF" w:rsidRDefault="00391F16" w:rsidP="00314501">
            <w:pPr>
              <w:rPr>
                <w:sz w:val="16"/>
                <w:szCs w:val="16"/>
              </w:rPr>
            </w:pPr>
            <w:r w:rsidRPr="00DD7CBF">
              <w:rPr>
                <w:sz w:val="16"/>
                <w:szCs w:val="16"/>
              </w:rPr>
              <w:t xml:space="preserve">21.06.15 г.   </w:t>
            </w:r>
            <w:r>
              <w:rPr>
                <w:sz w:val="16"/>
                <w:szCs w:val="16"/>
              </w:rPr>
              <w:t>21.00</w:t>
            </w:r>
          </w:p>
        </w:tc>
      </w:tr>
      <w:tr w:rsidR="00391F16" w:rsidRPr="0038265C" w:rsidTr="00314501">
        <w:trPr>
          <w:trHeight w:val="708"/>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32</w:t>
            </w:r>
          </w:p>
        </w:tc>
        <w:tc>
          <w:tcPr>
            <w:tcW w:w="1440" w:type="dxa"/>
            <w:vMerge/>
            <w:tcBorders>
              <w:left w:val="single" w:sz="4" w:space="0" w:color="auto"/>
              <w:right w:val="single" w:sz="4" w:space="0" w:color="auto"/>
            </w:tcBorders>
            <w:shd w:val="clear" w:color="auto" w:fill="auto"/>
            <w:vAlign w:val="center"/>
          </w:tcPr>
          <w:p w:rsidR="00391F16" w:rsidRPr="005F563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DD7CBF" w:rsidRDefault="00391F16" w:rsidP="00314501">
            <w:pPr>
              <w:rPr>
                <w:sz w:val="16"/>
                <w:szCs w:val="16"/>
              </w:rPr>
            </w:pPr>
            <w:r w:rsidRPr="00DD7CBF">
              <w:rPr>
                <w:sz w:val="16"/>
                <w:szCs w:val="16"/>
              </w:rPr>
              <w:t>21.06.15 г.   16.40</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DD7CBF" w:rsidRDefault="00391F16" w:rsidP="00314501">
            <w:pPr>
              <w:rPr>
                <w:sz w:val="16"/>
                <w:szCs w:val="16"/>
              </w:rPr>
            </w:pPr>
            <w:r w:rsidRPr="00DD7CBF">
              <w:rPr>
                <w:sz w:val="16"/>
                <w:szCs w:val="16"/>
              </w:rPr>
              <w:t>Аварийного отключения электроэнергии.</w:t>
            </w:r>
          </w:p>
        </w:tc>
        <w:tc>
          <w:tcPr>
            <w:tcW w:w="1260" w:type="dxa"/>
            <w:tcBorders>
              <w:top w:val="single" w:sz="4" w:space="0" w:color="auto"/>
              <w:left w:val="nil"/>
              <w:bottom w:val="single" w:sz="4" w:space="0" w:color="auto"/>
              <w:right w:val="single" w:sz="4" w:space="0" w:color="auto"/>
            </w:tcBorders>
          </w:tcPr>
          <w:p w:rsidR="00391F16" w:rsidRPr="00A15734" w:rsidRDefault="00391F16" w:rsidP="00314501">
            <w:pPr>
              <w:rPr>
                <w:sz w:val="16"/>
                <w:szCs w:val="16"/>
              </w:rPr>
            </w:pPr>
            <w:r>
              <w:rPr>
                <w:sz w:val="16"/>
                <w:szCs w:val="16"/>
              </w:rPr>
              <w:t xml:space="preserve">104 дома частного сектора, </w:t>
            </w:r>
            <w:proofErr w:type="spellStart"/>
            <w:r>
              <w:rPr>
                <w:sz w:val="16"/>
                <w:szCs w:val="16"/>
              </w:rPr>
              <w:t>д</w:t>
            </w:r>
            <w:proofErr w:type="spellEnd"/>
            <w:r>
              <w:rPr>
                <w:sz w:val="16"/>
                <w:szCs w:val="16"/>
              </w:rPr>
              <w:t xml:space="preserve">/сад в </w:t>
            </w:r>
            <w:r w:rsidRPr="00A15734">
              <w:rPr>
                <w:sz w:val="16"/>
                <w:szCs w:val="16"/>
              </w:rPr>
              <w:t>п. Асбест</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228</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41</w:t>
            </w:r>
          </w:p>
        </w:tc>
        <w:tc>
          <w:tcPr>
            <w:tcW w:w="1260" w:type="dxa"/>
            <w:tcBorders>
              <w:top w:val="single" w:sz="4" w:space="0" w:color="auto"/>
              <w:left w:val="nil"/>
              <w:bottom w:val="single" w:sz="4" w:space="0" w:color="auto"/>
              <w:right w:val="single" w:sz="4" w:space="0" w:color="auto"/>
            </w:tcBorders>
          </w:tcPr>
          <w:p w:rsidR="00391F16" w:rsidRPr="00DD7CBF" w:rsidRDefault="00391F16" w:rsidP="00314501">
            <w:pPr>
              <w:rPr>
                <w:sz w:val="16"/>
                <w:szCs w:val="16"/>
              </w:rPr>
            </w:pPr>
            <w:r w:rsidRPr="00DD7CBF">
              <w:rPr>
                <w:sz w:val="16"/>
                <w:szCs w:val="16"/>
              </w:rPr>
              <w:t>21.06.15 г.   16.40</w:t>
            </w:r>
          </w:p>
        </w:tc>
      </w:tr>
      <w:tr w:rsidR="00391F16" w:rsidRPr="0038265C" w:rsidTr="00314501">
        <w:trPr>
          <w:trHeight w:val="708"/>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33</w:t>
            </w:r>
          </w:p>
        </w:tc>
        <w:tc>
          <w:tcPr>
            <w:tcW w:w="1440" w:type="dxa"/>
            <w:vMerge/>
            <w:tcBorders>
              <w:left w:val="single" w:sz="4" w:space="0" w:color="auto"/>
              <w:bottom w:val="single" w:sz="4" w:space="0" w:color="auto"/>
              <w:right w:val="single" w:sz="4" w:space="0" w:color="auto"/>
            </w:tcBorders>
            <w:shd w:val="clear" w:color="auto" w:fill="auto"/>
            <w:vAlign w:val="center"/>
          </w:tcPr>
          <w:p w:rsidR="00391F16" w:rsidRPr="005F563B" w:rsidRDefault="00391F16" w:rsidP="00314501">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1F16" w:rsidRPr="00E569EC" w:rsidRDefault="00391F16" w:rsidP="00314501">
            <w:pPr>
              <w:rPr>
                <w:sz w:val="16"/>
                <w:szCs w:val="16"/>
              </w:rPr>
            </w:pPr>
            <w:r w:rsidRPr="00E569EC">
              <w:rPr>
                <w:sz w:val="16"/>
                <w:szCs w:val="16"/>
              </w:rPr>
              <w:t>23.06.15 г.   21.40</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E569EC" w:rsidRDefault="00391F16" w:rsidP="00314501">
            <w:pPr>
              <w:rPr>
                <w:sz w:val="16"/>
                <w:szCs w:val="16"/>
              </w:rPr>
            </w:pPr>
            <w:r>
              <w:rPr>
                <w:sz w:val="16"/>
                <w:szCs w:val="16"/>
              </w:rPr>
              <w:t>О</w:t>
            </w:r>
            <w:r w:rsidRPr="00E569EC">
              <w:rPr>
                <w:sz w:val="16"/>
                <w:szCs w:val="16"/>
              </w:rPr>
              <w:t>тключени</w:t>
            </w:r>
            <w:r>
              <w:rPr>
                <w:sz w:val="16"/>
                <w:szCs w:val="16"/>
              </w:rPr>
              <w:t>е</w:t>
            </w:r>
            <w:r w:rsidRPr="00E569EC">
              <w:rPr>
                <w:sz w:val="16"/>
                <w:szCs w:val="16"/>
              </w:rPr>
              <w:t xml:space="preserve"> электроэнергии  в результате грозы</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720 домов, школа, </w:t>
            </w:r>
            <w:proofErr w:type="spellStart"/>
            <w:r>
              <w:rPr>
                <w:sz w:val="16"/>
                <w:szCs w:val="16"/>
              </w:rPr>
              <w:t>д</w:t>
            </w:r>
            <w:proofErr w:type="spellEnd"/>
            <w:r>
              <w:rPr>
                <w:sz w:val="16"/>
                <w:szCs w:val="16"/>
              </w:rPr>
              <w:t xml:space="preserve">/сад в п. Б. Исток, 200 домов </w:t>
            </w:r>
            <w:proofErr w:type="gramStart"/>
            <w:r>
              <w:rPr>
                <w:sz w:val="16"/>
                <w:szCs w:val="16"/>
              </w:rPr>
              <w:t>в</w:t>
            </w:r>
            <w:proofErr w:type="gramEnd"/>
            <w:r>
              <w:rPr>
                <w:sz w:val="16"/>
                <w:szCs w:val="16"/>
              </w:rPr>
              <w:t xml:space="preserve"> </w:t>
            </w:r>
          </w:p>
          <w:p w:rsidR="00391F16" w:rsidRPr="00E569EC" w:rsidRDefault="00391F16" w:rsidP="00314501">
            <w:pPr>
              <w:rPr>
                <w:sz w:val="16"/>
                <w:szCs w:val="16"/>
              </w:rPr>
            </w:pPr>
            <w:r w:rsidRPr="00E569EC">
              <w:rPr>
                <w:sz w:val="16"/>
                <w:szCs w:val="16"/>
              </w:rPr>
              <w:t xml:space="preserve">с. </w:t>
            </w:r>
            <w:proofErr w:type="spellStart"/>
            <w:r w:rsidRPr="00E569EC">
              <w:rPr>
                <w:sz w:val="16"/>
                <w:szCs w:val="16"/>
              </w:rPr>
              <w:t>Патруши</w:t>
            </w:r>
            <w:proofErr w:type="spellEnd"/>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3500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391F16" w:rsidRPr="00E569EC" w:rsidRDefault="00391F16" w:rsidP="00314501">
            <w:pPr>
              <w:rPr>
                <w:sz w:val="16"/>
                <w:szCs w:val="16"/>
              </w:rPr>
            </w:pPr>
            <w:r w:rsidRPr="00E569EC">
              <w:rPr>
                <w:sz w:val="16"/>
                <w:szCs w:val="16"/>
              </w:rPr>
              <w:t>23.06.15 г.   21.40</w:t>
            </w:r>
          </w:p>
        </w:tc>
      </w:tr>
      <w:tr w:rsidR="00391F16" w:rsidRPr="0038265C" w:rsidTr="00314501">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91F16" w:rsidRDefault="00391F16" w:rsidP="00314501">
            <w:pPr>
              <w:jc w:val="center"/>
              <w:rPr>
                <w:sz w:val="16"/>
                <w:szCs w:val="16"/>
              </w:rPr>
            </w:pPr>
            <w:proofErr w:type="spellStart"/>
            <w:r w:rsidRPr="00EE2EB3">
              <w:rPr>
                <w:sz w:val="16"/>
                <w:szCs w:val="16"/>
              </w:rPr>
              <w:t>Нижнесергин</w:t>
            </w:r>
            <w:r>
              <w:rPr>
                <w:sz w:val="16"/>
                <w:szCs w:val="16"/>
              </w:rPr>
              <w:t>-</w:t>
            </w:r>
            <w:r w:rsidRPr="00EE2EB3">
              <w:rPr>
                <w:sz w:val="16"/>
                <w:szCs w:val="16"/>
              </w:rPr>
              <w:t>ский</w:t>
            </w:r>
            <w:proofErr w:type="spellEnd"/>
            <w:r w:rsidRPr="00EE2EB3">
              <w:rPr>
                <w:sz w:val="16"/>
                <w:szCs w:val="16"/>
              </w:rPr>
              <w:t xml:space="preserve"> МР,</w:t>
            </w:r>
          </w:p>
          <w:p w:rsidR="00391F16" w:rsidRPr="00EE2EB3" w:rsidRDefault="00391F16" w:rsidP="00314501">
            <w:pPr>
              <w:jc w:val="center"/>
              <w:rPr>
                <w:sz w:val="16"/>
                <w:szCs w:val="16"/>
              </w:rPr>
            </w:pPr>
            <w:r w:rsidRPr="00EE2EB3">
              <w:rPr>
                <w:sz w:val="16"/>
                <w:szCs w:val="16"/>
              </w:rPr>
              <w:t xml:space="preserve"> г. Нижние Серги</w:t>
            </w:r>
          </w:p>
        </w:tc>
        <w:tc>
          <w:tcPr>
            <w:tcW w:w="1080" w:type="dxa"/>
            <w:tcBorders>
              <w:top w:val="single" w:sz="4" w:space="0" w:color="auto"/>
              <w:left w:val="single" w:sz="4" w:space="0" w:color="auto"/>
              <w:bottom w:val="single" w:sz="4" w:space="0" w:color="auto"/>
              <w:right w:val="single" w:sz="4" w:space="0" w:color="auto"/>
            </w:tcBorders>
          </w:tcPr>
          <w:p w:rsidR="00391F16" w:rsidRPr="00EE2EB3" w:rsidRDefault="00391F16" w:rsidP="00314501">
            <w:pPr>
              <w:rPr>
                <w:sz w:val="16"/>
                <w:szCs w:val="16"/>
              </w:rPr>
            </w:pPr>
            <w:r w:rsidRPr="00EE2EB3">
              <w:rPr>
                <w:sz w:val="16"/>
                <w:szCs w:val="16"/>
              </w:rPr>
              <w:t>23.06.15 г.   17.44</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EE2EB3" w:rsidRDefault="00391F16" w:rsidP="00314501">
            <w:pPr>
              <w:rPr>
                <w:sz w:val="16"/>
                <w:szCs w:val="16"/>
              </w:rPr>
            </w:pPr>
            <w:r w:rsidRPr="00EE2EB3">
              <w:rPr>
                <w:sz w:val="16"/>
                <w:szCs w:val="16"/>
              </w:rPr>
              <w:t>Аварийное отключение электроэнергии на трансформаторной подстанции, последствия грозы</w:t>
            </w:r>
          </w:p>
        </w:tc>
        <w:tc>
          <w:tcPr>
            <w:tcW w:w="1260" w:type="dxa"/>
            <w:tcBorders>
              <w:top w:val="single" w:sz="4" w:space="0" w:color="auto"/>
              <w:left w:val="nil"/>
              <w:bottom w:val="single" w:sz="4" w:space="0" w:color="auto"/>
              <w:right w:val="single" w:sz="4" w:space="0" w:color="auto"/>
            </w:tcBorders>
          </w:tcPr>
          <w:p w:rsidR="00391F16" w:rsidRPr="006B7802" w:rsidRDefault="00391F16" w:rsidP="00314501">
            <w:pPr>
              <w:rPr>
                <w:sz w:val="16"/>
                <w:szCs w:val="16"/>
              </w:rPr>
            </w:pPr>
            <w:r>
              <w:rPr>
                <w:sz w:val="16"/>
                <w:szCs w:val="16"/>
              </w:rPr>
              <w:t>17</w:t>
            </w:r>
            <w:r w:rsidRPr="006B7802">
              <w:rPr>
                <w:sz w:val="16"/>
                <w:szCs w:val="16"/>
              </w:rPr>
              <w:t xml:space="preserve"> многоквартирных домов, </w:t>
            </w:r>
          </w:p>
          <w:p w:rsidR="00391F16" w:rsidRDefault="00391F16" w:rsidP="00314501">
            <w:pPr>
              <w:rPr>
                <w:sz w:val="16"/>
                <w:szCs w:val="16"/>
              </w:rPr>
            </w:pPr>
            <w:r>
              <w:rPr>
                <w:sz w:val="16"/>
                <w:szCs w:val="16"/>
              </w:rPr>
              <w:t>206</w:t>
            </w:r>
            <w:r w:rsidRPr="006B7802">
              <w:rPr>
                <w:sz w:val="16"/>
                <w:szCs w:val="16"/>
              </w:rPr>
              <w:t xml:space="preserve"> домов частного сектора</w:t>
            </w:r>
            <w:r>
              <w:rPr>
                <w:sz w:val="16"/>
                <w:szCs w:val="16"/>
              </w:rPr>
              <w:t>, ЦРБ</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3194</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356</w:t>
            </w:r>
          </w:p>
        </w:tc>
        <w:tc>
          <w:tcPr>
            <w:tcW w:w="1260" w:type="dxa"/>
            <w:tcBorders>
              <w:top w:val="single" w:sz="4" w:space="0" w:color="auto"/>
              <w:left w:val="nil"/>
              <w:bottom w:val="single" w:sz="4" w:space="0" w:color="auto"/>
              <w:right w:val="single" w:sz="4" w:space="0" w:color="auto"/>
            </w:tcBorders>
          </w:tcPr>
          <w:p w:rsidR="00391F16" w:rsidRPr="00EE2EB3" w:rsidRDefault="00391F16" w:rsidP="00314501">
            <w:pPr>
              <w:rPr>
                <w:sz w:val="16"/>
                <w:szCs w:val="16"/>
              </w:rPr>
            </w:pPr>
            <w:r w:rsidRPr="00EE2EB3">
              <w:rPr>
                <w:sz w:val="16"/>
                <w:szCs w:val="16"/>
              </w:rPr>
              <w:t xml:space="preserve">23.06.15 г.   </w:t>
            </w:r>
            <w:r>
              <w:rPr>
                <w:sz w:val="16"/>
                <w:szCs w:val="16"/>
              </w:rPr>
              <w:t>19.34</w:t>
            </w:r>
          </w:p>
        </w:tc>
      </w:tr>
      <w:tr w:rsidR="00391F16" w:rsidRPr="0038265C" w:rsidTr="00314501">
        <w:trPr>
          <w:trHeight w:val="948"/>
        </w:trPr>
        <w:tc>
          <w:tcPr>
            <w:tcW w:w="540" w:type="dxa"/>
            <w:tcBorders>
              <w:top w:val="single" w:sz="4" w:space="0" w:color="auto"/>
              <w:left w:val="single" w:sz="4" w:space="0" w:color="auto"/>
              <w:bottom w:val="single" w:sz="4" w:space="0" w:color="auto"/>
              <w:right w:val="single" w:sz="4" w:space="0" w:color="auto"/>
            </w:tcBorders>
            <w:vAlign w:val="center"/>
          </w:tcPr>
          <w:p w:rsidR="00391F16" w:rsidRPr="007B0EA0" w:rsidRDefault="00391F16" w:rsidP="00314501">
            <w:pPr>
              <w:jc w:val="center"/>
              <w:rPr>
                <w:sz w:val="16"/>
                <w:szCs w:val="16"/>
              </w:rPr>
            </w:pPr>
            <w:r>
              <w:rPr>
                <w:sz w:val="16"/>
                <w:szCs w:val="16"/>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91F16" w:rsidRPr="00962B5C" w:rsidRDefault="00391F16" w:rsidP="00314501">
            <w:pPr>
              <w:jc w:val="center"/>
              <w:rPr>
                <w:sz w:val="16"/>
                <w:szCs w:val="16"/>
              </w:rPr>
            </w:pPr>
            <w:r>
              <w:rPr>
                <w:sz w:val="16"/>
                <w:szCs w:val="16"/>
              </w:rPr>
              <w:t xml:space="preserve">Городской округ </w:t>
            </w:r>
            <w:r w:rsidRPr="00962B5C">
              <w:rPr>
                <w:sz w:val="16"/>
                <w:szCs w:val="16"/>
              </w:rPr>
              <w:t xml:space="preserve">Краснотурьинск, </w:t>
            </w:r>
            <w:proofErr w:type="gramStart"/>
            <w:r w:rsidRPr="00962B5C">
              <w:rPr>
                <w:sz w:val="16"/>
                <w:szCs w:val="16"/>
              </w:rPr>
              <w:t>г</w:t>
            </w:r>
            <w:proofErr w:type="gramEnd"/>
            <w:r w:rsidRPr="00962B5C">
              <w:rPr>
                <w:sz w:val="16"/>
                <w:szCs w:val="16"/>
              </w:rPr>
              <w:t>. Краснотурьинск</w:t>
            </w:r>
          </w:p>
        </w:tc>
        <w:tc>
          <w:tcPr>
            <w:tcW w:w="1080" w:type="dxa"/>
            <w:tcBorders>
              <w:top w:val="single" w:sz="4" w:space="0" w:color="auto"/>
              <w:left w:val="single" w:sz="4" w:space="0" w:color="auto"/>
              <w:bottom w:val="single" w:sz="4" w:space="0" w:color="auto"/>
              <w:right w:val="single" w:sz="4" w:space="0" w:color="auto"/>
            </w:tcBorders>
          </w:tcPr>
          <w:p w:rsidR="00391F16" w:rsidRPr="00962B5C" w:rsidRDefault="00391F16" w:rsidP="00314501">
            <w:pPr>
              <w:rPr>
                <w:sz w:val="16"/>
                <w:szCs w:val="16"/>
              </w:rPr>
            </w:pPr>
            <w:r w:rsidRPr="00962B5C">
              <w:rPr>
                <w:sz w:val="16"/>
                <w:szCs w:val="16"/>
              </w:rPr>
              <w:t>23.06.15 г.   17.00</w:t>
            </w:r>
          </w:p>
        </w:tc>
        <w:tc>
          <w:tcPr>
            <w:tcW w:w="1620" w:type="dxa"/>
            <w:tcBorders>
              <w:top w:val="single" w:sz="4" w:space="0" w:color="auto"/>
              <w:left w:val="nil"/>
              <w:bottom w:val="single" w:sz="4" w:space="0" w:color="auto"/>
              <w:right w:val="single" w:sz="4" w:space="0" w:color="auto"/>
            </w:tcBorders>
          </w:tcPr>
          <w:p w:rsidR="00391F16" w:rsidRPr="007B0EA0" w:rsidRDefault="00391F16" w:rsidP="00314501">
            <w:pPr>
              <w:rPr>
                <w:sz w:val="16"/>
                <w:szCs w:val="16"/>
              </w:rPr>
            </w:pPr>
            <w:r w:rsidRPr="007B0EA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91F16" w:rsidRPr="00962B5C" w:rsidRDefault="00391F16" w:rsidP="00314501">
            <w:pPr>
              <w:rPr>
                <w:sz w:val="16"/>
                <w:szCs w:val="16"/>
              </w:rPr>
            </w:pPr>
            <w:r>
              <w:rPr>
                <w:sz w:val="16"/>
                <w:szCs w:val="16"/>
              </w:rPr>
              <w:t>О</w:t>
            </w:r>
            <w:r w:rsidRPr="00962B5C">
              <w:rPr>
                <w:sz w:val="16"/>
                <w:szCs w:val="16"/>
              </w:rPr>
              <w:t>тключени</w:t>
            </w:r>
            <w:r>
              <w:rPr>
                <w:sz w:val="16"/>
                <w:szCs w:val="16"/>
              </w:rPr>
              <w:t>е</w:t>
            </w:r>
            <w:r w:rsidRPr="00962B5C">
              <w:rPr>
                <w:sz w:val="16"/>
                <w:szCs w:val="16"/>
              </w:rPr>
              <w:t xml:space="preserve"> электроэнергии  в результате грозы</w:t>
            </w:r>
          </w:p>
        </w:tc>
        <w:tc>
          <w:tcPr>
            <w:tcW w:w="126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 xml:space="preserve">4 </w:t>
            </w:r>
            <w:proofErr w:type="gramStart"/>
            <w:r>
              <w:rPr>
                <w:sz w:val="16"/>
                <w:szCs w:val="16"/>
              </w:rPr>
              <w:t>многоквартирных</w:t>
            </w:r>
            <w:proofErr w:type="gramEnd"/>
            <w:r>
              <w:rPr>
                <w:sz w:val="16"/>
                <w:szCs w:val="16"/>
              </w:rPr>
              <w:t xml:space="preserve"> дома</w:t>
            </w:r>
          </w:p>
        </w:tc>
        <w:tc>
          <w:tcPr>
            <w:tcW w:w="72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1000</w:t>
            </w:r>
          </w:p>
        </w:tc>
        <w:tc>
          <w:tcPr>
            <w:tcW w:w="540" w:type="dxa"/>
            <w:tcBorders>
              <w:top w:val="single" w:sz="4" w:space="0" w:color="auto"/>
              <w:left w:val="nil"/>
              <w:bottom w:val="single" w:sz="4" w:space="0" w:color="auto"/>
              <w:right w:val="single" w:sz="4" w:space="0" w:color="auto"/>
            </w:tcBorders>
          </w:tcPr>
          <w:p w:rsidR="00391F16" w:rsidRDefault="00391F16" w:rsidP="00314501">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391F16" w:rsidRPr="00962B5C" w:rsidRDefault="00391F16" w:rsidP="00314501">
            <w:pPr>
              <w:rPr>
                <w:sz w:val="16"/>
                <w:szCs w:val="16"/>
              </w:rPr>
            </w:pPr>
            <w:r w:rsidRPr="00962B5C">
              <w:rPr>
                <w:sz w:val="16"/>
                <w:szCs w:val="16"/>
              </w:rPr>
              <w:t>2</w:t>
            </w:r>
            <w:r>
              <w:rPr>
                <w:sz w:val="16"/>
                <w:szCs w:val="16"/>
              </w:rPr>
              <w:t>4</w:t>
            </w:r>
            <w:r w:rsidRPr="00962B5C">
              <w:rPr>
                <w:sz w:val="16"/>
                <w:szCs w:val="16"/>
              </w:rPr>
              <w:t>.06.15 г.   17.00</w:t>
            </w:r>
          </w:p>
        </w:tc>
      </w:tr>
    </w:tbl>
    <w:p w:rsidR="00391F16" w:rsidRDefault="00391F16" w:rsidP="00391F16">
      <w:pPr>
        <w:ind w:firstLine="720"/>
        <w:jc w:val="both"/>
      </w:pPr>
    </w:p>
    <w:p w:rsidR="00391F16" w:rsidRPr="00BC5EA0" w:rsidRDefault="00391F16" w:rsidP="00391F16">
      <w:pPr>
        <w:ind w:firstLine="720"/>
        <w:jc w:val="both"/>
      </w:pPr>
      <w:r>
        <w:t>В июне основные нарушения (аварийные ситуации) на системе электроснабжения, связанны с прохождением грозового фронта и порывистым ветром.</w:t>
      </w:r>
    </w:p>
    <w:p w:rsidR="00391F16" w:rsidRDefault="00391F16" w:rsidP="00391F16"/>
    <w:p w:rsidR="00391F16" w:rsidRDefault="00391F16" w:rsidP="00391F16">
      <w:pPr>
        <w:ind w:firstLine="540"/>
        <w:jc w:val="center"/>
        <w:rPr>
          <w:b/>
          <w:i/>
          <w:u w:val="single"/>
        </w:rPr>
      </w:pPr>
      <w:r w:rsidRPr="00AA0DCB">
        <w:rPr>
          <w:b/>
          <w:i/>
          <w:u w:val="single"/>
        </w:rPr>
        <w:t>Количество  аварий на системах жизнеобеспечения с нарастающим итогом</w:t>
      </w:r>
      <w:r>
        <w:rPr>
          <w:b/>
          <w:i/>
          <w:u w:val="single"/>
        </w:rPr>
        <w:t xml:space="preserve">                          </w:t>
      </w:r>
      <w:r w:rsidRPr="00AA0DCB">
        <w:rPr>
          <w:b/>
          <w:i/>
          <w:u w:val="single"/>
        </w:rPr>
        <w:t xml:space="preserve"> за 20</w:t>
      </w:r>
      <w:r>
        <w:rPr>
          <w:b/>
          <w:i/>
          <w:u w:val="single"/>
        </w:rPr>
        <w:t>15</w:t>
      </w:r>
      <w:r w:rsidRPr="00AA0DCB">
        <w:rPr>
          <w:b/>
          <w:i/>
          <w:u w:val="single"/>
        </w:rPr>
        <w:t xml:space="preserve"> </w:t>
      </w:r>
      <w:r>
        <w:rPr>
          <w:b/>
          <w:i/>
          <w:u w:val="single"/>
        </w:rPr>
        <w:t>год</w:t>
      </w:r>
      <w:r w:rsidRPr="006B52B6">
        <w:rPr>
          <w:b/>
          <w:i/>
          <w:u w:val="single"/>
        </w:rPr>
        <w:t xml:space="preserve">, в сравнении с </w:t>
      </w:r>
      <w:smartTag w:uri="urn:schemas-microsoft-com:office:smarttags" w:element="metricconverter">
        <w:smartTagPr>
          <w:attr w:name="ProductID" w:val="2014 г"/>
        </w:smartTagPr>
        <w:r w:rsidRPr="006B52B6">
          <w:rPr>
            <w:b/>
            <w:i/>
            <w:u w:val="single"/>
          </w:rPr>
          <w:t>201</w:t>
        </w:r>
        <w:r>
          <w:rPr>
            <w:b/>
            <w:i/>
            <w:u w:val="single"/>
          </w:rPr>
          <w:t>4</w:t>
        </w:r>
        <w:r w:rsidRPr="006B52B6">
          <w:rPr>
            <w:b/>
            <w:i/>
            <w:u w:val="single"/>
          </w:rPr>
          <w:t xml:space="preserve"> г</w:t>
        </w:r>
      </w:smartTag>
      <w:r w:rsidRPr="006B52B6">
        <w:rPr>
          <w:b/>
          <w:i/>
          <w:u w:val="single"/>
        </w:rPr>
        <w:t>.</w:t>
      </w:r>
    </w:p>
    <w:p w:rsidR="00391F16" w:rsidRPr="006B52B6" w:rsidRDefault="00391F16" w:rsidP="00391F16">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391F16" w:rsidRPr="001741B4" w:rsidTr="00314501">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391F16" w:rsidRPr="00665E97" w:rsidRDefault="00391F16" w:rsidP="00314501">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391F16" w:rsidRPr="00665E97" w:rsidRDefault="00391F16" w:rsidP="00314501">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391F16" w:rsidRPr="00665E97" w:rsidRDefault="00391F16" w:rsidP="00314501">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391F16" w:rsidRPr="00665E97" w:rsidRDefault="00391F16" w:rsidP="00314501">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391F16" w:rsidRPr="00665E97" w:rsidRDefault="00391F16" w:rsidP="00314501">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391F16" w:rsidRPr="00665E97" w:rsidRDefault="00391F16" w:rsidP="00314501">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391F16" w:rsidRPr="00665E97" w:rsidRDefault="00391F16" w:rsidP="00314501">
            <w:pPr>
              <w:jc w:val="center"/>
              <w:rPr>
                <w:b/>
                <w:i/>
                <w:spacing w:val="2"/>
                <w:sz w:val="20"/>
                <w:szCs w:val="20"/>
              </w:rPr>
            </w:pPr>
            <w:r w:rsidRPr="00665E97">
              <w:rPr>
                <w:b/>
                <w:i/>
                <w:spacing w:val="2"/>
                <w:sz w:val="20"/>
                <w:szCs w:val="20"/>
              </w:rPr>
              <w:t>Всего</w:t>
            </w:r>
          </w:p>
        </w:tc>
      </w:tr>
      <w:tr w:rsidR="00391F16" w:rsidRPr="001741B4"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91F16" w:rsidRPr="00665E97" w:rsidRDefault="00391F16" w:rsidP="00314501">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Pr>
                <w:spacing w:val="2"/>
                <w:sz w:val="20"/>
                <w:szCs w:val="20"/>
              </w:rPr>
              <w:t>20</w:t>
            </w:r>
          </w:p>
        </w:tc>
      </w:tr>
      <w:tr w:rsidR="00391F16" w:rsidRPr="001741B4"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91F16" w:rsidRPr="00665E97" w:rsidRDefault="00391F16" w:rsidP="00314501">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14</w:t>
            </w:r>
          </w:p>
        </w:tc>
      </w:tr>
      <w:tr w:rsidR="00391F16" w:rsidRPr="001741B4"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91F16" w:rsidRDefault="00391F16" w:rsidP="00314501">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15</w:t>
            </w:r>
          </w:p>
        </w:tc>
      </w:tr>
      <w:tr w:rsidR="00391F16" w:rsidRPr="001741B4"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665E97" w:rsidRDefault="00391F16" w:rsidP="00314501">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391F16" w:rsidRDefault="00391F16" w:rsidP="00314501">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Default="00391F16" w:rsidP="00314501">
            <w:pPr>
              <w:jc w:val="center"/>
              <w:rPr>
                <w:spacing w:val="2"/>
                <w:sz w:val="20"/>
                <w:szCs w:val="20"/>
              </w:rPr>
            </w:pPr>
            <w:r>
              <w:rPr>
                <w:spacing w:val="2"/>
                <w:sz w:val="20"/>
                <w:szCs w:val="20"/>
              </w:rPr>
              <w:t>10</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sidRPr="00BC5EA0">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18</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lastRenderedPageBreak/>
              <w:t>2015</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35</w:t>
            </w:r>
          </w:p>
        </w:tc>
      </w:tr>
      <w:tr w:rsidR="00391F16" w:rsidRPr="00BC5EA0" w:rsidTr="00314501">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391F16" w:rsidRPr="00BC5EA0" w:rsidRDefault="00391F16" w:rsidP="00314501">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391F16" w:rsidRPr="00BC5EA0" w:rsidRDefault="00391F16" w:rsidP="00314501">
            <w:pPr>
              <w:jc w:val="center"/>
              <w:rPr>
                <w:b/>
                <w:spacing w:val="2"/>
                <w:sz w:val="20"/>
                <w:szCs w:val="20"/>
              </w:rPr>
            </w:pPr>
            <w:r w:rsidRPr="00BC5EA0">
              <w:rPr>
                <w:b/>
                <w:spacing w:val="2"/>
                <w:sz w:val="20"/>
                <w:szCs w:val="20"/>
              </w:rPr>
              <w:t>3</w:t>
            </w:r>
            <w:r>
              <w:rPr>
                <w:b/>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391F16" w:rsidRPr="00BC5EA0" w:rsidRDefault="00391F16" w:rsidP="00314501">
            <w:pPr>
              <w:jc w:val="center"/>
              <w:rPr>
                <w:b/>
                <w:spacing w:val="2"/>
                <w:sz w:val="20"/>
                <w:szCs w:val="20"/>
              </w:rPr>
            </w:pPr>
            <w:r w:rsidRPr="00BC5EA0">
              <w:rPr>
                <w:b/>
                <w:spacing w:val="2"/>
                <w:sz w:val="20"/>
                <w:szCs w:val="20"/>
              </w:rPr>
              <w:t>17</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391F16" w:rsidRPr="00BC5EA0" w:rsidRDefault="00391F16" w:rsidP="00314501">
            <w:pPr>
              <w:jc w:val="center"/>
              <w:rPr>
                <w:b/>
                <w:spacing w:val="2"/>
                <w:sz w:val="20"/>
                <w:szCs w:val="20"/>
              </w:rPr>
            </w:pPr>
            <w:r>
              <w:rPr>
                <w:b/>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391F16" w:rsidRPr="00BC5EA0" w:rsidRDefault="00391F16" w:rsidP="00314501">
            <w:pPr>
              <w:jc w:val="center"/>
              <w:rPr>
                <w:b/>
                <w:spacing w:val="2"/>
                <w:sz w:val="20"/>
                <w:szCs w:val="20"/>
              </w:rPr>
            </w:pPr>
            <w:r>
              <w:rPr>
                <w:b/>
                <w:spacing w:val="2"/>
                <w:sz w:val="20"/>
                <w:szCs w:val="20"/>
              </w:rPr>
              <w:t>56</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391F16" w:rsidRPr="00BC5EA0" w:rsidRDefault="00391F16" w:rsidP="00314501">
            <w:pPr>
              <w:jc w:val="center"/>
              <w:rPr>
                <w:b/>
                <w:spacing w:val="2"/>
                <w:sz w:val="20"/>
                <w:szCs w:val="20"/>
              </w:rPr>
            </w:pPr>
            <w:r>
              <w:rPr>
                <w:b/>
                <w:spacing w:val="2"/>
                <w:sz w:val="20"/>
                <w:szCs w:val="20"/>
              </w:rPr>
              <w:t>112</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sidRPr="00BC5EA0">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32</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sidRPr="00BC5EA0">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23</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sidRPr="00BC5EA0">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26</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sidRPr="00BC5EA0">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20</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30</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sidRPr="00BC5EA0">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sidRPr="00BC5EA0">
              <w:rPr>
                <w:spacing w:val="2"/>
                <w:sz w:val="20"/>
                <w:szCs w:val="20"/>
              </w:rPr>
              <w:t>17</w:t>
            </w:r>
          </w:p>
        </w:tc>
      </w:tr>
      <w:tr w:rsidR="00391F16" w:rsidRPr="00BC5EA0"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391F16" w:rsidRPr="00BC5EA0" w:rsidRDefault="00391F16" w:rsidP="00314501">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19</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BC5EA0" w:rsidRDefault="00391F16" w:rsidP="00314501">
            <w:pPr>
              <w:jc w:val="center"/>
              <w:rPr>
                <w:spacing w:val="2"/>
                <w:sz w:val="20"/>
                <w:szCs w:val="20"/>
              </w:rPr>
            </w:pPr>
            <w:r>
              <w:rPr>
                <w:spacing w:val="2"/>
                <w:sz w:val="20"/>
                <w:szCs w:val="20"/>
              </w:rPr>
              <w:t>22</w:t>
            </w:r>
          </w:p>
        </w:tc>
      </w:tr>
      <w:tr w:rsidR="00391F16" w:rsidRPr="00BC5EA0" w:rsidTr="00314501">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391F16" w:rsidRPr="00BC5EA0" w:rsidRDefault="00391F16" w:rsidP="00314501">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391F16" w:rsidRPr="00BC5EA0" w:rsidRDefault="00391F16" w:rsidP="00314501">
            <w:pPr>
              <w:jc w:val="center"/>
              <w:rPr>
                <w:b/>
                <w:spacing w:val="2"/>
                <w:sz w:val="20"/>
                <w:szCs w:val="20"/>
              </w:rPr>
            </w:pPr>
            <w:r w:rsidRPr="00BC5EA0">
              <w:rPr>
                <w:b/>
                <w:spacing w:val="2"/>
                <w:sz w:val="20"/>
                <w:szCs w:val="20"/>
              </w:rPr>
              <w:t>4</w:t>
            </w:r>
            <w:r>
              <w:rPr>
                <w:b/>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91F16" w:rsidRPr="00BC5EA0" w:rsidRDefault="00391F16" w:rsidP="00314501">
            <w:pPr>
              <w:jc w:val="center"/>
              <w:rPr>
                <w:b/>
                <w:spacing w:val="2"/>
                <w:sz w:val="20"/>
                <w:szCs w:val="20"/>
              </w:rPr>
            </w:pPr>
            <w:r w:rsidRPr="00BC5EA0">
              <w:rPr>
                <w:b/>
                <w:spacing w:val="2"/>
                <w:sz w:val="20"/>
                <w:szCs w:val="20"/>
              </w:rPr>
              <w:t>12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91F16" w:rsidRPr="00BC5EA0" w:rsidRDefault="00391F16" w:rsidP="00314501">
            <w:pPr>
              <w:jc w:val="center"/>
              <w:rPr>
                <w:b/>
                <w:spacing w:val="2"/>
                <w:sz w:val="20"/>
                <w:szCs w:val="20"/>
              </w:rPr>
            </w:pPr>
            <w:r>
              <w:rPr>
                <w:b/>
                <w:spacing w:val="2"/>
                <w:sz w:val="20"/>
                <w:szCs w:val="20"/>
              </w:rPr>
              <w:t>7</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391F16" w:rsidRPr="00BC5EA0" w:rsidRDefault="00391F16" w:rsidP="00314501">
            <w:pPr>
              <w:jc w:val="center"/>
              <w:rPr>
                <w:b/>
                <w:spacing w:val="2"/>
                <w:sz w:val="20"/>
                <w:szCs w:val="20"/>
              </w:rPr>
            </w:pPr>
            <w:r>
              <w:rPr>
                <w:b/>
                <w:spacing w:val="2"/>
                <w:sz w:val="20"/>
                <w:szCs w:val="20"/>
              </w:rPr>
              <w:t>89</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391F16" w:rsidRPr="00BC5EA0" w:rsidRDefault="00391F16" w:rsidP="00314501">
            <w:pPr>
              <w:jc w:val="center"/>
              <w:rPr>
                <w:b/>
                <w:spacing w:val="2"/>
                <w:sz w:val="20"/>
                <w:szCs w:val="20"/>
              </w:rPr>
            </w:pPr>
            <w:r>
              <w:rPr>
                <w:b/>
                <w:spacing w:val="2"/>
                <w:sz w:val="20"/>
                <w:szCs w:val="20"/>
              </w:rPr>
              <w:t>150</w:t>
            </w:r>
          </w:p>
        </w:tc>
      </w:tr>
    </w:tbl>
    <w:p w:rsidR="00391F16" w:rsidRDefault="00391F16" w:rsidP="00391F16">
      <w:pPr>
        <w:ind w:firstLine="720"/>
        <w:jc w:val="both"/>
      </w:pPr>
      <w:r w:rsidRPr="00BC5EA0">
        <w:t xml:space="preserve">С начала года в области зарегистрировано </w:t>
      </w:r>
      <w:r>
        <w:t>112</w:t>
      </w:r>
      <w:r w:rsidRPr="00BC5EA0">
        <w:t xml:space="preserve"> нарушений на системах жизнеобеспечения. Данный показатель ниже показателя прошлого года на </w:t>
      </w:r>
      <w:r>
        <w:t>25,3</w:t>
      </w:r>
      <w:r w:rsidRPr="00BC5EA0">
        <w:t>%</w:t>
      </w:r>
      <w:r>
        <w:t xml:space="preserve"> </w:t>
      </w:r>
      <w:r w:rsidRPr="00BC5EA0">
        <w:t>(1</w:t>
      </w:r>
      <w:r>
        <w:t xml:space="preserve">50 </w:t>
      </w:r>
      <w:r w:rsidRPr="00BC5EA0">
        <w:t>нарушений).</w:t>
      </w:r>
    </w:p>
    <w:p w:rsidR="00391F16" w:rsidRDefault="00391F16" w:rsidP="00391F16">
      <w:pPr>
        <w:ind w:firstLine="708"/>
        <w:jc w:val="both"/>
        <w:rPr>
          <w:spacing w:val="2"/>
          <w:sz w:val="28"/>
          <w:szCs w:val="28"/>
        </w:rPr>
      </w:pPr>
    </w:p>
    <w:p w:rsidR="001C5053" w:rsidRPr="005B36F1" w:rsidRDefault="001C5053" w:rsidP="00391F16">
      <w:pPr>
        <w:spacing w:line="276" w:lineRule="auto"/>
        <w:ind w:firstLine="709"/>
        <w:jc w:val="both"/>
        <w:rPr>
          <w:rFonts w:eastAsia="Calibri"/>
          <w:b/>
          <w:i/>
          <w:lang w:eastAsia="en-US"/>
        </w:rPr>
      </w:pPr>
      <w:r w:rsidRPr="005B36F1">
        <w:rPr>
          <w:rFonts w:eastAsia="Calibri"/>
          <w:b/>
          <w:i/>
          <w:lang w:eastAsia="en-US"/>
        </w:rPr>
        <w:t>Прочее:</w:t>
      </w:r>
    </w:p>
    <w:p w:rsidR="005938FB" w:rsidRPr="00772AFA" w:rsidRDefault="005938FB" w:rsidP="005938FB">
      <w:pPr>
        <w:tabs>
          <w:tab w:val="center" w:pos="-142"/>
        </w:tabs>
        <w:jc w:val="both"/>
      </w:pPr>
      <w:r w:rsidRPr="00772AFA">
        <w:rPr>
          <w:b/>
        </w:rPr>
        <w:t>МО «</w:t>
      </w:r>
      <w:proofErr w:type="spellStart"/>
      <w:r w:rsidRPr="00772AFA">
        <w:rPr>
          <w:b/>
        </w:rPr>
        <w:t>Сысертский</w:t>
      </w:r>
      <w:proofErr w:type="spellEnd"/>
      <w:r w:rsidRPr="00772AFA">
        <w:rPr>
          <w:b/>
        </w:rPr>
        <w:t xml:space="preserve"> городской округ», река </w:t>
      </w:r>
      <w:proofErr w:type="spellStart"/>
      <w:r w:rsidRPr="00772AFA">
        <w:rPr>
          <w:b/>
        </w:rPr>
        <w:t>Арамилка</w:t>
      </w:r>
      <w:proofErr w:type="spellEnd"/>
      <w:r w:rsidRPr="00772AFA">
        <w:rPr>
          <w:b/>
        </w:rPr>
        <w:t>:</w:t>
      </w:r>
    </w:p>
    <w:p w:rsidR="005938FB" w:rsidRPr="00772AFA" w:rsidRDefault="005938FB" w:rsidP="005938FB">
      <w:pPr>
        <w:tabs>
          <w:tab w:val="center" w:pos="-142"/>
        </w:tabs>
        <w:jc w:val="both"/>
      </w:pPr>
      <w:r w:rsidRPr="00772AFA">
        <w:tab/>
        <w:t xml:space="preserve">18 июня </w:t>
      </w:r>
      <w:r w:rsidR="00772AFA" w:rsidRPr="00772AFA">
        <w:t xml:space="preserve">во время </w:t>
      </w:r>
      <w:r w:rsidRPr="00772AFA">
        <w:t>переправ</w:t>
      </w:r>
      <w:r w:rsidR="00772AFA" w:rsidRPr="00772AFA">
        <w:t>ы</w:t>
      </w:r>
      <w:r w:rsidRPr="00772AFA">
        <w:t xml:space="preserve">  через реку </w:t>
      </w:r>
      <w:r w:rsidR="00772AFA" w:rsidRPr="00772AFA">
        <w:t>у топливозаправщика</w:t>
      </w:r>
      <w:r w:rsidR="00D650D0">
        <w:t xml:space="preserve">, принадлежащего </w:t>
      </w:r>
      <w:r w:rsidR="00772AFA" w:rsidRPr="00772AFA">
        <w:t xml:space="preserve"> </w:t>
      </w:r>
      <w:r w:rsidR="00D650D0" w:rsidRPr="00E33BD8">
        <w:t xml:space="preserve">ЗАО </w:t>
      </w:r>
      <w:r w:rsidR="00D650D0">
        <w:t>«А</w:t>
      </w:r>
      <w:r w:rsidR="00D650D0" w:rsidRPr="00E33BD8">
        <w:t>грофирм</w:t>
      </w:r>
      <w:r w:rsidR="00D650D0">
        <w:t>а</w:t>
      </w:r>
      <w:r w:rsidR="00D650D0" w:rsidRPr="00E33BD8">
        <w:t xml:space="preserve"> «</w:t>
      </w:r>
      <w:proofErr w:type="spellStart"/>
      <w:r w:rsidR="00D650D0" w:rsidRPr="00E33BD8">
        <w:t>Патруши</w:t>
      </w:r>
      <w:proofErr w:type="spellEnd"/>
      <w:r w:rsidR="00D650D0" w:rsidRPr="00E33BD8">
        <w:t>»,</w:t>
      </w:r>
      <w:r w:rsidR="00D650D0" w:rsidRPr="001E7B97">
        <w:rPr>
          <w:sz w:val="28"/>
          <w:szCs w:val="28"/>
        </w:rPr>
        <w:t xml:space="preserve"> </w:t>
      </w:r>
      <w:r w:rsidR="00772AFA" w:rsidRPr="00772AFA">
        <w:t xml:space="preserve"> </w:t>
      </w:r>
      <w:r w:rsidRPr="00772AFA">
        <w:t>произош</w:t>
      </w:r>
      <w:r w:rsidR="00772AFA" w:rsidRPr="00772AFA">
        <w:t>ёл</w:t>
      </w:r>
      <w:r w:rsidRPr="00772AFA">
        <w:t xml:space="preserve"> </w:t>
      </w:r>
      <w:r w:rsidR="00772AFA" w:rsidRPr="00772AFA">
        <w:t>пролив дизельного топлива</w:t>
      </w:r>
      <w:r w:rsidR="00D650D0">
        <w:t>, из-за чего п</w:t>
      </w:r>
      <w:r w:rsidR="00772AFA" w:rsidRPr="00772AFA">
        <w:t xml:space="preserve">роизошло </w:t>
      </w:r>
      <w:r w:rsidRPr="00772AFA">
        <w:t xml:space="preserve">загрязнение грунта на </w:t>
      </w:r>
      <w:r w:rsidR="00772AFA" w:rsidRPr="00772AFA">
        <w:t xml:space="preserve">площади </w:t>
      </w:r>
      <w:r w:rsidRPr="00772AFA">
        <w:t xml:space="preserve">70 </w:t>
      </w:r>
      <w:r w:rsidR="00772AFA" w:rsidRPr="00772AFA">
        <w:t xml:space="preserve">кв.м. и </w:t>
      </w:r>
      <w:r w:rsidRPr="00772AFA">
        <w:t xml:space="preserve">русла реки </w:t>
      </w:r>
      <w:proofErr w:type="spellStart"/>
      <w:r w:rsidRPr="00772AFA">
        <w:t>Арамилк</w:t>
      </w:r>
      <w:r w:rsidR="00772AFA" w:rsidRPr="00772AFA">
        <w:t>и</w:t>
      </w:r>
      <w:proofErr w:type="spellEnd"/>
      <w:r w:rsidR="00772AFA" w:rsidRPr="00772AFA">
        <w:t>.</w:t>
      </w:r>
      <w:r w:rsidRPr="00772AFA">
        <w:t xml:space="preserve"> </w:t>
      </w:r>
      <w:r w:rsidR="00D650D0">
        <w:t>Были проведены</w:t>
      </w:r>
      <w:r w:rsidR="00D650D0" w:rsidRPr="00E33BD8">
        <w:t xml:space="preserve"> мероприятия по ликвидации последствий розлива дизельного топлива на грунте и на воде. </w:t>
      </w:r>
      <w:r w:rsidRPr="00772AFA">
        <w:t>Угрозы населению и окружающей среде не</w:t>
      </w:r>
      <w:r w:rsidR="00772AFA" w:rsidRPr="00772AFA">
        <w:t xml:space="preserve"> было</w:t>
      </w:r>
      <w:r w:rsidRPr="00772AFA">
        <w:t xml:space="preserve">. </w:t>
      </w:r>
    </w:p>
    <w:p w:rsidR="00912D32" w:rsidRPr="0042380B" w:rsidRDefault="00912D32" w:rsidP="003332BD">
      <w:pPr>
        <w:ind w:firstLine="709"/>
        <w:jc w:val="center"/>
        <w:rPr>
          <w:b/>
          <w:bCs/>
          <w:highlight w:val="yellow"/>
          <w:u w:val="single"/>
        </w:rPr>
      </w:pPr>
    </w:p>
    <w:p w:rsidR="000D0176" w:rsidRPr="0042380B" w:rsidRDefault="000D0176" w:rsidP="003332BD">
      <w:pPr>
        <w:ind w:firstLine="709"/>
        <w:jc w:val="center"/>
        <w:rPr>
          <w:b/>
          <w:bCs/>
          <w:highlight w:val="yellow"/>
          <w:u w:val="single"/>
        </w:rPr>
      </w:pPr>
    </w:p>
    <w:p w:rsidR="00AA16AB" w:rsidRPr="00363231" w:rsidRDefault="00AA16AB" w:rsidP="003332BD">
      <w:pPr>
        <w:ind w:firstLine="709"/>
        <w:jc w:val="center"/>
        <w:rPr>
          <w:b/>
          <w:bCs/>
          <w:u w:val="single"/>
        </w:rPr>
      </w:pPr>
      <w:r w:rsidRPr="00363231">
        <w:rPr>
          <w:b/>
          <w:bCs/>
          <w:u w:val="single"/>
        </w:rPr>
        <w:t>Обзор биолого-социальной обстановки</w:t>
      </w:r>
    </w:p>
    <w:p w:rsidR="00AA16AB" w:rsidRPr="00363231" w:rsidRDefault="00AA16AB" w:rsidP="003332BD">
      <w:pPr>
        <w:pStyle w:val="a5"/>
        <w:ind w:right="-185"/>
        <w:outlineLvl w:val="0"/>
        <w:rPr>
          <w:sz w:val="24"/>
          <w:szCs w:val="24"/>
        </w:rPr>
      </w:pPr>
    </w:p>
    <w:p w:rsidR="00363231" w:rsidRDefault="00363231" w:rsidP="00363231">
      <w:pPr>
        <w:ind w:firstLine="720"/>
        <w:jc w:val="both"/>
      </w:pPr>
      <w:r w:rsidRPr="007500F5">
        <w:t>Чрезвычайных ситуаций биолого-социального характера на территории Свердловской области зарегистрировано не было.</w:t>
      </w:r>
    </w:p>
    <w:p w:rsidR="00363231" w:rsidRPr="005E0390" w:rsidRDefault="00363231" w:rsidP="00363231">
      <w:pPr>
        <w:pStyle w:val="a7"/>
        <w:spacing w:before="0" w:beforeAutospacing="0" w:after="0" w:afterAutospacing="0"/>
        <w:ind w:firstLine="708"/>
        <w:jc w:val="both"/>
      </w:pPr>
      <w:r w:rsidRPr="005E0390">
        <w:t xml:space="preserve">В течение </w:t>
      </w:r>
      <w:r>
        <w:t>месяца</w:t>
      </w:r>
      <w:r w:rsidRPr="005E0390">
        <w:t xml:space="preserve"> увеличилось количество людей пострадавших от укусов клещей.</w:t>
      </w:r>
    </w:p>
    <w:p w:rsidR="00363231" w:rsidRDefault="00363231" w:rsidP="00363231">
      <w:pPr>
        <w:ind w:firstLine="708"/>
        <w:jc w:val="both"/>
      </w:pPr>
      <w:r>
        <w:t>По состоянию на 30</w:t>
      </w:r>
      <w:r w:rsidRPr="009A705B">
        <w:t>.0</w:t>
      </w:r>
      <w:r>
        <w:t>6</w:t>
      </w:r>
      <w:r w:rsidRPr="009A705B">
        <w:t xml:space="preserve">.2015 г. </w:t>
      </w:r>
      <w:r w:rsidRPr="00E4063C">
        <w:t>в лечебные заведения области обратилось 25998 человек, что ниже показателя 2014 года на 22,1%</w:t>
      </w:r>
      <w:r w:rsidRPr="009A705B">
        <w:t>.</w:t>
      </w:r>
    </w:p>
    <w:p w:rsidR="00363231" w:rsidRDefault="00363231" w:rsidP="00363231">
      <w:pPr>
        <w:ind w:firstLine="709"/>
        <w:jc w:val="both"/>
      </w:pPr>
    </w:p>
    <w:tbl>
      <w:tblPr>
        <w:tblW w:w="10225" w:type="dxa"/>
        <w:tblInd w:w="95" w:type="dxa"/>
        <w:tblLayout w:type="fixed"/>
        <w:tblLook w:val="0000"/>
      </w:tblPr>
      <w:tblGrid>
        <w:gridCol w:w="1091"/>
        <w:gridCol w:w="1144"/>
        <w:gridCol w:w="1018"/>
        <w:gridCol w:w="1237"/>
        <w:gridCol w:w="870"/>
        <w:gridCol w:w="900"/>
        <w:gridCol w:w="895"/>
        <w:gridCol w:w="895"/>
        <w:gridCol w:w="1095"/>
        <w:gridCol w:w="1080"/>
      </w:tblGrid>
      <w:tr w:rsidR="00363231" w:rsidRPr="00976814" w:rsidTr="00E704A3">
        <w:trPr>
          <w:trHeight w:val="119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63231" w:rsidRPr="00976814" w:rsidRDefault="00363231" w:rsidP="00E704A3">
            <w:pPr>
              <w:jc w:val="center"/>
              <w:rPr>
                <w:b/>
                <w:bCs/>
                <w:sz w:val="16"/>
                <w:szCs w:val="16"/>
              </w:rPr>
            </w:pPr>
            <w:r w:rsidRPr="00976814">
              <w:rPr>
                <w:b/>
                <w:bCs/>
                <w:sz w:val="16"/>
                <w:szCs w:val="16"/>
              </w:rPr>
              <w:t>Кол-во лиц, обратившихся в ЛПУ по поводу укусов клещей нарастающим итогом с начала регистрации случаев</w:t>
            </w:r>
          </w:p>
        </w:tc>
        <w:tc>
          <w:tcPr>
            <w:tcW w:w="2255" w:type="dxa"/>
            <w:gridSpan w:val="2"/>
            <w:tcBorders>
              <w:top w:val="single" w:sz="4" w:space="0" w:color="auto"/>
              <w:left w:val="nil"/>
              <w:bottom w:val="single" w:sz="4" w:space="0" w:color="auto"/>
              <w:right w:val="single" w:sz="4" w:space="0" w:color="000000"/>
            </w:tcBorders>
            <w:shd w:val="clear" w:color="auto" w:fill="auto"/>
            <w:vAlign w:val="center"/>
          </w:tcPr>
          <w:p w:rsidR="00363231" w:rsidRPr="00976814" w:rsidRDefault="00363231" w:rsidP="00E704A3">
            <w:pPr>
              <w:jc w:val="center"/>
              <w:rPr>
                <w:b/>
                <w:bCs/>
                <w:sz w:val="16"/>
                <w:szCs w:val="16"/>
              </w:rPr>
            </w:pPr>
            <w:r w:rsidRPr="00976814">
              <w:rPr>
                <w:b/>
                <w:bCs/>
                <w:sz w:val="16"/>
                <w:szCs w:val="16"/>
              </w:rPr>
              <w:t>Кол-во заболевших клещевым энцефалитом нарастающим итогом с начала регистрации случаев</w:t>
            </w:r>
          </w:p>
        </w:tc>
        <w:tc>
          <w:tcPr>
            <w:tcW w:w="1770" w:type="dxa"/>
            <w:gridSpan w:val="2"/>
            <w:tcBorders>
              <w:top w:val="single" w:sz="4" w:space="0" w:color="auto"/>
              <w:left w:val="nil"/>
              <w:bottom w:val="single" w:sz="4" w:space="0" w:color="auto"/>
              <w:right w:val="single" w:sz="4" w:space="0" w:color="000000"/>
            </w:tcBorders>
            <w:shd w:val="clear" w:color="auto" w:fill="auto"/>
            <w:vAlign w:val="center"/>
          </w:tcPr>
          <w:p w:rsidR="00363231" w:rsidRPr="00976814" w:rsidRDefault="00363231" w:rsidP="00E704A3">
            <w:pPr>
              <w:jc w:val="center"/>
              <w:rPr>
                <w:b/>
                <w:bCs/>
                <w:sz w:val="16"/>
                <w:szCs w:val="16"/>
              </w:rPr>
            </w:pPr>
            <w:r w:rsidRPr="00976814">
              <w:rPr>
                <w:b/>
                <w:bCs/>
                <w:sz w:val="16"/>
                <w:szCs w:val="16"/>
              </w:rPr>
              <w:t>в т.ч. с летальным исходом</w:t>
            </w:r>
          </w:p>
        </w:tc>
        <w:tc>
          <w:tcPr>
            <w:tcW w:w="1790" w:type="dxa"/>
            <w:gridSpan w:val="2"/>
            <w:tcBorders>
              <w:top w:val="single" w:sz="4" w:space="0" w:color="auto"/>
              <w:left w:val="nil"/>
              <w:bottom w:val="single" w:sz="4" w:space="0" w:color="auto"/>
              <w:right w:val="single" w:sz="4" w:space="0" w:color="000000"/>
            </w:tcBorders>
            <w:shd w:val="clear" w:color="auto" w:fill="auto"/>
            <w:vAlign w:val="center"/>
          </w:tcPr>
          <w:p w:rsidR="00363231" w:rsidRPr="00976814" w:rsidRDefault="00363231" w:rsidP="00E704A3">
            <w:pPr>
              <w:jc w:val="center"/>
              <w:rPr>
                <w:b/>
                <w:bCs/>
                <w:sz w:val="16"/>
                <w:szCs w:val="16"/>
              </w:rPr>
            </w:pPr>
            <w:r w:rsidRPr="00976814">
              <w:rPr>
                <w:b/>
                <w:bCs/>
                <w:sz w:val="16"/>
                <w:szCs w:val="16"/>
              </w:rPr>
              <w:t xml:space="preserve">Количество </w:t>
            </w:r>
            <w:proofErr w:type="gramStart"/>
            <w:r w:rsidRPr="00976814">
              <w:rPr>
                <w:b/>
                <w:bCs/>
                <w:sz w:val="16"/>
                <w:szCs w:val="16"/>
              </w:rPr>
              <w:t>привитых</w:t>
            </w:r>
            <w:proofErr w:type="gramEnd"/>
            <w:r w:rsidRPr="00976814">
              <w:rPr>
                <w:b/>
                <w:bCs/>
                <w:sz w:val="16"/>
                <w:szCs w:val="16"/>
              </w:rPr>
              <w:t xml:space="preserve"> </w:t>
            </w:r>
          </w:p>
        </w:tc>
        <w:tc>
          <w:tcPr>
            <w:tcW w:w="2175" w:type="dxa"/>
            <w:gridSpan w:val="2"/>
            <w:tcBorders>
              <w:top w:val="single" w:sz="4" w:space="0" w:color="auto"/>
              <w:left w:val="nil"/>
              <w:bottom w:val="single" w:sz="4" w:space="0" w:color="auto"/>
              <w:right w:val="single" w:sz="4" w:space="0" w:color="000000"/>
            </w:tcBorders>
            <w:shd w:val="clear" w:color="auto" w:fill="auto"/>
            <w:vAlign w:val="center"/>
          </w:tcPr>
          <w:p w:rsidR="00363231" w:rsidRPr="00976814" w:rsidRDefault="00363231" w:rsidP="00E704A3">
            <w:pPr>
              <w:jc w:val="center"/>
              <w:rPr>
                <w:b/>
                <w:bCs/>
                <w:sz w:val="16"/>
                <w:szCs w:val="16"/>
              </w:rPr>
            </w:pPr>
            <w:r w:rsidRPr="00976814">
              <w:rPr>
                <w:b/>
                <w:bCs/>
                <w:sz w:val="16"/>
                <w:szCs w:val="16"/>
              </w:rPr>
              <w:t xml:space="preserve">количество заболевших клещевым </w:t>
            </w:r>
            <w:proofErr w:type="spellStart"/>
            <w:r w:rsidRPr="00976814">
              <w:rPr>
                <w:b/>
                <w:bCs/>
                <w:sz w:val="16"/>
                <w:szCs w:val="16"/>
              </w:rPr>
              <w:t>боррелиозом</w:t>
            </w:r>
            <w:proofErr w:type="spellEnd"/>
            <w:r w:rsidRPr="00976814">
              <w:rPr>
                <w:b/>
                <w:bCs/>
                <w:sz w:val="16"/>
                <w:szCs w:val="16"/>
              </w:rPr>
              <w:t xml:space="preserve"> нарастающим итогом с начала регистрации случаев</w:t>
            </w:r>
          </w:p>
        </w:tc>
      </w:tr>
      <w:tr w:rsidR="00363231" w:rsidRPr="00976814" w:rsidTr="00E704A3">
        <w:trPr>
          <w:trHeight w:val="527"/>
        </w:trPr>
        <w:tc>
          <w:tcPr>
            <w:tcW w:w="1091" w:type="dxa"/>
            <w:tcBorders>
              <w:top w:val="nil"/>
              <w:left w:val="single" w:sz="4" w:space="0" w:color="000000"/>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2014</w:t>
            </w:r>
          </w:p>
        </w:tc>
        <w:tc>
          <w:tcPr>
            <w:tcW w:w="1144"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2015</w:t>
            </w:r>
          </w:p>
        </w:tc>
        <w:tc>
          <w:tcPr>
            <w:tcW w:w="1018"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ind w:right="-265"/>
              <w:jc w:val="center"/>
              <w:rPr>
                <w:b/>
                <w:bCs/>
                <w:sz w:val="16"/>
                <w:szCs w:val="16"/>
              </w:rPr>
            </w:pPr>
            <w:r w:rsidRPr="00976814">
              <w:rPr>
                <w:b/>
                <w:bCs/>
                <w:sz w:val="16"/>
                <w:szCs w:val="16"/>
              </w:rPr>
              <w:t>2014</w:t>
            </w:r>
          </w:p>
        </w:tc>
        <w:tc>
          <w:tcPr>
            <w:tcW w:w="1237"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2015</w:t>
            </w:r>
          </w:p>
        </w:tc>
        <w:tc>
          <w:tcPr>
            <w:tcW w:w="870"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2014</w:t>
            </w:r>
          </w:p>
        </w:tc>
        <w:tc>
          <w:tcPr>
            <w:tcW w:w="900"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2015</w:t>
            </w:r>
          </w:p>
        </w:tc>
        <w:tc>
          <w:tcPr>
            <w:tcW w:w="895"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2014</w:t>
            </w:r>
          </w:p>
        </w:tc>
        <w:tc>
          <w:tcPr>
            <w:tcW w:w="895"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2015</w:t>
            </w:r>
          </w:p>
        </w:tc>
        <w:tc>
          <w:tcPr>
            <w:tcW w:w="1095"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2014</w:t>
            </w:r>
          </w:p>
        </w:tc>
        <w:tc>
          <w:tcPr>
            <w:tcW w:w="1080" w:type="dxa"/>
            <w:tcBorders>
              <w:top w:val="nil"/>
              <w:left w:val="nil"/>
              <w:bottom w:val="single" w:sz="4" w:space="0" w:color="auto"/>
              <w:right w:val="single" w:sz="4" w:space="0" w:color="auto"/>
            </w:tcBorders>
            <w:shd w:val="clear" w:color="auto" w:fill="auto"/>
            <w:noWrap/>
            <w:vAlign w:val="center"/>
          </w:tcPr>
          <w:p w:rsidR="00363231" w:rsidRPr="00976814" w:rsidRDefault="00363231" w:rsidP="00E704A3">
            <w:pPr>
              <w:jc w:val="center"/>
              <w:rPr>
                <w:b/>
                <w:bCs/>
                <w:sz w:val="16"/>
                <w:szCs w:val="16"/>
              </w:rPr>
            </w:pPr>
            <w:r w:rsidRPr="00976814">
              <w:rPr>
                <w:b/>
                <w:bCs/>
                <w:sz w:val="16"/>
                <w:szCs w:val="16"/>
              </w:rPr>
              <w:t>2015</w:t>
            </w:r>
          </w:p>
        </w:tc>
      </w:tr>
      <w:tr w:rsidR="00363231" w:rsidRPr="00976814" w:rsidTr="00E704A3">
        <w:trPr>
          <w:trHeight w:val="356"/>
        </w:trPr>
        <w:tc>
          <w:tcPr>
            <w:tcW w:w="1091" w:type="dxa"/>
            <w:tcBorders>
              <w:top w:val="single" w:sz="4" w:space="0" w:color="auto"/>
              <w:left w:val="single" w:sz="6" w:space="0" w:color="auto"/>
              <w:bottom w:val="single" w:sz="6" w:space="0" w:color="auto"/>
              <w:right w:val="single" w:sz="6" w:space="0" w:color="auto"/>
            </w:tcBorders>
            <w:shd w:val="clear" w:color="auto" w:fill="auto"/>
            <w:noWrap/>
            <w:vAlign w:val="center"/>
          </w:tcPr>
          <w:p w:rsidR="00363231" w:rsidRPr="000C78A8" w:rsidRDefault="00363231" w:rsidP="00E704A3">
            <w:pPr>
              <w:jc w:val="center"/>
              <w:rPr>
                <w:sz w:val="20"/>
                <w:szCs w:val="20"/>
              </w:rPr>
            </w:pPr>
            <w:r w:rsidRPr="000C78A8">
              <w:rPr>
                <w:sz w:val="20"/>
                <w:szCs w:val="20"/>
              </w:rPr>
              <w:t>33365</w:t>
            </w:r>
          </w:p>
        </w:tc>
        <w:tc>
          <w:tcPr>
            <w:tcW w:w="1144" w:type="dxa"/>
            <w:tcBorders>
              <w:top w:val="single" w:sz="4" w:space="0" w:color="auto"/>
              <w:left w:val="single" w:sz="6" w:space="0" w:color="auto"/>
              <w:bottom w:val="single" w:sz="6" w:space="0" w:color="auto"/>
              <w:right w:val="single" w:sz="6" w:space="0" w:color="auto"/>
            </w:tcBorders>
            <w:shd w:val="clear" w:color="auto" w:fill="auto"/>
            <w:noWrap/>
            <w:vAlign w:val="center"/>
          </w:tcPr>
          <w:p w:rsidR="00363231" w:rsidRPr="000C78A8" w:rsidRDefault="00363231" w:rsidP="00E704A3">
            <w:pPr>
              <w:jc w:val="center"/>
              <w:rPr>
                <w:sz w:val="20"/>
                <w:szCs w:val="20"/>
              </w:rPr>
            </w:pPr>
            <w:r w:rsidRPr="000C78A8">
              <w:rPr>
                <w:sz w:val="20"/>
                <w:szCs w:val="20"/>
              </w:rPr>
              <w:t>25998</w:t>
            </w:r>
          </w:p>
        </w:tc>
        <w:tc>
          <w:tcPr>
            <w:tcW w:w="1018" w:type="dxa"/>
            <w:tcBorders>
              <w:top w:val="single" w:sz="4" w:space="0" w:color="auto"/>
              <w:left w:val="single" w:sz="6" w:space="0" w:color="auto"/>
              <w:bottom w:val="single" w:sz="6" w:space="0" w:color="auto"/>
              <w:right w:val="single" w:sz="6" w:space="0" w:color="auto"/>
            </w:tcBorders>
            <w:shd w:val="clear" w:color="auto" w:fill="auto"/>
            <w:vAlign w:val="center"/>
          </w:tcPr>
          <w:p w:rsidR="00363231" w:rsidRPr="000C78A8" w:rsidRDefault="00363231" w:rsidP="00E704A3">
            <w:pPr>
              <w:jc w:val="center"/>
              <w:rPr>
                <w:sz w:val="20"/>
                <w:szCs w:val="20"/>
              </w:rPr>
            </w:pPr>
            <w:r w:rsidRPr="000C78A8">
              <w:rPr>
                <w:sz w:val="20"/>
                <w:szCs w:val="20"/>
              </w:rPr>
              <w:t>45</w:t>
            </w:r>
          </w:p>
        </w:tc>
        <w:tc>
          <w:tcPr>
            <w:tcW w:w="1237" w:type="dxa"/>
            <w:tcBorders>
              <w:top w:val="single" w:sz="4" w:space="0" w:color="auto"/>
              <w:left w:val="single" w:sz="6" w:space="0" w:color="auto"/>
              <w:bottom w:val="single" w:sz="6" w:space="0" w:color="auto"/>
              <w:right w:val="single" w:sz="6" w:space="0" w:color="auto"/>
            </w:tcBorders>
            <w:shd w:val="clear" w:color="auto" w:fill="auto"/>
            <w:vAlign w:val="center"/>
          </w:tcPr>
          <w:p w:rsidR="00363231" w:rsidRPr="000C78A8" w:rsidRDefault="00363231" w:rsidP="00E704A3">
            <w:pPr>
              <w:jc w:val="center"/>
              <w:rPr>
                <w:sz w:val="20"/>
                <w:szCs w:val="20"/>
              </w:rPr>
            </w:pPr>
            <w:r w:rsidRPr="000C78A8">
              <w:rPr>
                <w:sz w:val="20"/>
                <w:szCs w:val="20"/>
              </w:rPr>
              <w:t>33</w:t>
            </w:r>
          </w:p>
        </w:tc>
        <w:tc>
          <w:tcPr>
            <w:tcW w:w="870" w:type="dxa"/>
            <w:tcBorders>
              <w:top w:val="single" w:sz="4" w:space="0" w:color="auto"/>
              <w:left w:val="single" w:sz="6" w:space="0" w:color="auto"/>
              <w:bottom w:val="single" w:sz="6" w:space="0" w:color="auto"/>
              <w:right w:val="single" w:sz="6" w:space="0" w:color="auto"/>
            </w:tcBorders>
            <w:shd w:val="clear" w:color="auto" w:fill="auto"/>
            <w:vAlign w:val="center"/>
          </w:tcPr>
          <w:p w:rsidR="00363231" w:rsidRPr="000C78A8" w:rsidRDefault="00363231" w:rsidP="00E704A3">
            <w:pPr>
              <w:jc w:val="center"/>
              <w:rPr>
                <w:sz w:val="20"/>
                <w:szCs w:val="20"/>
              </w:rPr>
            </w:pPr>
            <w:r w:rsidRPr="000C78A8">
              <w:rPr>
                <w:sz w:val="20"/>
                <w:szCs w:val="20"/>
              </w:rPr>
              <w:t>0</w:t>
            </w:r>
          </w:p>
        </w:tc>
        <w:tc>
          <w:tcPr>
            <w:tcW w:w="900" w:type="dxa"/>
            <w:tcBorders>
              <w:top w:val="single" w:sz="4" w:space="0" w:color="auto"/>
              <w:left w:val="single" w:sz="6" w:space="0" w:color="auto"/>
              <w:bottom w:val="single" w:sz="6" w:space="0" w:color="auto"/>
              <w:right w:val="single" w:sz="6" w:space="0" w:color="auto"/>
            </w:tcBorders>
            <w:shd w:val="clear" w:color="auto" w:fill="auto"/>
            <w:vAlign w:val="center"/>
          </w:tcPr>
          <w:p w:rsidR="00363231" w:rsidRPr="000C78A8" w:rsidRDefault="00363231" w:rsidP="00E704A3">
            <w:pPr>
              <w:jc w:val="center"/>
              <w:rPr>
                <w:sz w:val="20"/>
                <w:szCs w:val="20"/>
              </w:rPr>
            </w:pPr>
            <w:r w:rsidRPr="000C78A8">
              <w:rPr>
                <w:sz w:val="20"/>
                <w:szCs w:val="20"/>
              </w:rPr>
              <w:t>1</w:t>
            </w:r>
          </w:p>
        </w:tc>
        <w:tc>
          <w:tcPr>
            <w:tcW w:w="895" w:type="dxa"/>
            <w:tcBorders>
              <w:top w:val="single" w:sz="4" w:space="0" w:color="auto"/>
              <w:left w:val="single" w:sz="6" w:space="0" w:color="auto"/>
              <w:bottom w:val="single" w:sz="6" w:space="0" w:color="auto"/>
              <w:right w:val="single" w:sz="6" w:space="0" w:color="auto"/>
            </w:tcBorders>
            <w:shd w:val="clear" w:color="auto" w:fill="auto"/>
            <w:noWrap/>
            <w:vAlign w:val="center"/>
          </w:tcPr>
          <w:p w:rsidR="00363231" w:rsidRPr="000C78A8" w:rsidRDefault="00363231" w:rsidP="00E704A3">
            <w:pPr>
              <w:jc w:val="center"/>
              <w:rPr>
                <w:sz w:val="20"/>
                <w:szCs w:val="20"/>
              </w:rPr>
            </w:pPr>
            <w:r w:rsidRPr="000C78A8">
              <w:rPr>
                <w:sz w:val="20"/>
                <w:szCs w:val="20"/>
              </w:rPr>
              <w:t>510617</w:t>
            </w:r>
          </w:p>
        </w:tc>
        <w:tc>
          <w:tcPr>
            <w:tcW w:w="895" w:type="dxa"/>
            <w:tcBorders>
              <w:top w:val="single" w:sz="4" w:space="0" w:color="auto"/>
              <w:left w:val="single" w:sz="6" w:space="0" w:color="auto"/>
              <w:bottom w:val="single" w:sz="6" w:space="0" w:color="auto"/>
              <w:right w:val="single" w:sz="6" w:space="0" w:color="auto"/>
            </w:tcBorders>
            <w:shd w:val="clear" w:color="auto" w:fill="auto"/>
            <w:vAlign w:val="center"/>
          </w:tcPr>
          <w:p w:rsidR="00363231" w:rsidRPr="000C78A8" w:rsidRDefault="00363231" w:rsidP="00E704A3">
            <w:pPr>
              <w:jc w:val="center"/>
              <w:rPr>
                <w:sz w:val="20"/>
                <w:szCs w:val="20"/>
              </w:rPr>
            </w:pPr>
            <w:r w:rsidRPr="000C78A8">
              <w:rPr>
                <w:sz w:val="20"/>
                <w:szCs w:val="20"/>
              </w:rPr>
              <w:t>549706</w:t>
            </w:r>
          </w:p>
        </w:tc>
        <w:tc>
          <w:tcPr>
            <w:tcW w:w="1095" w:type="dxa"/>
            <w:tcBorders>
              <w:top w:val="single" w:sz="4" w:space="0" w:color="auto"/>
              <w:left w:val="single" w:sz="6" w:space="0" w:color="auto"/>
              <w:bottom w:val="single" w:sz="6" w:space="0" w:color="auto"/>
              <w:right w:val="single" w:sz="6" w:space="0" w:color="auto"/>
            </w:tcBorders>
            <w:shd w:val="clear" w:color="auto" w:fill="auto"/>
            <w:vAlign w:val="center"/>
          </w:tcPr>
          <w:p w:rsidR="00363231" w:rsidRPr="000C78A8" w:rsidRDefault="00363231" w:rsidP="00E704A3">
            <w:pPr>
              <w:jc w:val="center"/>
              <w:rPr>
                <w:sz w:val="20"/>
                <w:szCs w:val="20"/>
              </w:rPr>
            </w:pPr>
            <w:r w:rsidRPr="000C78A8">
              <w:rPr>
                <w:sz w:val="20"/>
                <w:szCs w:val="20"/>
              </w:rPr>
              <w:t>253</w:t>
            </w:r>
          </w:p>
        </w:tc>
        <w:tc>
          <w:tcPr>
            <w:tcW w:w="1080" w:type="dxa"/>
            <w:tcBorders>
              <w:top w:val="single" w:sz="4" w:space="0" w:color="auto"/>
              <w:left w:val="single" w:sz="6" w:space="0" w:color="auto"/>
              <w:bottom w:val="single" w:sz="6" w:space="0" w:color="auto"/>
              <w:right w:val="single" w:sz="4" w:space="0" w:color="auto"/>
            </w:tcBorders>
            <w:shd w:val="clear" w:color="auto" w:fill="auto"/>
            <w:vAlign w:val="center"/>
          </w:tcPr>
          <w:p w:rsidR="00363231" w:rsidRPr="000C78A8" w:rsidRDefault="00363231" w:rsidP="00E704A3">
            <w:pPr>
              <w:jc w:val="center"/>
              <w:rPr>
                <w:sz w:val="20"/>
                <w:szCs w:val="20"/>
              </w:rPr>
            </w:pPr>
            <w:r w:rsidRPr="000C78A8">
              <w:rPr>
                <w:sz w:val="20"/>
                <w:szCs w:val="20"/>
              </w:rPr>
              <w:t>116</w:t>
            </w:r>
          </w:p>
        </w:tc>
      </w:tr>
    </w:tbl>
    <w:p w:rsidR="002A62FA" w:rsidRDefault="002A62FA" w:rsidP="002A62FA">
      <w:pPr>
        <w:ind w:firstLine="709"/>
        <w:jc w:val="both"/>
      </w:pPr>
    </w:p>
    <w:p w:rsidR="002A62FA" w:rsidRDefault="002A62FA" w:rsidP="002A62FA">
      <w:pPr>
        <w:ind w:firstLine="709"/>
        <w:jc w:val="both"/>
      </w:pPr>
      <w:r>
        <w:t>По данным на 30</w:t>
      </w:r>
      <w:r w:rsidRPr="009A705B">
        <w:t>.0</w:t>
      </w:r>
      <w:r>
        <w:t>6</w:t>
      </w:r>
      <w:r w:rsidRPr="009A705B">
        <w:t>.2015 г</w:t>
      </w:r>
      <w:r>
        <w:t xml:space="preserve"> </w:t>
      </w:r>
      <w:proofErr w:type="spellStart"/>
      <w:r w:rsidRPr="00E4063C">
        <w:t>акарицидными</w:t>
      </w:r>
      <w:proofErr w:type="spellEnd"/>
      <w:r w:rsidRPr="00E4063C">
        <w:t xml:space="preserve"> обработками </w:t>
      </w:r>
      <w:r w:rsidR="00915171">
        <w:t xml:space="preserve">в </w:t>
      </w:r>
      <w:r w:rsidR="00915171" w:rsidRPr="007500F5">
        <w:t>Свердловской области</w:t>
      </w:r>
      <w:r w:rsidR="00915171" w:rsidRPr="00E4063C">
        <w:t xml:space="preserve"> </w:t>
      </w:r>
      <w:r w:rsidRPr="00E4063C">
        <w:t xml:space="preserve">охвачено </w:t>
      </w:r>
      <w:smartTag w:uri="urn:schemas-microsoft-com:office:smarttags" w:element="metricconverter">
        <w:smartTagPr>
          <w:attr w:name="ProductID" w:val="7163 га"/>
        </w:smartTagPr>
        <w:r w:rsidRPr="00E4063C">
          <w:t>7163 га</w:t>
        </w:r>
      </w:smartTag>
      <w:r w:rsidRPr="00E4063C">
        <w:t xml:space="preserve"> (89,1% от запланированного</w:t>
      </w:r>
      <w:r>
        <w:t xml:space="preserve"> </w:t>
      </w:r>
      <w:r w:rsidR="00915171">
        <w:t>объема</w:t>
      </w:r>
      <w:r>
        <w:t xml:space="preserve">– </w:t>
      </w:r>
      <w:smartTag w:uri="urn:schemas-microsoft-com:office:smarttags" w:element="metricconverter">
        <w:smartTagPr>
          <w:attr w:name="ProductID" w:val="8035 га"/>
        </w:smartTagPr>
        <w:r>
          <w:t>8035 га</w:t>
        </w:r>
      </w:smartTag>
      <w:r w:rsidRPr="00E4063C">
        <w:t>).</w:t>
      </w:r>
    </w:p>
    <w:p w:rsidR="00394435" w:rsidRDefault="00394435" w:rsidP="00363231">
      <w:pPr>
        <w:ind w:firstLine="708"/>
        <w:jc w:val="both"/>
        <w:rPr>
          <w:b/>
        </w:rPr>
      </w:pPr>
    </w:p>
    <w:p w:rsidR="00363231" w:rsidRPr="005B00FD" w:rsidRDefault="00363231" w:rsidP="00363231">
      <w:pPr>
        <w:ind w:firstLine="708"/>
        <w:jc w:val="both"/>
        <w:rPr>
          <w:b/>
        </w:rPr>
      </w:pPr>
      <w:r w:rsidRPr="005B00FD">
        <w:rPr>
          <w:b/>
        </w:rPr>
        <w:t>Муниципальное образование «город Екатеринбург»:</w:t>
      </w:r>
    </w:p>
    <w:p w:rsidR="00363231" w:rsidRPr="005B00FD" w:rsidRDefault="00363231" w:rsidP="00363231">
      <w:pPr>
        <w:jc w:val="both"/>
      </w:pPr>
      <w:r w:rsidRPr="005B00FD">
        <w:rPr>
          <w:b/>
        </w:rPr>
        <w:tab/>
      </w:r>
      <w:r w:rsidRPr="005B00FD">
        <w:t xml:space="preserve">23 июня </w:t>
      </w:r>
      <w:smartTag w:uri="urn:schemas-microsoft-com:office:smarttags" w:element="metricconverter">
        <w:smartTagPr>
          <w:attr w:name="ProductID" w:val="2015 г"/>
        </w:smartTagPr>
        <w:r w:rsidRPr="005B00FD">
          <w:t>2015 г</w:t>
        </w:r>
      </w:smartTag>
      <w:r w:rsidRPr="005B00FD">
        <w:t>. с поезда №109, следовавшего по маршруту «Москва</w:t>
      </w:r>
      <w:r>
        <w:t xml:space="preserve"> </w:t>
      </w:r>
      <w:r w:rsidRPr="005B00FD">
        <w:t>-</w:t>
      </w:r>
      <w:r>
        <w:t xml:space="preserve"> </w:t>
      </w:r>
      <w:r w:rsidRPr="005B00FD">
        <w:t>Новый Уренгой»</w:t>
      </w:r>
      <w:r>
        <w:t>,</w:t>
      </w:r>
      <w:r w:rsidRPr="005B00FD">
        <w:t xml:space="preserve"> была снята группа </w:t>
      </w:r>
      <w:r w:rsidR="009A75F7">
        <w:t>пассажиров</w:t>
      </w:r>
      <w:r w:rsidRPr="005B00FD">
        <w:t xml:space="preserve"> (15 детей и 2 взрослых) с подозрением на острую кишечную инфекцию. 10 детей с диагнозом острый </w:t>
      </w:r>
      <w:proofErr w:type="spellStart"/>
      <w:r w:rsidRPr="005B00FD">
        <w:t>гастроэнтероколит</w:t>
      </w:r>
      <w:proofErr w:type="spellEnd"/>
      <w:r w:rsidRPr="005B00FD">
        <w:t xml:space="preserve"> были госпитализированы</w:t>
      </w:r>
      <w:r>
        <w:t xml:space="preserve"> в медицинские учреждения города Екатери</w:t>
      </w:r>
      <w:r w:rsidR="00915171">
        <w:t>н</w:t>
      </w:r>
      <w:r>
        <w:t>бурга</w:t>
      </w:r>
      <w:r w:rsidR="00915171">
        <w:t>.</w:t>
      </w:r>
      <w:r w:rsidRPr="005B00FD">
        <w:t xml:space="preserve"> </w:t>
      </w:r>
    </w:p>
    <w:p w:rsidR="00363231" w:rsidRDefault="00363231" w:rsidP="00363231">
      <w:pPr>
        <w:ind w:firstLine="708"/>
        <w:jc w:val="both"/>
      </w:pPr>
      <w:r w:rsidRPr="000543A5">
        <w:t>По остальным инфекционным заболева</w:t>
      </w:r>
      <w:r w:rsidR="00915171">
        <w:t>ниям</w:t>
      </w:r>
      <w:r w:rsidRPr="000543A5">
        <w:t xml:space="preserve"> на территории области обстановка оставалась стабильной.</w:t>
      </w:r>
    </w:p>
    <w:p w:rsidR="00363231" w:rsidRDefault="00363231" w:rsidP="00363231">
      <w:pPr>
        <w:ind w:firstLine="708"/>
        <w:jc w:val="both"/>
      </w:pPr>
      <w:r>
        <w:t>В течение июня на территории области зарегистрировано 11 случаев заболевания бешенством среди диких (4 случая) и домашних (7 случаев) животных.</w:t>
      </w:r>
    </w:p>
    <w:p w:rsidR="00363231" w:rsidRDefault="00363231" w:rsidP="00363231">
      <w:pPr>
        <w:ind w:firstLine="708"/>
        <w:jc w:val="both"/>
      </w:pPr>
      <w:r>
        <w:t>Случаи заболевания бешенством зарегистрированы в 6-ти муниципальных образованиях Свердловской области:</w:t>
      </w:r>
    </w:p>
    <w:p w:rsidR="00363231" w:rsidRDefault="00363231" w:rsidP="00363231">
      <w:pPr>
        <w:ind w:firstLine="708"/>
        <w:jc w:val="both"/>
      </w:pPr>
      <w:proofErr w:type="spellStart"/>
      <w:r>
        <w:lastRenderedPageBreak/>
        <w:t>Красноуфимский</w:t>
      </w:r>
      <w:proofErr w:type="spellEnd"/>
      <w:r>
        <w:t xml:space="preserve"> округ – 4 случая;</w:t>
      </w:r>
    </w:p>
    <w:p w:rsidR="00363231" w:rsidRDefault="00363231" w:rsidP="00363231">
      <w:pPr>
        <w:ind w:firstLine="708"/>
        <w:jc w:val="both"/>
      </w:pPr>
      <w:proofErr w:type="spellStart"/>
      <w:r>
        <w:t>Ирбитское</w:t>
      </w:r>
      <w:proofErr w:type="spellEnd"/>
      <w:r>
        <w:t xml:space="preserve"> МО, </w:t>
      </w:r>
      <w:proofErr w:type="spellStart"/>
      <w:r>
        <w:t>Алапаевское</w:t>
      </w:r>
      <w:proofErr w:type="spellEnd"/>
      <w:r>
        <w:t xml:space="preserve"> МО, </w:t>
      </w:r>
      <w:proofErr w:type="gramStart"/>
      <w:r>
        <w:t>Артёмовский</w:t>
      </w:r>
      <w:proofErr w:type="gramEnd"/>
      <w:r>
        <w:t xml:space="preserve"> ГО - по 2 случая;</w:t>
      </w:r>
    </w:p>
    <w:p w:rsidR="00363231" w:rsidRPr="000543A5" w:rsidRDefault="00363231" w:rsidP="00363231">
      <w:pPr>
        <w:ind w:firstLine="708"/>
        <w:jc w:val="both"/>
      </w:pPr>
      <w:r>
        <w:t>Белоярский ГО, МО «город Екатеринбург» - по 1 случаю.</w:t>
      </w:r>
    </w:p>
    <w:p w:rsidR="00363231" w:rsidRPr="00072EB5" w:rsidRDefault="00363231" w:rsidP="00363231">
      <w:pPr>
        <w:ind w:right="-185"/>
        <w:jc w:val="both"/>
        <w:outlineLvl w:val="0"/>
      </w:pPr>
      <w:r>
        <w:tab/>
        <w:t>Всего с начала 2015 года зарегистрировано 35 случаев заболевания бешенством среди животных, что выше показателя аналогичного периода прошлого года в 1,4 раза (АППГ - 25 случаев).</w:t>
      </w:r>
    </w:p>
    <w:p w:rsidR="00363231" w:rsidRPr="00072EB5" w:rsidRDefault="00363231" w:rsidP="00363231">
      <w:pPr>
        <w:ind w:right="-185"/>
        <w:jc w:val="both"/>
        <w:outlineLvl w:val="0"/>
      </w:pPr>
    </w:p>
    <w:p w:rsidR="00AA16AB" w:rsidRPr="0042380B" w:rsidRDefault="00AA16AB" w:rsidP="00073110">
      <w:pPr>
        <w:ind w:firstLine="720"/>
        <w:jc w:val="both"/>
        <w:rPr>
          <w:highlight w:val="yellow"/>
        </w:rPr>
      </w:pPr>
    </w:p>
    <w:p w:rsidR="00915171" w:rsidRPr="00F80EE5" w:rsidRDefault="00915171" w:rsidP="00915171">
      <w:pPr>
        <w:jc w:val="center"/>
        <w:rPr>
          <w:b/>
        </w:rPr>
      </w:pPr>
      <w:r w:rsidRPr="00F80EE5">
        <w:rPr>
          <w:b/>
          <w:bCs/>
          <w:lang w:val="en-US"/>
        </w:rPr>
        <w:t>II</w:t>
      </w:r>
      <w:r w:rsidRPr="00F80EE5">
        <w:rPr>
          <w:b/>
          <w:bCs/>
        </w:rPr>
        <w:t xml:space="preserve">. </w:t>
      </w:r>
      <w:r w:rsidRPr="00F80EE5">
        <w:rPr>
          <w:b/>
        </w:rPr>
        <w:t xml:space="preserve">Анализ рисков возникновения чрезвычайных ситуаций на территории Свердловской области в </w:t>
      </w:r>
      <w:r>
        <w:rPr>
          <w:b/>
        </w:rPr>
        <w:t xml:space="preserve">июле </w:t>
      </w:r>
    </w:p>
    <w:p w:rsidR="00915171" w:rsidRPr="00F80EE5" w:rsidRDefault="00915171" w:rsidP="00915171">
      <w:pPr>
        <w:ind w:firstLine="720"/>
        <w:jc w:val="both"/>
      </w:pPr>
    </w:p>
    <w:p w:rsidR="00915171" w:rsidRPr="003D46FF" w:rsidRDefault="00915171" w:rsidP="00915171">
      <w:pPr>
        <w:ind w:firstLine="720"/>
        <w:jc w:val="both"/>
      </w:pPr>
      <w:proofErr w:type="gramStart"/>
      <w:r w:rsidRPr="003D46FF">
        <w:t>Статистические данные за последние 10 лет показывают, что в разрезе года июль по количеству чрезвычайных ситуаций занимает пятое место.</w:t>
      </w:r>
      <w:proofErr w:type="gramEnd"/>
      <w:r w:rsidRPr="003D46FF">
        <w:t xml:space="preserve"> Было зарегистрировано 6 чрезвычайных ситуаций: 5 ЧС техногенного характера, 1 ЧС биолого-социального характера. Ч</w:t>
      </w:r>
      <w:r>
        <w:t>резвычайных ситуаций</w:t>
      </w:r>
      <w:r w:rsidRPr="003D46FF">
        <w:t xml:space="preserve"> природного характера зарегистрировано не</w:t>
      </w:r>
      <w:r>
        <w:t xml:space="preserve"> было</w:t>
      </w:r>
      <w:r w:rsidRPr="003D46FF">
        <w:t xml:space="preserve">. </w:t>
      </w:r>
    </w:p>
    <w:p w:rsidR="00915171" w:rsidRPr="00F80EE5" w:rsidRDefault="006653A5" w:rsidP="00915171">
      <w:pPr>
        <w:jc w:val="center"/>
        <w:rPr>
          <w:color w:val="000000"/>
        </w:rPr>
      </w:pPr>
      <w:r>
        <w:rPr>
          <w:noProof/>
          <w:color w:val="000000"/>
        </w:rPr>
        <w:drawing>
          <wp:inline distT="0" distB="0" distL="0" distR="0">
            <wp:extent cx="5285715" cy="3171429"/>
            <wp:effectExtent l="0" t="0" r="0" b="0"/>
            <wp:docPr id="15" name="Рисунок 14" descr="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png"/>
                    <pic:cNvPicPr/>
                  </pic:nvPicPr>
                  <pic:blipFill>
                    <a:blip r:embed="rId17"/>
                    <a:stretch>
                      <a:fillRect/>
                    </a:stretch>
                  </pic:blipFill>
                  <pic:spPr>
                    <a:xfrm>
                      <a:off x="0" y="0"/>
                      <a:ext cx="5285715" cy="3171429"/>
                    </a:xfrm>
                    <a:prstGeom prst="rect">
                      <a:avLst/>
                    </a:prstGeom>
                  </pic:spPr>
                </pic:pic>
              </a:graphicData>
            </a:graphic>
          </wp:inline>
        </w:drawing>
      </w:r>
    </w:p>
    <w:p w:rsidR="00915171" w:rsidRPr="00F80EE5" w:rsidRDefault="00915171" w:rsidP="00915171">
      <w:pPr>
        <w:ind w:firstLine="708"/>
        <w:jc w:val="both"/>
        <w:rPr>
          <w:color w:val="000000"/>
        </w:rPr>
      </w:pPr>
      <w:r w:rsidRPr="00F80EE5">
        <w:rPr>
          <w:color w:val="000000"/>
        </w:rPr>
        <w:t xml:space="preserve">В течение </w:t>
      </w:r>
      <w:r>
        <w:rPr>
          <w:color w:val="000000"/>
        </w:rPr>
        <w:t>июля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10189" w:type="dxa"/>
        <w:jc w:val="center"/>
        <w:tblInd w:w="-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18"/>
        <w:gridCol w:w="308"/>
        <w:gridCol w:w="309"/>
        <w:gridCol w:w="299"/>
        <w:gridCol w:w="330"/>
        <w:gridCol w:w="297"/>
        <w:gridCol w:w="309"/>
        <w:gridCol w:w="309"/>
        <w:gridCol w:w="308"/>
        <w:gridCol w:w="309"/>
        <w:gridCol w:w="309"/>
        <w:gridCol w:w="308"/>
        <w:gridCol w:w="309"/>
        <w:gridCol w:w="309"/>
        <w:gridCol w:w="312"/>
        <w:gridCol w:w="305"/>
        <w:gridCol w:w="309"/>
        <w:gridCol w:w="309"/>
        <w:gridCol w:w="309"/>
        <w:gridCol w:w="308"/>
        <w:gridCol w:w="309"/>
        <w:gridCol w:w="309"/>
        <w:gridCol w:w="308"/>
        <w:gridCol w:w="309"/>
        <w:gridCol w:w="309"/>
        <w:gridCol w:w="309"/>
        <w:gridCol w:w="308"/>
        <w:gridCol w:w="309"/>
        <w:gridCol w:w="309"/>
        <w:gridCol w:w="309"/>
        <w:gridCol w:w="309"/>
        <w:gridCol w:w="309"/>
      </w:tblGrid>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Pr="00F80EE5" w:rsidRDefault="00915171" w:rsidP="00E704A3">
            <w:pPr>
              <w:jc w:val="right"/>
              <w:rPr>
                <w:b/>
                <w:color w:val="000000"/>
                <w:sz w:val="16"/>
                <w:szCs w:val="16"/>
              </w:rPr>
            </w:pPr>
            <w:r w:rsidRPr="00F80EE5">
              <w:tab/>
            </w:r>
          </w:p>
        </w:tc>
        <w:tc>
          <w:tcPr>
            <w:tcW w:w="308" w:type="dxa"/>
            <w:tcBorders>
              <w:left w:val="single" w:sz="6" w:space="0" w:color="auto"/>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w:t>
            </w:r>
          </w:p>
        </w:tc>
        <w:tc>
          <w:tcPr>
            <w:tcW w:w="29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3</w:t>
            </w:r>
          </w:p>
        </w:tc>
        <w:tc>
          <w:tcPr>
            <w:tcW w:w="330"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4</w:t>
            </w:r>
          </w:p>
        </w:tc>
        <w:tc>
          <w:tcPr>
            <w:tcW w:w="297"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5</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6</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7</w:t>
            </w:r>
          </w:p>
        </w:tc>
        <w:tc>
          <w:tcPr>
            <w:tcW w:w="308"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8</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9</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10</w:t>
            </w:r>
          </w:p>
        </w:tc>
        <w:tc>
          <w:tcPr>
            <w:tcW w:w="308"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11</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12</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13</w:t>
            </w:r>
          </w:p>
        </w:tc>
        <w:tc>
          <w:tcPr>
            <w:tcW w:w="312"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14</w:t>
            </w:r>
          </w:p>
        </w:tc>
        <w:tc>
          <w:tcPr>
            <w:tcW w:w="305"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15</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16</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17</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18</w:t>
            </w:r>
          </w:p>
        </w:tc>
        <w:tc>
          <w:tcPr>
            <w:tcW w:w="308"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19</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20</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21</w:t>
            </w:r>
          </w:p>
        </w:tc>
        <w:tc>
          <w:tcPr>
            <w:tcW w:w="308"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22</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23</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24</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25</w:t>
            </w:r>
          </w:p>
        </w:tc>
        <w:tc>
          <w:tcPr>
            <w:tcW w:w="308"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26</w:t>
            </w:r>
          </w:p>
        </w:tc>
        <w:tc>
          <w:tcPr>
            <w:tcW w:w="309" w:type="dxa"/>
            <w:tcBorders>
              <w:bottom w:val="dotted" w:sz="4" w:space="0" w:color="auto"/>
            </w:tcBorders>
            <w:shd w:val="clear" w:color="auto" w:fill="CCFFFF"/>
            <w:vAlign w:val="center"/>
          </w:tcPr>
          <w:p w:rsidR="00915171" w:rsidRPr="00F80EE5" w:rsidRDefault="00915171" w:rsidP="00E704A3">
            <w:pPr>
              <w:ind w:left="-180" w:right="-80" w:firstLine="180"/>
              <w:jc w:val="center"/>
              <w:rPr>
                <w:b/>
                <w:color w:val="000000"/>
                <w:sz w:val="16"/>
                <w:szCs w:val="16"/>
              </w:rPr>
            </w:pPr>
            <w:r w:rsidRPr="00F80EE5">
              <w:rPr>
                <w:b/>
                <w:color w:val="000000"/>
                <w:sz w:val="16"/>
                <w:szCs w:val="16"/>
              </w:rPr>
              <w:t>27</w:t>
            </w:r>
          </w:p>
        </w:tc>
        <w:tc>
          <w:tcPr>
            <w:tcW w:w="309" w:type="dxa"/>
            <w:tcBorders>
              <w:bottom w:val="dotted" w:sz="4" w:space="0" w:color="auto"/>
            </w:tcBorders>
            <w:shd w:val="clear" w:color="auto" w:fill="CCFFFF"/>
            <w:vAlign w:val="center"/>
          </w:tcPr>
          <w:p w:rsidR="00915171" w:rsidRDefault="00915171" w:rsidP="00E704A3">
            <w:pPr>
              <w:ind w:left="-180" w:right="-80" w:firstLine="180"/>
              <w:jc w:val="center"/>
              <w:rPr>
                <w:b/>
                <w:color w:val="000000"/>
                <w:sz w:val="16"/>
                <w:szCs w:val="16"/>
              </w:rPr>
            </w:pPr>
            <w:r>
              <w:rPr>
                <w:b/>
                <w:color w:val="000000"/>
                <w:sz w:val="16"/>
                <w:szCs w:val="16"/>
              </w:rPr>
              <w:t>28</w:t>
            </w:r>
          </w:p>
        </w:tc>
        <w:tc>
          <w:tcPr>
            <w:tcW w:w="309" w:type="dxa"/>
            <w:tcBorders>
              <w:bottom w:val="dotted" w:sz="4" w:space="0" w:color="auto"/>
            </w:tcBorders>
            <w:shd w:val="clear" w:color="auto" w:fill="CCFFFF"/>
            <w:vAlign w:val="center"/>
          </w:tcPr>
          <w:p w:rsidR="00915171" w:rsidRDefault="00915171" w:rsidP="00E704A3">
            <w:pPr>
              <w:ind w:left="-180" w:right="-80" w:firstLine="180"/>
              <w:jc w:val="center"/>
              <w:rPr>
                <w:b/>
                <w:color w:val="000000"/>
                <w:sz w:val="16"/>
                <w:szCs w:val="16"/>
              </w:rPr>
            </w:pPr>
            <w:r>
              <w:rPr>
                <w:b/>
                <w:color w:val="000000"/>
                <w:sz w:val="16"/>
                <w:szCs w:val="16"/>
              </w:rPr>
              <w:t>29</w:t>
            </w:r>
          </w:p>
        </w:tc>
        <w:tc>
          <w:tcPr>
            <w:tcW w:w="309" w:type="dxa"/>
            <w:tcBorders>
              <w:bottom w:val="dotted" w:sz="4" w:space="0" w:color="auto"/>
            </w:tcBorders>
            <w:shd w:val="clear" w:color="auto" w:fill="CCFFFF"/>
          </w:tcPr>
          <w:p w:rsidR="00915171" w:rsidRDefault="00915171" w:rsidP="00E704A3">
            <w:pPr>
              <w:ind w:left="-180" w:right="-80" w:firstLine="180"/>
              <w:jc w:val="center"/>
              <w:rPr>
                <w:b/>
                <w:color w:val="000000"/>
                <w:sz w:val="16"/>
                <w:szCs w:val="16"/>
              </w:rPr>
            </w:pPr>
            <w:r>
              <w:rPr>
                <w:b/>
                <w:color w:val="000000"/>
                <w:sz w:val="16"/>
                <w:szCs w:val="16"/>
              </w:rPr>
              <w:t>30</w:t>
            </w:r>
          </w:p>
        </w:tc>
        <w:tc>
          <w:tcPr>
            <w:tcW w:w="309" w:type="dxa"/>
            <w:tcBorders>
              <w:bottom w:val="dotted" w:sz="4" w:space="0" w:color="auto"/>
            </w:tcBorders>
            <w:shd w:val="clear" w:color="auto" w:fill="CCFFFF"/>
          </w:tcPr>
          <w:p w:rsidR="00915171" w:rsidRDefault="00915171" w:rsidP="00E704A3">
            <w:pPr>
              <w:ind w:left="-180" w:right="-80" w:firstLine="180"/>
              <w:jc w:val="center"/>
              <w:rPr>
                <w:b/>
                <w:color w:val="000000"/>
                <w:sz w:val="16"/>
                <w:szCs w:val="16"/>
              </w:rPr>
            </w:pPr>
            <w:r>
              <w:rPr>
                <w:b/>
                <w:color w:val="000000"/>
                <w:sz w:val="16"/>
                <w:szCs w:val="16"/>
              </w:rPr>
              <w:t>31</w:t>
            </w: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2005</w:t>
            </w:r>
          </w:p>
        </w:tc>
        <w:tc>
          <w:tcPr>
            <w:tcW w:w="9571" w:type="dxa"/>
            <w:gridSpan w:val="31"/>
            <w:tcBorders>
              <w:left w:val="single" w:sz="6" w:space="0" w:color="auto"/>
            </w:tcBorders>
            <w:shd w:val="clear" w:color="auto" w:fill="auto"/>
            <w:vAlign w:val="center"/>
          </w:tcPr>
          <w:p w:rsidR="00915171" w:rsidRPr="00F80EE5" w:rsidRDefault="00915171" w:rsidP="00E704A3">
            <w:pPr>
              <w:jc w:val="center"/>
              <w:rPr>
                <w:b/>
                <w:color w:val="000000"/>
                <w:sz w:val="16"/>
                <w:szCs w:val="16"/>
              </w:rPr>
            </w:pPr>
            <w:r>
              <w:rPr>
                <w:b/>
                <w:color w:val="000000"/>
                <w:sz w:val="16"/>
                <w:szCs w:val="16"/>
              </w:rPr>
              <w:t>ЧС не зарегистрировано</w:t>
            </w: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2006</w:t>
            </w:r>
          </w:p>
        </w:tc>
        <w:tc>
          <w:tcPr>
            <w:tcW w:w="308" w:type="dxa"/>
            <w:tcBorders>
              <w:left w:val="single" w:sz="6" w:space="0" w:color="auto"/>
            </w:tcBorders>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299" w:type="dxa"/>
            <w:shd w:val="clear" w:color="auto" w:fill="auto"/>
            <w:vAlign w:val="center"/>
          </w:tcPr>
          <w:p w:rsidR="00915171" w:rsidRPr="00F80EE5" w:rsidRDefault="00915171" w:rsidP="00E704A3">
            <w:pPr>
              <w:jc w:val="center"/>
              <w:rPr>
                <w:b/>
                <w:color w:val="000000"/>
                <w:sz w:val="16"/>
                <w:szCs w:val="16"/>
              </w:rPr>
            </w:pPr>
          </w:p>
        </w:tc>
        <w:tc>
          <w:tcPr>
            <w:tcW w:w="330" w:type="dxa"/>
            <w:shd w:val="clear" w:color="auto" w:fill="auto"/>
            <w:vAlign w:val="center"/>
          </w:tcPr>
          <w:p w:rsidR="00915171" w:rsidRPr="00F80EE5" w:rsidRDefault="00915171" w:rsidP="00E704A3">
            <w:pPr>
              <w:jc w:val="center"/>
              <w:rPr>
                <w:b/>
                <w:color w:val="000000"/>
                <w:sz w:val="16"/>
                <w:szCs w:val="16"/>
              </w:rPr>
            </w:pPr>
          </w:p>
        </w:tc>
        <w:tc>
          <w:tcPr>
            <w:tcW w:w="297" w:type="dxa"/>
            <w:shd w:val="clear" w:color="auto" w:fill="auto"/>
            <w:vAlign w:val="center"/>
          </w:tcPr>
          <w:p w:rsidR="00915171" w:rsidRPr="00F80EE5" w:rsidRDefault="00915171" w:rsidP="00E704A3">
            <w:pPr>
              <w:jc w:val="center"/>
              <w:rPr>
                <w:b/>
                <w:color w:val="000000"/>
                <w:sz w:val="16"/>
                <w:szCs w:val="16"/>
              </w:rPr>
            </w:pPr>
          </w:p>
        </w:tc>
        <w:tc>
          <w:tcPr>
            <w:tcW w:w="309" w:type="dxa"/>
            <w:tcBorders>
              <w:bottom w:val="dotted" w:sz="4" w:space="0" w:color="auto"/>
            </w:tcBorders>
            <w:shd w:val="clear" w:color="auto" w:fill="auto"/>
            <w:vAlign w:val="center"/>
          </w:tcPr>
          <w:p w:rsidR="00915171" w:rsidRPr="00F80EE5" w:rsidRDefault="00915171" w:rsidP="00E704A3">
            <w:pPr>
              <w:jc w:val="center"/>
              <w:rPr>
                <w:b/>
                <w:color w:val="000000"/>
                <w:sz w:val="16"/>
                <w:szCs w:val="16"/>
              </w:rPr>
            </w:pPr>
            <w:r>
              <w:rPr>
                <w:b/>
                <w:color w:val="000000"/>
                <w:sz w:val="16"/>
                <w:szCs w:val="16"/>
              </w:rPr>
              <w:t>1</w:t>
            </w:r>
          </w:p>
        </w:tc>
        <w:tc>
          <w:tcPr>
            <w:tcW w:w="309" w:type="dxa"/>
            <w:shd w:val="clear" w:color="auto" w:fill="auto"/>
            <w:vAlign w:val="center"/>
          </w:tcPr>
          <w:p w:rsidR="00915171" w:rsidRPr="00F80EE5" w:rsidRDefault="00915171" w:rsidP="00E704A3">
            <w:pPr>
              <w:jc w:val="center"/>
              <w:rPr>
                <w:b/>
                <w:color w:val="000000"/>
                <w:sz w:val="16"/>
                <w:szCs w:val="16"/>
                <w:lang w:val="en-US"/>
              </w:rPr>
            </w:pPr>
          </w:p>
        </w:tc>
        <w:tc>
          <w:tcPr>
            <w:tcW w:w="308" w:type="dxa"/>
            <w:tcBorders>
              <w:bottom w:val="dotted" w:sz="4" w:space="0" w:color="auto"/>
            </w:tcBorders>
            <w:shd w:val="clear" w:color="auto" w:fill="auto"/>
            <w:vAlign w:val="center"/>
          </w:tcPr>
          <w:p w:rsidR="00915171" w:rsidRPr="007D4102"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r>
              <w:rPr>
                <w:b/>
                <w:color w:val="000000"/>
                <w:sz w:val="16"/>
                <w:szCs w:val="16"/>
              </w:rPr>
              <w:t>1</w:t>
            </w:r>
          </w:p>
        </w:tc>
        <w:tc>
          <w:tcPr>
            <w:tcW w:w="309" w:type="dxa"/>
            <w:shd w:val="clear" w:color="auto" w:fill="auto"/>
            <w:vAlign w:val="center"/>
          </w:tcPr>
          <w:p w:rsidR="00915171" w:rsidRDefault="00915171" w:rsidP="00E704A3">
            <w:pPr>
              <w:jc w:val="center"/>
              <w:rPr>
                <w:b/>
                <w:color w:val="000000"/>
                <w:sz w:val="16"/>
                <w:szCs w:val="16"/>
              </w:rPr>
            </w:pPr>
          </w:p>
        </w:tc>
        <w:tc>
          <w:tcPr>
            <w:tcW w:w="312" w:type="dxa"/>
            <w:shd w:val="clear" w:color="auto" w:fill="auto"/>
            <w:vAlign w:val="center"/>
          </w:tcPr>
          <w:p w:rsidR="00915171" w:rsidRPr="00F80EE5" w:rsidRDefault="00915171" w:rsidP="00E704A3">
            <w:pPr>
              <w:jc w:val="center"/>
              <w:rPr>
                <w:b/>
                <w:color w:val="000000"/>
                <w:sz w:val="16"/>
                <w:szCs w:val="16"/>
              </w:rPr>
            </w:pPr>
          </w:p>
        </w:tc>
        <w:tc>
          <w:tcPr>
            <w:tcW w:w="305" w:type="dxa"/>
            <w:tcBorders>
              <w:bottom w:val="dotted" w:sz="4" w:space="0" w:color="auto"/>
            </w:tcBorders>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243483" w:rsidRDefault="00915171" w:rsidP="00E704A3">
            <w:pPr>
              <w:jc w:val="center"/>
              <w:rPr>
                <w:b/>
                <w:color w:val="000000"/>
                <w:sz w:val="16"/>
                <w:szCs w:val="16"/>
              </w:rPr>
            </w:pPr>
          </w:p>
        </w:tc>
        <w:tc>
          <w:tcPr>
            <w:tcW w:w="309" w:type="dxa"/>
            <w:tcBorders>
              <w:bottom w:val="dotted" w:sz="4" w:space="0" w:color="auto"/>
            </w:tcBorders>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tcBorders>
              <w:bottom w:val="dotted" w:sz="4" w:space="0" w:color="auto"/>
            </w:tcBorders>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tcBorders>
              <w:bottom w:val="dotted" w:sz="4" w:space="0" w:color="auto"/>
            </w:tcBorders>
            <w:shd w:val="clear" w:color="auto" w:fill="auto"/>
            <w:vAlign w:val="center"/>
          </w:tcPr>
          <w:p w:rsidR="00915171"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2007</w:t>
            </w:r>
          </w:p>
        </w:tc>
        <w:tc>
          <w:tcPr>
            <w:tcW w:w="308" w:type="dxa"/>
            <w:tcBorders>
              <w:left w:val="single" w:sz="6" w:space="0" w:color="auto"/>
            </w:tcBorders>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299" w:type="dxa"/>
            <w:shd w:val="clear" w:color="auto" w:fill="auto"/>
            <w:vAlign w:val="center"/>
          </w:tcPr>
          <w:p w:rsidR="00915171" w:rsidRPr="00F80EE5" w:rsidRDefault="00915171" w:rsidP="00E704A3">
            <w:pPr>
              <w:jc w:val="center"/>
              <w:rPr>
                <w:b/>
                <w:color w:val="000000"/>
                <w:sz w:val="16"/>
                <w:szCs w:val="16"/>
              </w:rPr>
            </w:pPr>
          </w:p>
        </w:tc>
        <w:tc>
          <w:tcPr>
            <w:tcW w:w="330" w:type="dxa"/>
            <w:shd w:val="clear" w:color="auto" w:fill="auto"/>
            <w:vAlign w:val="center"/>
          </w:tcPr>
          <w:p w:rsidR="00915171" w:rsidRPr="00F80EE5" w:rsidRDefault="00915171" w:rsidP="00E704A3">
            <w:pPr>
              <w:jc w:val="center"/>
              <w:rPr>
                <w:b/>
                <w:color w:val="000000"/>
                <w:sz w:val="16"/>
                <w:szCs w:val="16"/>
              </w:rPr>
            </w:pPr>
          </w:p>
        </w:tc>
        <w:tc>
          <w:tcPr>
            <w:tcW w:w="297"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lang w:val="en-US"/>
              </w:rPr>
            </w:pPr>
          </w:p>
        </w:tc>
        <w:tc>
          <w:tcPr>
            <w:tcW w:w="308" w:type="dxa"/>
            <w:shd w:val="clear" w:color="auto" w:fill="auto"/>
            <w:vAlign w:val="center"/>
          </w:tcPr>
          <w:p w:rsidR="00915171" w:rsidRPr="00DF0D9F"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12" w:type="dxa"/>
            <w:shd w:val="clear" w:color="auto" w:fill="auto"/>
            <w:vAlign w:val="center"/>
          </w:tcPr>
          <w:p w:rsidR="00915171" w:rsidRPr="00F80EE5" w:rsidRDefault="00915171" w:rsidP="00E704A3">
            <w:pPr>
              <w:jc w:val="center"/>
              <w:rPr>
                <w:b/>
                <w:color w:val="000000"/>
                <w:sz w:val="16"/>
                <w:szCs w:val="16"/>
              </w:rPr>
            </w:pPr>
          </w:p>
        </w:tc>
        <w:tc>
          <w:tcPr>
            <w:tcW w:w="305"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lang w:val="en-US"/>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r>
              <w:rPr>
                <w:b/>
                <w:color w:val="000000"/>
                <w:sz w:val="16"/>
                <w:szCs w:val="16"/>
              </w:rPr>
              <w:t>1</w:t>
            </w: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2008</w:t>
            </w:r>
          </w:p>
        </w:tc>
        <w:tc>
          <w:tcPr>
            <w:tcW w:w="9571" w:type="dxa"/>
            <w:gridSpan w:val="31"/>
            <w:tcBorders>
              <w:left w:val="single" w:sz="6" w:space="0" w:color="auto"/>
            </w:tcBorders>
            <w:shd w:val="clear" w:color="auto" w:fill="auto"/>
            <w:vAlign w:val="center"/>
          </w:tcPr>
          <w:p w:rsidR="00915171" w:rsidRPr="00F80EE5" w:rsidRDefault="00915171" w:rsidP="00E704A3">
            <w:pPr>
              <w:jc w:val="center"/>
              <w:rPr>
                <w:b/>
                <w:color w:val="000000"/>
                <w:sz w:val="16"/>
                <w:szCs w:val="16"/>
              </w:rPr>
            </w:pPr>
            <w:r>
              <w:rPr>
                <w:b/>
                <w:color w:val="000000"/>
                <w:sz w:val="16"/>
                <w:szCs w:val="16"/>
              </w:rPr>
              <w:t>ЧС не зарегистрировано</w:t>
            </w: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2009</w:t>
            </w:r>
          </w:p>
        </w:tc>
        <w:tc>
          <w:tcPr>
            <w:tcW w:w="9571" w:type="dxa"/>
            <w:gridSpan w:val="31"/>
            <w:tcBorders>
              <w:left w:val="single" w:sz="6" w:space="0" w:color="auto"/>
            </w:tcBorders>
            <w:shd w:val="clear" w:color="auto" w:fill="auto"/>
            <w:vAlign w:val="center"/>
          </w:tcPr>
          <w:p w:rsidR="00915171" w:rsidRPr="00F80EE5" w:rsidRDefault="00915171" w:rsidP="00E704A3">
            <w:pPr>
              <w:jc w:val="center"/>
              <w:rPr>
                <w:b/>
                <w:color w:val="000000"/>
                <w:sz w:val="16"/>
                <w:szCs w:val="16"/>
              </w:rPr>
            </w:pPr>
            <w:r>
              <w:rPr>
                <w:b/>
                <w:color w:val="000000"/>
                <w:sz w:val="16"/>
                <w:szCs w:val="16"/>
              </w:rPr>
              <w:t>ЧС не зарегистрировано</w:t>
            </w: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2010</w:t>
            </w:r>
          </w:p>
        </w:tc>
        <w:tc>
          <w:tcPr>
            <w:tcW w:w="9571" w:type="dxa"/>
            <w:gridSpan w:val="31"/>
            <w:tcBorders>
              <w:left w:val="single" w:sz="6" w:space="0" w:color="auto"/>
            </w:tcBorders>
            <w:shd w:val="clear" w:color="auto" w:fill="auto"/>
            <w:vAlign w:val="center"/>
          </w:tcPr>
          <w:p w:rsidR="00915171" w:rsidRPr="00F80EE5" w:rsidRDefault="00915171" w:rsidP="00E704A3">
            <w:pPr>
              <w:jc w:val="center"/>
              <w:rPr>
                <w:b/>
                <w:color w:val="000000"/>
                <w:sz w:val="16"/>
                <w:szCs w:val="16"/>
              </w:rPr>
            </w:pPr>
            <w:r>
              <w:rPr>
                <w:b/>
                <w:color w:val="000000"/>
                <w:sz w:val="16"/>
                <w:szCs w:val="16"/>
              </w:rPr>
              <w:t>ЧС не зарегистрировано</w:t>
            </w: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2011</w:t>
            </w:r>
          </w:p>
        </w:tc>
        <w:tc>
          <w:tcPr>
            <w:tcW w:w="308" w:type="dxa"/>
            <w:tcBorders>
              <w:left w:val="single" w:sz="6" w:space="0" w:color="auto"/>
            </w:tcBorders>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299" w:type="dxa"/>
            <w:shd w:val="clear" w:color="auto" w:fill="auto"/>
            <w:vAlign w:val="center"/>
          </w:tcPr>
          <w:p w:rsidR="00915171" w:rsidRPr="00F80EE5" w:rsidRDefault="00915171" w:rsidP="00E704A3">
            <w:pPr>
              <w:jc w:val="center"/>
              <w:rPr>
                <w:b/>
                <w:color w:val="000000"/>
                <w:sz w:val="16"/>
                <w:szCs w:val="16"/>
              </w:rPr>
            </w:pPr>
          </w:p>
        </w:tc>
        <w:tc>
          <w:tcPr>
            <w:tcW w:w="330" w:type="dxa"/>
            <w:shd w:val="clear" w:color="auto" w:fill="auto"/>
            <w:vAlign w:val="center"/>
          </w:tcPr>
          <w:p w:rsidR="00915171" w:rsidRPr="00F80EE5" w:rsidRDefault="00915171" w:rsidP="00E704A3">
            <w:pPr>
              <w:jc w:val="center"/>
              <w:rPr>
                <w:b/>
                <w:color w:val="000000"/>
                <w:sz w:val="16"/>
                <w:szCs w:val="16"/>
              </w:rPr>
            </w:pPr>
          </w:p>
        </w:tc>
        <w:tc>
          <w:tcPr>
            <w:tcW w:w="297"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lang w:val="en-US"/>
              </w:rPr>
            </w:pPr>
          </w:p>
        </w:tc>
        <w:tc>
          <w:tcPr>
            <w:tcW w:w="308" w:type="dxa"/>
            <w:shd w:val="clear" w:color="auto" w:fill="auto"/>
            <w:vAlign w:val="center"/>
          </w:tcPr>
          <w:p w:rsidR="00915171" w:rsidRPr="00DF0D9F"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12" w:type="dxa"/>
            <w:shd w:val="clear" w:color="auto" w:fill="auto"/>
            <w:vAlign w:val="center"/>
          </w:tcPr>
          <w:p w:rsidR="00915171" w:rsidRPr="00F80EE5" w:rsidRDefault="00915171" w:rsidP="00E704A3">
            <w:pPr>
              <w:jc w:val="center"/>
              <w:rPr>
                <w:b/>
                <w:color w:val="000000"/>
                <w:sz w:val="16"/>
                <w:szCs w:val="16"/>
              </w:rPr>
            </w:pPr>
          </w:p>
        </w:tc>
        <w:tc>
          <w:tcPr>
            <w:tcW w:w="305"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AA3508" w:rsidRDefault="00915171" w:rsidP="00E704A3">
            <w:pPr>
              <w:jc w:val="center"/>
              <w:rPr>
                <w:b/>
                <w:color w:val="000000"/>
                <w:sz w:val="16"/>
                <w:szCs w:val="16"/>
              </w:rPr>
            </w:pPr>
            <w:r>
              <w:rPr>
                <w:b/>
                <w:color w:val="000000"/>
                <w:sz w:val="16"/>
                <w:szCs w:val="16"/>
              </w:rPr>
              <w:t>1</w:t>
            </w: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2012</w:t>
            </w:r>
          </w:p>
        </w:tc>
        <w:tc>
          <w:tcPr>
            <w:tcW w:w="308" w:type="dxa"/>
            <w:tcBorders>
              <w:left w:val="single" w:sz="6" w:space="0" w:color="auto"/>
            </w:tcBorders>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299" w:type="dxa"/>
            <w:shd w:val="clear" w:color="auto" w:fill="auto"/>
            <w:vAlign w:val="center"/>
          </w:tcPr>
          <w:p w:rsidR="00915171" w:rsidRPr="00F80EE5" w:rsidRDefault="00915171" w:rsidP="00E704A3">
            <w:pPr>
              <w:jc w:val="center"/>
              <w:rPr>
                <w:b/>
                <w:color w:val="000000"/>
                <w:sz w:val="16"/>
                <w:szCs w:val="16"/>
              </w:rPr>
            </w:pPr>
          </w:p>
        </w:tc>
        <w:tc>
          <w:tcPr>
            <w:tcW w:w="330" w:type="dxa"/>
            <w:shd w:val="clear" w:color="auto" w:fill="auto"/>
            <w:vAlign w:val="center"/>
          </w:tcPr>
          <w:p w:rsidR="00915171" w:rsidRPr="00F80EE5" w:rsidRDefault="00915171" w:rsidP="00E704A3">
            <w:pPr>
              <w:jc w:val="center"/>
              <w:rPr>
                <w:b/>
                <w:color w:val="000000"/>
                <w:sz w:val="16"/>
                <w:szCs w:val="16"/>
              </w:rPr>
            </w:pPr>
          </w:p>
        </w:tc>
        <w:tc>
          <w:tcPr>
            <w:tcW w:w="297"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lang w:val="en-US"/>
              </w:rPr>
            </w:pPr>
          </w:p>
        </w:tc>
        <w:tc>
          <w:tcPr>
            <w:tcW w:w="308" w:type="dxa"/>
            <w:shd w:val="clear" w:color="auto" w:fill="auto"/>
            <w:vAlign w:val="center"/>
          </w:tcPr>
          <w:p w:rsidR="00915171" w:rsidRPr="00DF0D9F"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8"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12" w:type="dxa"/>
            <w:shd w:val="clear" w:color="auto" w:fill="auto"/>
            <w:vAlign w:val="center"/>
          </w:tcPr>
          <w:p w:rsidR="00915171" w:rsidRPr="00F80EE5" w:rsidRDefault="00915171" w:rsidP="00E704A3">
            <w:pPr>
              <w:jc w:val="center"/>
              <w:rPr>
                <w:b/>
                <w:color w:val="000000"/>
                <w:sz w:val="16"/>
                <w:szCs w:val="16"/>
              </w:rPr>
            </w:pPr>
          </w:p>
        </w:tc>
        <w:tc>
          <w:tcPr>
            <w:tcW w:w="305"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lang w:val="en-US"/>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r>
              <w:rPr>
                <w:b/>
                <w:color w:val="000000"/>
                <w:sz w:val="16"/>
                <w:szCs w:val="16"/>
              </w:rPr>
              <w:t>1</w:t>
            </w: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2013</w:t>
            </w:r>
          </w:p>
        </w:tc>
        <w:tc>
          <w:tcPr>
            <w:tcW w:w="9571" w:type="dxa"/>
            <w:gridSpan w:val="31"/>
            <w:tcBorders>
              <w:left w:val="single" w:sz="6" w:space="0" w:color="auto"/>
            </w:tcBorders>
            <w:shd w:val="clear" w:color="auto" w:fill="auto"/>
            <w:vAlign w:val="center"/>
          </w:tcPr>
          <w:p w:rsidR="00915171" w:rsidRPr="00F80EE5" w:rsidRDefault="00915171" w:rsidP="00E704A3">
            <w:pPr>
              <w:jc w:val="center"/>
              <w:rPr>
                <w:b/>
                <w:color w:val="000000"/>
                <w:sz w:val="16"/>
                <w:szCs w:val="16"/>
              </w:rPr>
            </w:pPr>
            <w:r>
              <w:rPr>
                <w:b/>
                <w:color w:val="000000"/>
                <w:sz w:val="16"/>
                <w:szCs w:val="16"/>
              </w:rPr>
              <w:t>ЧС не зарегистрировано</w:t>
            </w:r>
          </w:p>
        </w:tc>
      </w:tr>
      <w:tr w:rsidR="00915171" w:rsidRPr="00F80EE5" w:rsidTr="00E704A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915171" w:rsidRDefault="00915171" w:rsidP="00E704A3">
            <w:pPr>
              <w:jc w:val="right"/>
              <w:rPr>
                <w:b/>
                <w:color w:val="000000"/>
                <w:sz w:val="16"/>
                <w:szCs w:val="16"/>
              </w:rPr>
            </w:pPr>
            <w:r>
              <w:rPr>
                <w:b/>
                <w:color w:val="000000"/>
                <w:sz w:val="16"/>
                <w:szCs w:val="16"/>
              </w:rPr>
              <w:t>2014</w:t>
            </w:r>
          </w:p>
        </w:tc>
        <w:tc>
          <w:tcPr>
            <w:tcW w:w="308" w:type="dxa"/>
            <w:tcBorders>
              <w:left w:val="single" w:sz="6" w:space="0" w:color="auto"/>
            </w:tcBorders>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299" w:type="dxa"/>
            <w:shd w:val="clear" w:color="auto" w:fill="auto"/>
            <w:vAlign w:val="center"/>
          </w:tcPr>
          <w:p w:rsidR="00915171" w:rsidRPr="00F80EE5" w:rsidRDefault="00915171" w:rsidP="00E704A3">
            <w:pPr>
              <w:jc w:val="center"/>
              <w:rPr>
                <w:b/>
                <w:color w:val="000000"/>
                <w:sz w:val="16"/>
                <w:szCs w:val="16"/>
              </w:rPr>
            </w:pPr>
          </w:p>
        </w:tc>
        <w:tc>
          <w:tcPr>
            <w:tcW w:w="330" w:type="dxa"/>
            <w:shd w:val="clear" w:color="auto" w:fill="auto"/>
            <w:vAlign w:val="center"/>
          </w:tcPr>
          <w:p w:rsidR="00915171" w:rsidRPr="00F80EE5" w:rsidRDefault="00915171" w:rsidP="00E704A3">
            <w:pPr>
              <w:jc w:val="center"/>
              <w:rPr>
                <w:b/>
                <w:color w:val="000000"/>
                <w:sz w:val="16"/>
                <w:szCs w:val="16"/>
              </w:rPr>
            </w:pPr>
          </w:p>
        </w:tc>
        <w:tc>
          <w:tcPr>
            <w:tcW w:w="297"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lang w:val="en-US"/>
              </w:rPr>
            </w:pPr>
          </w:p>
        </w:tc>
        <w:tc>
          <w:tcPr>
            <w:tcW w:w="308" w:type="dxa"/>
            <w:shd w:val="clear" w:color="auto" w:fill="auto"/>
            <w:vAlign w:val="center"/>
          </w:tcPr>
          <w:p w:rsidR="00915171" w:rsidRPr="00DF0D9F"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8"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12" w:type="dxa"/>
            <w:shd w:val="clear" w:color="auto" w:fill="auto"/>
            <w:vAlign w:val="center"/>
          </w:tcPr>
          <w:p w:rsidR="00915171" w:rsidRPr="00F80EE5" w:rsidRDefault="00915171" w:rsidP="00E704A3">
            <w:pPr>
              <w:jc w:val="center"/>
              <w:rPr>
                <w:b/>
                <w:color w:val="000000"/>
                <w:sz w:val="16"/>
                <w:szCs w:val="16"/>
              </w:rPr>
            </w:pPr>
          </w:p>
        </w:tc>
        <w:tc>
          <w:tcPr>
            <w:tcW w:w="305"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lang w:val="en-US"/>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8" w:type="dxa"/>
            <w:shd w:val="clear" w:color="auto" w:fill="auto"/>
            <w:vAlign w:val="center"/>
          </w:tcPr>
          <w:p w:rsidR="00915171" w:rsidRPr="00F80EE5" w:rsidRDefault="00915171" w:rsidP="00E704A3">
            <w:pPr>
              <w:jc w:val="center"/>
              <w:rPr>
                <w:b/>
                <w:color w:val="000000"/>
                <w:sz w:val="16"/>
                <w:szCs w:val="16"/>
              </w:rPr>
            </w:pPr>
          </w:p>
        </w:tc>
        <w:tc>
          <w:tcPr>
            <w:tcW w:w="309" w:type="dxa"/>
            <w:shd w:val="clear" w:color="auto" w:fill="auto"/>
            <w:vAlign w:val="center"/>
          </w:tcPr>
          <w:p w:rsidR="00915171"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p>
        </w:tc>
        <w:tc>
          <w:tcPr>
            <w:tcW w:w="309" w:type="dxa"/>
          </w:tcPr>
          <w:p w:rsidR="00915171" w:rsidRPr="00F80EE5" w:rsidRDefault="00915171" w:rsidP="00E704A3">
            <w:pPr>
              <w:jc w:val="center"/>
              <w:rPr>
                <w:b/>
                <w:color w:val="000000"/>
                <w:sz w:val="16"/>
                <w:szCs w:val="16"/>
              </w:rPr>
            </w:pPr>
            <w:r>
              <w:rPr>
                <w:b/>
                <w:color w:val="000000"/>
                <w:sz w:val="16"/>
                <w:szCs w:val="16"/>
              </w:rPr>
              <w:t>1</w:t>
            </w:r>
          </w:p>
        </w:tc>
      </w:tr>
    </w:tbl>
    <w:p w:rsidR="00915171" w:rsidRPr="00BD18EF" w:rsidRDefault="00915171" w:rsidP="00915171">
      <w:pPr>
        <w:jc w:val="both"/>
        <w:rPr>
          <w:sz w:val="20"/>
          <w:szCs w:val="20"/>
        </w:rPr>
      </w:pPr>
    </w:p>
    <w:tbl>
      <w:tblPr>
        <w:tblStyle w:val="af1"/>
        <w:tblW w:w="0" w:type="auto"/>
        <w:tblBorders>
          <w:top w:val="none" w:sz="0" w:space="0" w:color="auto"/>
          <w:left w:val="none" w:sz="0" w:space="0" w:color="auto"/>
          <w:bottom w:val="none" w:sz="0" w:space="0" w:color="auto"/>
          <w:right w:val="none" w:sz="0" w:space="0" w:color="auto"/>
        </w:tblBorders>
        <w:tblLook w:val="01E0"/>
      </w:tblPr>
      <w:tblGrid>
        <w:gridCol w:w="3721"/>
        <w:gridCol w:w="3251"/>
        <w:gridCol w:w="3165"/>
      </w:tblGrid>
      <w:tr w:rsidR="00915171" w:rsidRPr="00BD18EF" w:rsidTr="00E704A3">
        <w:tc>
          <w:tcPr>
            <w:tcW w:w="3721" w:type="dxa"/>
          </w:tcPr>
          <w:p w:rsidR="00915171" w:rsidRPr="00BD18EF" w:rsidRDefault="00915171" w:rsidP="00E704A3">
            <w:pPr>
              <w:jc w:val="both"/>
              <w:rPr>
                <w:b/>
                <w:sz w:val="20"/>
                <w:szCs w:val="20"/>
              </w:rPr>
            </w:pPr>
            <w:r w:rsidRPr="00BD18EF">
              <w:rPr>
                <w:b/>
                <w:sz w:val="20"/>
                <w:szCs w:val="20"/>
              </w:rPr>
              <w:t>Источники ЧС техногенного характера:</w:t>
            </w:r>
          </w:p>
        </w:tc>
        <w:tc>
          <w:tcPr>
            <w:tcW w:w="3251" w:type="dxa"/>
          </w:tcPr>
          <w:p w:rsidR="00915171" w:rsidRPr="00BD18EF" w:rsidRDefault="00915171" w:rsidP="00E704A3">
            <w:pPr>
              <w:jc w:val="both"/>
              <w:rPr>
                <w:b/>
                <w:sz w:val="20"/>
                <w:szCs w:val="20"/>
              </w:rPr>
            </w:pPr>
            <w:r w:rsidRPr="00BD18EF">
              <w:rPr>
                <w:b/>
                <w:sz w:val="20"/>
                <w:szCs w:val="20"/>
              </w:rPr>
              <w:t>Источники ЧС природного характера:</w:t>
            </w:r>
          </w:p>
        </w:tc>
        <w:tc>
          <w:tcPr>
            <w:tcW w:w="3165" w:type="dxa"/>
          </w:tcPr>
          <w:p w:rsidR="00915171" w:rsidRPr="00BD18EF" w:rsidRDefault="00915171" w:rsidP="00E704A3">
            <w:pPr>
              <w:jc w:val="both"/>
              <w:rPr>
                <w:b/>
                <w:sz w:val="20"/>
                <w:szCs w:val="20"/>
              </w:rPr>
            </w:pPr>
            <w:r>
              <w:rPr>
                <w:b/>
                <w:sz w:val="20"/>
                <w:szCs w:val="20"/>
              </w:rPr>
              <w:t>Источники ЧС биолого-социального характера:</w:t>
            </w:r>
          </w:p>
        </w:tc>
      </w:tr>
      <w:tr w:rsidR="00915171" w:rsidTr="00E704A3">
        <w:tc>
          <w:tcPr>
            <w:tcW w:w="3721" w:type="dxa"/>
          </w:tcPr>
          <w:p w:rsidR="00915171" w:rsidRPr="00BD18EF" w:rsidRDefault="00915171" w:rsidP="00E704A3">
            <w:pPr>
              <w:rPr>
                <w:sz w:val="20"/>
                <w:szCs w:val="20"/>
              </w:rPr>
            </w:pPr>
            <w:r w:rsidRPr="00BD18EF">
              <w:rPr>
                <w:sz w:val="20"/>
                <w:szCs w:val="20"/>
              </w:rPr>
              <w:t xml:space="preserve">1. Аварии на автодорогах (крупные дорожно-транспортные аварии и катастрофы) – </w:t>
            </w:r>
            <w:r>
              <w:rPr>
                <w:sz w:val="20"/>
                <w:szCs w:val="20"/>
              </w:rPr>
              <w:t>4</w:t>
            </w:r>
            <w:r w:rsidRPr="00BD18EF">
              <w:rPr>
                <w:sz w:val="20"/>
                <w:szCs w:val="20"/>
              </w:rPr>
              <w:t xml:space="preserve"> ЧС;</w:t>
            </w:r>
          </w:p>
          <w:p w:rsidR="00915171" w:rsidRPr="00BD18EF" w:rsidRDefault="00915171" w:rsidP="00E704A3">
            <w:pPr>
              <w:jc w:val="both"/>
              <w:rPr>
                <w:sz w:val="20"/>
                <w:szCs w:val="20"/>
              </w:rPr>
            </w:pPr>
            <w:r>
              <w:rPr>
                <w:sz w:val="20"/>
                <w:szCs w:val="20"/>
              </w:rPr>
              <w:t>2</w:t>
            </w:r>
            <w:r w:rsidRPr="00BD18EF">
              <w:rPr>
                <w:sz w:val="20"/>
                <w:szCs w:val="20"/>
              </w:rPr>
              <w:t xml:space="preserve">. Авиационные катастрофы и аварии – 1 ЧС. </w:t>
            </w:r>
          </w:p>
        </w:tc>
        <w:tc>
          <w:tcPr>
            <w:tcW w:w="3251" w:type="dxa"/>
            <w:vAlign w:val="center"/>
          </w:tcPr>
          <w:p w:rsidR="00915171" w:rsidRPr="00BD18EF" w:rsidRDefault="00915171" w:rsidP="00E704A3">
            <w:pPr>
              <w:jc w:val="center"/>
              <w:rPr>
                <w:sz w:val="20"/>
                <w:szCs w:val="20"/>
              </w:rPr>
            </w:pPr>
            <w:r>
              <w:rPr>
                <w:sz w:val="20"/>
                <w:szCs w:val="20"/>
              </w:rPr>
              <w:t>-</w:t>
            </w:r>
          </w:p>
        </w:tc>
        <w:tc>
          <w:tcPr>
            <w:tcW w:w="3165" w:type="dxa"/>
          </w:tcPr>
          <w:p w:rsidR="00915171" w:rsidRPr="00BD18EF" w:rsidRDefault="00915171" w:rsidP="00E704A3">
            <w:pPr>
              <w:jc w:val="both"/>
              <w:rPr>
                <w:sz w:val="20"/>
                <w:szCs w:val="20"/>
              </w:rPr>
            </w:pPr>
            <w:r>
              <w:rPr>
                <w:sz w:val="20"/>
                <w:szCs w:val="20"/>
              </w:rPr>
              <w:t>1. Массовый случай заболевания ОКИ – 1 ЧС.</w:t>
            </w:r>
          </w:p>
        </w:tc>
      </w:tr>
      <w:tr w:rsidR="00915171" w:rsidTr="00E704A3">
        <w:tc>
          <w:tcPr>
            <w:tcW w:w="3721" w:type="dxa"/>
          </w:tcPr>
          <w:p w:rsidR="00915171" w:rsidRPr="00BD18EF" w:rsidRDefault="00915171" w:rsidP="00E704A3">
            <w:pPr>
              <w:jc w:val="both"/>
              <w:rPr>
                <w:sz w:val="20"/>
                <w:szCs w:val="20"/>
              </w:rPr>
            </w:pPr>
            <w:r>
              <w:rPr>
                <w:sz w:val="20"/>
                <w:szCs w:val="20"/>
              </w:rPr>
              <w:t>Всего в результате ЧС пострадало 52</w:t>
            </w:r>
            <w:r w:rsidRPr="00BD18EF">
              <w:rPr>
                <w:sz w:val="20"/>
                <w:szCs w:val="20"/>
              </w:rPr>
              <w:t xml:space="preserve"> </w:t>
            </w:r>
            <w:r>
              <w:rPr>
                <w:sz w:val="20"/>
                <w:szCs w:val="20"/>
              </w:rPr>
              <w:t xml:space="preserve"> человека, в том числе погибло 18</w:t>
            </w:r>
            <w:r w:rsidRPr="00BD18EF">
              <w:rPr>
                <w:sz w:val="20"/>
                <w:szCs w:val="20"/>
              </w:rPr>
              <w:t xml:space="preserve"> </w:t>
            </w:r>
            <w:r w:rsidRPr="00BD18EF">
              <w:rPr>
                <w:sz w:val="20"/>
                <w:szCs w:val="20"/>
              </w:rPr>
              <w:lastRenderedPageBreak/>
              <w:t>человек.</w:t>
            </w:r>
          </w:p>
        </w:tc>
        <w:tc>
          <w:tcPr>
            <w:tcW w:w="3251" w:type="dxa"/>
          </w:tcPr>
          <w:p w:rsidR="00915171" w:rsidRPr="00BD18EF" w:rsidRDefault="00915171" w:rsidP="00E704A3">
            <w:pPr>
              <w:jc w:val="center"/>
              <w:rPr>
                <w:sz w:val="20"/>
                <w:szCs w:val="20"/>
              </w:rPr>
            </w:pPr>
            <w:r>
              <w:rPr>
                <w:sz w:val="20"/>
                <w:szCs w:val="20"/>
              </w:rPr>
              <w:lastRenderedPageBreak/>
              <w:t>-</w:t>
            </w:r>
          </w:p>
        </w:tc>
        <w:tc>
          <w:tcPr>
            <w:tcW w:w="3165" w:type="dxa"/>
          </w:tcPr>
          <w:p w:rsidR="00915171" w:rsidRPr="00BD18EF" w:rsidRDefault="00915171" w:rsidP="00E704A3">
            <w:pPr>
              <w:jc w:val="both"/>
              <w:rPr>
                <w:sz w:val="20"/>
                <w:szCs w:val="20"/>
              </w:rPr>
            </w:pPr>
            <w:r>
              <w:rPr>
                <w:sz w:val="20"/>
                <w:szCs w:val="20"/>
              </w:rPr>
              <w:t xml:space="preserve">В </w:t>
            </w:r>
            <w:r w:rsidRPr="00BD18EF">
              <w:rPr>
                <w:sz w:val="20"/>
                <w:szCs w:val="20"/>
              </w:rPr>
              <w:t xml:space="preserve">результате ЧС </w:t>
            </w:r>
            <w:r>
              <w:rPr>
                <w:sz w:val="20"/>
                <w:szCs w:val="20"/>
              </w:rPr>
              <w:t>пострадало 140 человек</w:t>
            </w:r>
            <w:r w:rsidRPr="00BD18EF">
              <w:rPr>
                <w:sz w:val="20"/>
                <w:szCs w:val="20"/>
              </w:rPr>
              <w:t>.</w:t>
            </w:r>
          </w:p>
        </w:tc>
      </w:tr>
    </w:tbl>
    <w:p w:rsidR="00915171" w:rsidRPr="00F80EE5" w:rsidRDefault="00915171" w:rsidP="00915171">
      <w:pPr>
        <w:ind w:firstLine="708"/>
        <w:jc w:val="center"/>
        <w:rPr>
          <w:i/>
        </w:rPr>
      </w:pPr>
      <w:r w:rsidRPr="00F80EE5">
        <w:rPr>
          <w:i/>
        </w:rPr>
        <w:lastRenderedPageBreak/>
        <w:t>Распределение количества чрезвычайных ситуаций по управленческим округам Свердловской области</w:t>
      </w:r>
    </w:p>
    <w:p w:rsidR="00915171" w:rsidRPr="00F80EE5" w:rsidRDefault="006653A5" w:rsidP="00915171">
      <w:pPr>
        <w:jc w:val="center"/>
      </w:pPr>
      <w:r>
        <w:rPr>
          <w:noProof/>
        </w:rPr>
        <w:drawing>
          <wp:inline distT="0" distB="0" distL="0" distR="0">
            <wp:extent cx="4495238" cy="2266667"/>
            <wp:effectExtent l="0" t="0" r="0" b="0"/>
            <wp:docPr id="16" name="Рисунок 15" descr="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png"/>
                    <pic:cNvPicPr/>
                  </pic:nvPicPr>
                  <pic:blipFill>
                    <a:blip r:embed="rId18"/>
                    <a:stretch>
                      <a:fillRect/>
                    </a:stretch>
                  </pic:blipFill>
                  <pic:spPr>
                    <a:xfrm>
                      <a:off x="0" y="0"/>
                      <a:ext cx="4495238" cy="2266667"/>
                    </a:xfrm>
                    <a:prstGeom prst="rect">
                      <a:avLst/>
                    </a:prstGeom>
                  </pic:spPr>
                </pic:pic>
              </a:graphicData>
            </a:graphic>
          </wp:inline>
        </w:drawing>
      </w:r>
    </w:p>
    <w:p w:rsidR="00915171" w:rsidRPr="003A039C" w:rsidRDefault="00915171" w:rsidP="00915171">
      <w:pPr>
        <w:jc w:val="center"/>
        <w:rPr>
          <w:b/>
        </w:rPr>
      </w:pPr>
      <w:r w:rsidRPr="00306158">
        <w:rPr>
          <w:b/>
        </w:rPr>
        <w:t xml:space="preserve">III. </w:t>
      </w:r>
      <w:r w:rsidRPr="003A039C">
        <w:rPr>
          <w:b/>
          <w:bCs/>
        </w:rPr>
        <w:t xml:space="preserve">Прогноз чрезвычайных ситуаций природного, техногенного и биолого-социального характера на </w:t>
      </w:r>
      <w:r w:rsidRPr="003A039C">
        <w:rPr>
          <w:b/>
        </w:rPr>
        <w:t>июль</w:t>
      </w:r>
      <w:r w:rsidRPr="003A039C">
        <w:rPr>
          <w:b/>
          <w:bCs/>
        </w:rPr>
        <w:t xml:space="preserve"> 2015 года</w:t>
      </w:r>
      <w:r w:rsidRPr="003A039C">
        <w:rPr>
          <w:b/>
        </w:rPr>
        <w:t xml:space="preserve"> </w:t>
      </w:r>
    </w:p>
    <w:p w:rsidR="001C5053" w:rsidRPr="0042380B" w:rsidRDefault="001C5053" w:rsidP="001C5053">
      <w:pPr>
        <w:ind w:firstLine="720"/>
        <w:jc w:val="center"/>
        <w:rPr>
          <w:b/>
          <w:highlight w:val="yellow"/>
        </w:rPr>
      </w:pPr>
    </w:p>
    <w:p w:rsidR="001C5053" w:rsidRPr="005B36F1" w:rsidRDefault="001C5053" w:rsidP="001C5053">
      <w:pPr>
        <w:jc w:val="center"/>
        <w:rPr>
          <w:b/>
          <w:u w:val="single"/>
        </w:rPr>
      </w:pPr>
      <w:r w:rsidRPr="005B36F1">
        <w:rPr>
          <w:b/>
          <w:u w:val="single"/>
        </w:rPr>
        <w:t>3.1 Прогноз чрезвычайных ситуаций</w:t>
      </w:r>
      <w:r w:rsidRPr="005B36F1">
        <w:rPr>
          <w:u w:val="single"/>
        </w:rPr>
        <w:t xml:space="preserve"> </w:t>
      </w:r>
      <w:r w:rsidRPr="005B36F1">
        <w:rPr>
          <w:b/>
          <w:u w:val="single"/>
        </w:rPr>
        <w:t>природного характера</w:t>
      </w:r>
    </w:p>
    <w:p w:rsidR="001C5053" w:rsidRPr="005B36F1" w:rsidRDefault="001C5053" w:rsidP="001C5053">
      <w:pPr>
        <w:jc w:val="center"/>
        <w:rPr>
          <w:b/>
        </w:rPr>
      </w:pPr>
    </w:p>
    <w:p w:rsidR="00FE0587" w:rsidRPr="001D022D" w:rsidRDefault="00FE0587" w:rsidP="00FE0587">
      <w:pPr>
        <w:pStyle w:val="11"/>
        <w:ind w:firstLine="708"/>
        <w:jc w:val="both"/>
        <w:rPr>
          <w:sz w:val="24"/>
          <w:szCs w:val="24"/>
        </w:rPr>
      </w:pPr>
      <w:r w:rsidRPr="001D022D">
        <w:rPr>
          <w:sz w:val="24"/>
          <w:szCs w:val="24"/>
        </w:rPr>
        <w:t xml:space="preserve">Возникновение чрезвычайных ситуаций, вызванных опасными и неблагоприятными явлениями, на территории области </w:t>
      </w:r>
      <w:r w:rsidR="001D022D" w:rsidRPr="001D022D">
        <w:rPr>
          <w:sz w:val="24"/>
          <w:szCs w:val="24"/>
        </w:rPr>
        <w:t xml:space="preserve">в июле </w:t>
      </w:r>
      <w:r w:rsidRPr="001D022D">
        <w:rPr>
          <w:sz w:val="24"/>
          <w:szCs w:val="24"/>
        </w:rPr>
        <w:t xml:space="preserve">не прогнозируется.  </w:t>
      </w:r>
    </w:p>
    <w:p w:rsidR="00FE0587" w:rsidRPr="001D022D" w:rsidRDefault="00FE0587" w:rsidP="00FE0587">
      <w:pPr>
        <w:ind w:right="-48" w:firstLine="720"/>
        <w:jc w:val="both"/>
      </w:pPr>
    </w:p>
    <w:p w:rsidR="00FE0587" w:rsidRPr="001D022D" w:rsidRDefault="00FE0587" w:rsidP="00FE0587">
      <w:pPr>
        <w:jc w:val="both"/>
        <w:rPr>
          <w:b/>
          <w:i/>
        </w:rPr>
      </w:pPr>
      <w:r w:rsidRPr="001D022D">
        <w:rPr>
          <w:b/>
          <w:i/>
        </w:rPr>
        <w:t>Метеорологический прогноз</w:t>
      </w:r>
    </w:p>
    <w:p w:rsidR="004F7145" w:rsidRDefault="004F7145" w:rsidP="00FE0587">
      <w:pPr>
        <w:jc w:val="both"/>
        <w:rPr>
          <w:b/>
          <w:i/>
          <w:highlight w:val="cyan"/>
        </w:rPr>
      </w:pPr>
    </w:p>
    <w:tbl>
      <w:tblPr>
        <w:tblW w:w="9654" w:type="dxa"/>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ayout w:type="fixed"/>
        <w:tblCellMar>
          <w:left w:w="57" w:type="dxa"/>
          <w:right w:w="57" w:type="dxa"/>
        </w:tblCellMar>
        <w:tblLook w:val="04A0"/>
      </w:tblPr>
      <w:tblGrid>
        <w:gridCol w:w="905"/>
        <w:gridCol w:w="3221"/>
        <w:gridCol w:w="2268"/>
        <w:gridCol w:w="1559"/>
        <w:gridCol w:w="1701"/>
      </w:tblGrid>
      <w:tr w:rsidR="004F7145" w:rsidRPr="0076185D" w:rsidTr="00394435">
        <w:trPr>
          <w:trHeight w:val="391"/>
        </w:trPr>
        <w:tc>
          <w:tcPr>
            <w:tcW w:w="905" w:type="dxa"/>
            <w:shd w:val="clear" w:color="auto" w:fill="FFFFFF"/>
            <w:tcMar>
              <w:left w:w="0" w:type="dxa"/>
              <w:right w:w="0" w:type="dxa"/>
            </w:tcMar>
          </w:tcPr>
          <w:p w:rsidR="004F7145" w:rsidRPr="00394435" w:rsidRDefault="004F7145" w:rsidP="00E704A3">
            <w:pPr>
              <w:jc w:val="center"/>
              <w:rPr>
                <w:b/>
                <w:snapToGrid w:val="0"/>
                <w:color w:val="000000"/>
                <w:spacing w:val="20"/>
              </w:rPr>
            </w:pPr>
            <w:proofErr w:type="spellStart"/>
            <w:proofErr w:type="gramStart"/>
            <w:r w:rsidRPr="00394435">
              <w:rPr>
                <w:b/>
                <w:snapToGrid w:val="0"/>
                <w:color w:val="000000"/>
                <w:spacing w:val="20"/>
                <w:sz w:val="22"/>
                <w:szCs w:val="22"/>
              </w:rPr>
              <w:t>Пе-риод</w:t>
            </w:r>
            <w:proofErr w:type="spellEnd"/>
            <w:proofErr w:type="gramEnd"/>
          </w:p>
        </w:tc>
        <w:tc>
          <w:tcPr>
            <w:tcW w:w="3221" w:type="dxa"/>
            <w:shd w:val="clear" w:color="auto" w:fill="FFFFFF"/>
          </w:tcPr>
          <w:p w:rsidR="004F7145" w:rsidRPr="00394435" w:rsidRDefault="004F7145" w:rsidP="00394435">
            <w:pPr>
              <w:ind w:right="-199"/>
              <w:jc w:val="center"/>
              <w:rPr>
                <w:rFonts w:eastAsia="SimSun"/>
                <w:b/>
                <w:color w:val="000000"/>
                <w:lang w:eastAsia="en-US"/>
              </w:rPr>
            </w:pPr>
            <w:r w:rsidRPr="00394435">
              <w:rPr>
                <w:rFonts w:eastAsia="SimSun"/>
                <w:b/>
                <w:color w:val="000000"/>
                <w:sz w:val="22"/>
                <w:szCs w:val="22"/>
                <w:lang w:eastAsia="en-US"/>
              </w:rPr>
              <w:t>Осадки</w:t>
            </w:r>
          </w:p>
        </w:tc>
        <w:tc>
          <w:tcPr>
            <w:tcW w:w="2268" w:type="dxa"/>
            <w:shd w:val="clear" w:color="auto" w:fill="FFFFFF"/>
          </w:tcPr>
          <w:p w:rsidR="004F7145" w:rsidRPr="00394435" w:rsidRDefault="004F7145" w:rsidP="00394435">
            <w:pPr>
              <w:ind w:left="-199" w:firstLine="283"/>
              <w:jc w:val="center"/>
              <w:rPr>
                <w:rFonts w:eastAsia="SimSun"/>
                <w:b/>
                <w:color w:val="000000"/>
                <w:lang w:eastAsia="en-US"/>
              </w:rPr>
            </w:pPr>
            <w:r w:rsidRPr="00394435">
              <w:rPr>
                <w:rFonts w:eastAsia="SimSun"/>
                <w:b/>
                <w:color w:val="000000"/>
                <w:sz w:val="22"/>
                <w:szCs w:val="22"/>
                <w:lang w:eastAsia="en-US"/>
              </w:rPr>
              <w:t xml:space="preserve">Направление и </w:t>
            </w:r>
            <w:r w:rsidR="00394435">
              <w:rPr>
                <w:rFonts w:eastAsia="SimSun"/>
                <w:b/>
                <w:color w:val="000000"/>
                <w:sz w:val="22"/>
                <w:szCs w:val="22"/>
                <w:lang w:eastAsia="en-US"/>
              </w:rPr>
              <w:t>с</w:t>
            </w:r>
            <w:r w:rsidRPr="00394435">
              <w:rPr>
                <w:rFonts w:eastAsia="SimSun"/>
                <w:b/>
                <w:color w:val="000000"/>
                <w:sz w:val="22"/>
                <w:szCs w:val="22"/>
                <w:lang w:eastAsia="en-US"/>
              </w:rPr>
              <w:t>корость ветра, м/</w:t>
            </w:r>
            <w:proofErr w:type="gramStart"/>
            <w:r w:rsidRPr="00394435">
              <w:rPr>
                <w:rFonts w:eastAsia="SimSun"/>
                <w:b/>
                <w:color w:val="000000"/>
                <w:sz w:val="22"/>
                <w:szCs w:val="22"/>
                <w:lang w:eastAsia="en-US"/>
              </w:rPr>
              <w:t>с</w:t>
            </w:r>
            <w:proofErr w:type="gramEnd"/>
          </w:p>
        </w:tc>
        <w:tc>
          <w:tcPr>
            <w:tcW w:w="1559" w:type="dxa"/>
            <w:shd w:val="clear" w:color="auto" w:fill="FFFFFF"/>
          </w:tcPr>
          <w:p w:rsidR="004F7145" w:rsidRPr="00394435" w:rsidRDefault="004F7145" w:rsidP="00E704A3">
            <w:pPr>
              <w:jc w:val="center"/>
              <w:rPr>
                <w:rFonts w:eastAsia="SimSun"/>
                <w:b/>
                <w:color w:val="000000"/>
                <w:lang w:eastAsia="en-US"/>
              </w:rPr>
            </w:pPr>
            <w:r w:rsidRPr="00394435">
              <w:rPr>
                <w:rFonts w:eastAsia="SimSun"/>
                <w:b/>
                <w:color w:val="000000"/>
                <w:sz w:val="22"/>
                <w:szCs w:val="22"/>
                <w:lang w:eastAsia="en-US"/>
              </w:rPr>
              <w:t>Температура ночью, °С</w:t>
            </w:r>
          </w:p>
        </w:tc>
        <w:tc>
          <w:tcPr>
            <w:tcW w:w="1701" w:type="dxa"/>
            <w:shd w:val="clear" w:color="auto" w:fill="FFFFFF"/>
          </w:tcPr>
          <w:p w:rsidR="004F7145" w:rsidRPr="00394435" w:rsidRDefault="004F7145" w:rsidP="00E704A3">
            <w:pPr>
              <w:jc w:val="center"/>
              <w:rPr>
                <w:rFonts w:eastAsia="SimSun"/>
                <w:b/>
                <w:lang w:eastAsia="en-US"/>
              </w:rPr>
            </w:pPr>
            <w:r w:rsidRPr="00394435">
              <w:rPr>
                <w:rFonts w:eastAsia="SimSun"/>
                <w:b/>
                <w:sz w:val="22"/>
                <w:szCs w:val="22"/>
                <w:lang w:eastAsia="en-US"/>
              </w:rPr>
              <w:t>Температура днем, °С</w:t>
            </w:r>
          </w:p>
        </w:tc>
      </w:tr>
      <w:tr w:rsidR="004F7145" w:rsidRPr="0076185D" w:rsidTr="00394435">
        <w:trPr>
          <w:trHeight w:val="363"/>
        </w:trPr>
        <w:tc>
          <w:tcPr>
            <w:tcW w:w="905" w:type="dxa"/>
            <w:shd w:val="clear" w:color="auto" w:fill="FFFFFF"/>
          </w:tcPr>
          <w:p w:rsidR="004F7145" w:rsidRPr="0076185D" w:rsidRDefault="004F7145" w:rsidP="00E704A3">
            <w:pPr>
              <w:jc w:val="center"/>
              <w:rPr>
                <w:rFonts w:eastAsia="SimSun"/>
                <w:b/>
                <w:color w:val="000000"/>
                <w:sz w:val="23"/>
                <w:szCs w:val="23"/>
              </w:rPr>
            </w:pPr>
            <w:r>
              <w:rPr>
                <w:rFonts w:eastAsia="SimSun"/>
                <w:b/>
                <w:color w:val="000000"/>
                <w:sz w:val="23"/>
                <w:szCs w:val="23"/>
              </w:rPr>
              <w:t>4</w:t>
            </w:r>
          </w:p>
        </w:tc>
        <w:tc>
          <w:tcPr>
            <w:tcW w:w="3221" w:type="dxa"/>
            <w:shd w:val="clear" w:color="auto" w:fill="DBE5F1"/>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Местами небольшой дождь</w:t>
            </w:r>
          </w:p>
        </w:tc>
        <w:tc>
          <w:tcPr>
            <w:tcW w:w="2268" w:type="dxa"/>
            <w:shd w:val="clear" w:color="auto" w:fill="DBE5F1"/>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Северный 7-12</w:t>
            </w:r>
          </w:p>
        </w:tc>
        <w:tc>
          <w:tcPr>
            <w:tcW w:w="1559" w:type="dxa"/>
            <w:shd w:val="clear" w:color="auto" w:fill="DBE5F1"/>
            <w:tcMar>
              <w:left w:w="28" w:type="dxa"/>
              <w:right w:w="28" w:type="dxa"/>
            </w:tcMar>
          </w:tcPr>
          <w:p w:rsidR="004F7145" w:rsidRPr="0076185D" w:rsidRDefault="004F7145" w:rsidP="00E704A3">
            <w:pPr>
              <w:tabs>
                <w:tab w:val="left" w:pos="720"/>
                <w:tab w:val="center" w:pos="1035"/>
              </w:tabs>
              <w:jc w:val="center"/>
              <w:rPr>
                <w:rFonts w:eastAsia="SimSun"/>
                <w:sz w:val="23"/>
                <w:szCs w:val="23"/>
                <w:lang w:eastAsia="zh-CN"/>
              </w:rPr>
            </w:pPr>
            <w:r>
              <w:rPr>
                <w:rFonts w:eastAsia="SimSun"/>
                <w:sz w:val="23"/>
                <w:szCs w:val="23"/>
                <w:lang w:eastAsia="zh-CN"/>
              </w:rPr>
              <w:t>7-12 при прояснении 3</w:t>
            </w:r>
          </w:p>
        </w:tc>
        <w:tc>
          <w:tcPr>
            <w:tcW w:w="1701" w:type="dxa"/>
            <w:shd w:val="clear" w:color="auto" w:fill="DBE5F1"/>
            <w:tcMar>
              <w:left w:w="28" w:type="dxa"/>
              <w:right w:w="28" w:type="dxa"/>
            </w:tcMar>
          </w:tcPr>
          <w:p w:rsidR="004F7145" w:rsidRPr="0076185D" w:rsidRDefault="004F7145" w:rsidP="00E704A3">
            <w:pPr>
              <w:tabs>
                <w:tab w:val="left" w:pos="751"/>
                <w:tab w:val="center" w:pos="964"/>
              </w:tabs>
              <w:jc w:val="center"/>
              <w:rPr>
                <w:rFonts w:eastAsia="SimSun"/>
                <w:sz w:val="23"/>
                <w:szCs w:val="23"/>
              </w:rPr>
            </w:pPr>
            <w:r>
              <w:rPr>
                <w:rFonts w:eastAsia="SimSun"/>
                <w:sz w:val="23"/>
                <w:szCs w:val="23"/>
              </w:rPr>
              <w:t>10-15</w:t>
            </w:r>
          </w:p>
        </w:tc>
      </w:tr>
      <w:tr w:rsidR="004F7145" w:rsidRPr="0076185D" w:rsidTr="00394435">
        <w:trPr>
          <w:trHeight w:val="241"/>
        </w:trPr>
        <w:tc>
          <w:tcPr>
            <w:tcW w:w="905" w:type="dxa"/>
            <w:shd w:val="clear" w:color="auto" w:fill="FFFFFF"/>
          </w:tcPr>
          <w:p w:rsidR="004F7145" w:rsidRPr="0076185D" w:rsidRDefault="004F7145" w:rsidP="00E704A3">
            <w:pPr>
              <w:jc w:val="center"/>
              <w:rPr>
                <w:rFonts w:eastAsia="SimSun"/>
                <w:b/>
                <w:color w:val="000000"/>
                <w:sz w:val="23"/>
                <w:szCs w:val="23"/>
              </w:rPr>
            </w:pPr>
            <w:r>
              <w:rPr>
                <w:rFonts w:eastAsia="SimSun"/>
                <w:b/>
                <w:color w:val="000000"/>
                <w:sz w:val="23"/>
                <w:szCs w:val="23"/>
              </w:rPr>
              <w:t>5</w:t>
            </w:r>
          </w:p>
        </w:tc>
        <w:tc>
          <w:tcPr>
            <w:tcW w:w="3221" w:type="dxa"/>
            <w:shd w:val="clear" w:color="auto" w:fill="FFFFFF"/>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Местами небольшой дождь</w:t>
            </w:r>
          </w:p>
        </w:tc>
        <w:tc>
          <w:tcPr>
            <w:tcW w:w="2268" w:type="dxa"/>
            <w:shd w:val="clear" w:color="auto" w:fill="FFFFFF"/>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Северо-западный  5-10</w:t>
            </w:r>
          </w:p>
        </w:tc>
        <w:tc>
          <w:tcPr>
            <w:tcW w:w="1559" w:type="dxa"/>
            <w:shd w:val="clear" w:color="auto" w:fill="FFFFFF"/>
            <w:tcMar>
              <w:left w:w="28" w:type="dxa"/>
              <w:right w:w="28" w:type="dxa"/>
            </w:tcMar>
          </w:tcPr>
          <w:p w:rsidR="004F7145" w:rsidRPr="0076185D" w:rsidRDefault="004F7145" w:rsidP="00E704A3">
            <w:pPr>
              <w:tabs>
                <w:tab w:val="left" w:pos="720"/>
                <w:tab w:val="center" w:pos="1035"/>
              </w:tabs>
              <w:jc w:val="center"/>
              <w:rPr>
                <w:rFonts w:eastAsia="SimSun"/>
                <w:sz w:val="23"/>
                <w:szCs w:val="23"/>
                <w:lang w:eastAsia="zh-CN"/>
              </w:rPr>
            </w:pPr>
            <w:r>
              <w:rPr>
                <w:rFonts w:eastAsia="SimSun"/>
                <w:sz w:val="23"/>
                <w:szCs w:val="23"/>
                <w:lang w:eastAsia="zh-CN"/>
              </w:rPr>
              <w:t>7-12 при прояснении 3</w:t>
            </w:r>
          </w:p>
        </w:tc>
        <w:tc>
          <w:tcPr>
            <w:tcW w:w="1701" w:type="dxa"/>
            <w:shd w:val="clear" w:color="auto" w:fill="FFFFFF"/>
            <w:tcMar>
              <w:left w:w="28" w:type="dxa"/>
              <w:right w:w="28" w:type="dxa"/>
            </w:tcMar>
          </w:tcPr>
          <w:p w:rsidR="004F7145" w:rsidRPr="0076185D" w:rsidRDefault="004F7145" w:rsidP="00E704A3">
            <w:pPr>
              <w:tabs>
                <w:tab w:val="left" w:pos="751"/>
                <w:tab w:val="center" w:pos="964"/>
              </w:tabs>
              <w:jc w:val="center"/>
              <w:rPr>
                <w:rFonts w:eastAsia="SimSun"/>
                <w:sz w:val="23"/>
                <w:szCs w:val="23"/>
              </w:rPr>
            </w:pPr>
            <w:r>
              <w:rPr>
                <w:rFonts w:eastAsia="SimSun"/>
                <w:sz w:val="23"/>
                <w:szCs w:val="23"/>
              </w:rPr>
              <w:t>13-18</w:t>
            </w:r>
          </w:p>
        </w:tc>
      </w:tr>
      <w:tr w:rsidR="004F7145" w:rsidTr="00394435">
        <w:tc>
          <w:tcPr>
            <w:tcW w:w="905" w:type="dxa"/>
            <w:shd w:val="clear" w:color="auto" w:fill="FFFFFF"/>
          </w:tcPr>
          <w:p w:rsidR="004F7145" w:rsidRDefault="004F7145" w:rsidP="00E704A3">
            <w:pPr>
              <w:jc w:val="center"/>
              <w:rPr>
                <w:rFonts w:eastAsia="SimSun"/>
                <w:b/>
                <w:color w:val="000000"/>
                <w:sz w:val="23"/>
                <w:szCs w:val="23"/>
              </w:rPr>
            </w:pPr>
            <w:r>
              <w:rPr>
                <w:rFonts w:eastAsia="SimSun"/>
                <w:b/>
                <w:color w:val="000000"/>
                <w:sz w:val="23"/>
                <w:szCs w:val="23"/>
              </w:rPr>
              <w:t>6</w:t>
            </w:r>
          </w:p>
        </w:tc>
        <w:tc>
          <w:tcPr>
            <w:tcW w:w="3221" w:type="dxa"/>
            <w:shd w:val="clear" w:color="auto" w:fill="D3DFEE"/>
            <w:tcMar>
              <w:left w:w="28" w:type="dxa"/>
              <w:right w:w="28" w:type="dxa"/>
            </w:tcMar>
          </w:tcPr>
          <w:p w:rsidR="004F7145" w:rsidRDefault="004F7145" w:rsidP="00E704A3">
            <w:pPr>
              <w:jc w:val="center"/>
              <w:rPr>
                <w:rFonts w:eastAsia="SimSun"/>
                <w:sz w:val="23"/>
                <w:szCs w:val="23"/>
              </w:rPr>
            </w:pPr>
            <w:r>
              <w:rPr>
                <w:rFonts w:eastAsia="SimSun"/>
                <w:sz w:val="23"/>
                <w:szCs w:val="23"/>
              </w:rPr>
              <w:t>Дождь</w:t>
            </w:r>
          </w:p>
        </w:tc>
        <w:tc>
          <w:tcPr>
            <w:tcW w:w="2268" w:type="dxa"/>
            <w:shd w:val="clear" w:color="auto" w:fill="D3DFEE"/>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Западный 4-9</w:t>
            </w:r>
          </w:p>
        </w:tc>
        <w:tc>
          <w:tcPr>
            <w:tcW w:w="1559" w:type="dxa"/>
            <w:shd w:val="clear" w:color="auto" w:fill="D3DFEE"/>
            <w:tcMar>
              <w:left w:w="28" w:type="dxa"/>
              <w:right w:w="28" w:type="dxa"/>
            </w:tcMar>
          </w:tcPr>
          <w:p w:rsidR="004F7145" w:rsidRPr="0076185D" w:rsidRDefault="004F7145" w:rsidP="00E704A3">
            <w:pPr>
              <w:tabs>
                <w:tab w:val="left" w:pos="720"/>
                <w:tab w:val="center" w:pos="1035"/>
              </w:tabs>
              <w:jc w:val="center"/>
              <w:rPr>
                <w:rFonts w:eastAsia="SimSun"/>
                <w:sz w:val="23"/>
                <w:szCs w:val="23"/>
                <w:lang w:eastAsia="zh-CN"/>
              </w:rPr>
            </w:pPr>
            <w:r>
              <w:rPr>
                <w:rFonts w:eastAsia="SimSun"/>
                <w:sz w:val="23"/>
                <w:szCs w:val="23"/>
                <w:lang w:eastAsia="zh-CN"/>
              </w:rPr>
              <w:t>10-15</w:t>
            </w:r>
          </w:p>
        </w:tc>
        <w:tc>
          <w:tcPr>
            <w:tcW w:w="1701" w:type="dxa"/>
            <w:shd w:val="clear" w:color="auto" w:fill="D3DFEE"/>
            <w:tcMar>
              <w:left w:w="28" w:type="dxa"/>
              <w:right w:w="28" w:type="dxa"/>
            </w:tcMar>
          </w:tcPr>
          <w:p w:rsidR="004F7145" w:rsidRPr="0076185D" w:rsidRDefault="004F7145" w:rsidP="00E704A3">
            <w:pPr>
              <w:tabs>
                <w:tab w:val="left" w:pos="751"/>
                <w:tab w:val="center" w:pos="964"/>
              </w:tabs>
              <w:jc w:val="center"/>
              <w:rPr>
                <w:rFonts w:eastAsia="SimSun"/>
                <w:sz w:val="23"/>
                <w:szCs w:val="23"/>
              </w:rPr>
            </w:pPr>
            <w:r>
              <w:rPr>
                <w:rFonts w:eastAsia="SimSun"/>
                <w:sz w:val="23"/>
                <w:szCs w:val="23"/>
              </w:rPr>
              <w:t>14-19</w:t>
            </w:r>
          </w:p>
        </w:tc>
      </w:tr>
      <w:tr w:rsidR="004F7145" w:rsidRPr="0076185D" w:rsidTr="00394435">
        <w:tc>
          <w:tcPr>
            <w:tcW w:w="905" w:type="dxa"/>
            <w:shd w:val="clear" w:color="auto" w:fill="FFFFFF"/>
          </w:tcPr>
          <w:p w:rsidR="004F7145" w:rsidRPr="0076185D" w:rsidRDefault="004F7145" w:rsidP="00E704A3">
            <w:pPr>
              <w:jc w:val="center"/>
              <w:rPr>
                <w:rFonts w:eastAsia="SimSun"/>
                <w:b/>
                <w:color w:val="000000"/>
                <w:sz w:val="23"/>
                <w:szCs w:val="23"/>
              </w:rPr>
            </w:pPr>
            <w:r>
              <w:rPr>
                <w:rFonts w:eastAsia="SimSun"/>
                <w:b/>
                <w:color w:val="000000"/>
                <w:sz w:val="23"/>
                <w:szCs w:val="23"/>
              </w:rPr>
              <w:t>7-9</w:t>
            </w:r>
          </w:p>
        </w:tc>
        <w:tc>
          <w:tcPr>
            <w:tcW w:w="3221" w:type="dxa"/>
            <w:tcBorders>
              <w:bottom w:val="double" w:sz="4" w:space="0" w:color="365F91"/>
            </w:tcBorders>
            <w:shd w:val="clear" w:color="auto" w:fill="FFFFFF"/>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Местами дождь</w:t>
            </w:r>
          </w:p>
        </w:tc>
        <w:tc>
          <w:tcPr>
            <w:tcW w:w="2268" w:type="dxa"/>
            <w:tcBorders>
              <w:bottom w:val="double" w:sz="4" w:space="0" w:color="365F91"/>
            </w:tcBorders>
            <w:shd w:val="clear" w:color="auto" w:fill="FFFFFF"/>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Северо-западный, западный 7-12</w:t>
            </w:r>
          </w:p>
        </w:tc>
        <w:tc>
          <w:tcPr>
            <w:tcW w:w="1559" w:type="dxa"/>
            <w:tcBorders>
              <w:bottom w:val="double" w:sz="4" w:space="0" w:color="365F91"/>
            </w:tcBorders>
            <w:shd w:val="clear" w:color="auto" w:fill="FFFFFF"/>
            <w:tcMar>
              <w:left w:w="28" w:type="dxa"/>
              <w:right w:w="28" w:type="dxa"/>
            </w:tcMar>
          </w:tcPr>
          <w:p w:rsidR="004F7145" w:rsidRPr="0076185D" w:rsidRDefault="004F7145" w:rsidP="00E704A3">
            <w:pPr>
              <w:tabs>
                <w:tab w:val="left" w:pos="720"/>
                <w:tab w:val="center" w:pos="1035"/>
              </w:tabs>
              <w:jc w:val="center"/>
              <w:rPr>
                <w:rFonts w:eastAsia="SimSun"/>
                <w:sz w:val="23"/>
                <w:szCs w:val="23"/>
                <w:lang w:eastAsia="zh-CN"/>
              </w:rPr>
            </w:pPr>
            <w:r>
              <w:rPr>
                <w:rFonts w:eastAsia="SimSun"/>
                <w:sz w:val="23"/>
                <w:szCs w:val="23"/>
                <w:lang w:eastAsia="zh-CN"/>
              </w:rPr>
              <w:t>8-13</w:t>
            </w:r>
          </w:p>
        </w:tc>
        <w:tc>
          <w:tcPr>
            <w:tcW w:w="1701" w:type="dxa"/>
            <w:tcBorders>
              <w:bottom w:val="double" w:sz="4" w:space="0" w:color="365F91"/>
            </w:tcBorders>
            <w:shd w:val="clear" w:color="auto" w:fill="FFFFFF"/>
            <w:tcMar>
              <w:left w:w="28" w:type="dxa"/>
              <w:right w:w="28" w:type="dxa"/>
            </w:tcMar>
          </w:tcPr>
          <w:p w:rsidR="004F7145" w:rsidRPr="0076185D" w:rsidRDefault="004F7145" w:rsidP="00E704A3">
            <w:pPr>
              <w:tabs>
                <w:tab w:val="left" w:pos="751"/>
                <w:tab w:val="center" w:pos="964"/>
              </w:tabs>
              <w:jc w:val="center"/>
              <w:rPr>
                <w:rFonts w:eastAsia="SimSun"/>
                <w:sz w:val="23"/>
                <w:szCs w:val="23"/>
              </w:rPr>
            </w:pPr>
            <w:r>
              <w:rPr>
                <w:rFonts w:eastAsia="SimSun"/>
                <w:sz w:val="23"/>
                <w:szCs w:val="23"/>
              </w:rPr>
              <w:t>11-16</w:t>
            </w:r>
          </w:p>
        </w:tc>
      </w:tr>
      <w:tr w:rsidR="004F7145" w:rsidRPr="0076185D" w:rsidTr="00394435">
        <w:tc>
          <w:tcPr>
            <w:tcW w:w="905" w:type="dxa"/>
            <w:shd w:val="clear" w:color="auto" w:fill="FFFFFF"/>
          </w:tcPr>
          <w:p w:rsidR="004F7145" w:rsidRDefault="004F7145" w:rsidP="00E704A3">
            <w:pPr>
              <w:jc w:val="center"/>
              <w:rPr>
                <w:rFonts w:eastAsia="SimSun"/>
                <w:b/>
                <w:color w:val="000000"/>
                <w:sz w:val="23"/>
                <w:szCs w:val="23"/>
              </w:rPr>
            </w:pPr>
            <w:r>
              <w:rPr>
                <w:rFonts w:eastAsia="SimSun"/>
                <w:b/>
                <w:color w:val="000000"/>
                <w:sz w:val="23"/>
                <w:szCs w:val="23"/>
              </w:rPr>
              <w:t>10-15</w:t>
            </w:r>
          </w:p>
        </w:tc>
        <w:tc>
          <w:tcPr>
            <w:tcW w:w="3221" w:type="dxa"/>
            <w:tcBorders>
              <w:bottom w:val="double" w:sz="4" w:space="0" w:color="365F91"/>
            </w:tcBorders>
            <w:shd w:val="clear" w:color="auto" w:fill="DBE5F1"/>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В отдельные дни дождь</w:t>
            </w:r>
          </w:p>
        </w:tc>
        <w:tc>
          <w:tcPr>
            <w:tcW w:w="2268" w:type="dxa"/>
            <w:tcBorders>
              <w:bottom w:val="double" w:sz="4" w:space="0" w:color="365F91"/>
            </w:tcBorders>
            <w:shd w:val="clear" w:color="auto" w:fill="DBE5F1"/>
            <w:tcMar>
              <w:left w:w="28" w:type="dxa"/>
              <w:right w:w="28" w:type="dxa"/>
            </w:tcMar>
          </w:tcPr>
          <w:p w:rsidR="004F7145" w:rsidRPr="0076185D" w:rsidRDefault="004F7145" w:rsidP="00E704A3">
            <w:pPr>
              <w:jc w:val="center"/>
              <w:rPr>
                <w:rFonts w:eastAsia="SimSun"/>
                <w:sz w:val="23"/>
                <w:szCs w:val="23"/>
              </w:rPr>
            </w:pPr>
            <w:r>
              <w:rPr>
                <w:rFonts w:eastAsia="SimSun"/>
                <w:sz w:val="23"/>
                <w:szCs w:val="23"/>
              </w:rPr>
              <w:t>-</w:t>
            </w:r>
          </w:p>
        </w:tc>
        <w:tc>
          <w:tcPr>
            <w:tcW w:w="1559" w:type="dxa"/>
            <w:tcBorders>
              <w:bottom w:val="double" w:sz="4" w:space="0" w:color="365F91"/>
            </w:tcBorders>
            <w:shd w:val="clear" w:color="auto" w:fill="DBE5F1"/>
            <w:tcMar>
              <w:left w:w="28" w:type="dxa"/>
              <w:right w:w="28" w:type="dxa"/>
            </w:tcMar>
          </w:tcPr>
          <w:p w:rsidR="004F7145" w:rsidRPr="0076185D" w:rsidRDefault="004F7145" w:rsidP="00E704A3">
            <w:pPr>
              <w:tabs>
                <w:tab w:val="left" w:pos="720"/>
                <w:tab w:val="center" w:pos="1035"/>
              </w:tabs>
              <w:jc w:val="center"/>
              <w:rPr>
                <w:rFonts w:eastAsia="SimSun"/>
                <w:sz w:val="23"/>
                <w:szCs w:val="23"/>
                <w:lang w:eastAsia="zh-CN"/>
              </w:rPr>
            </w:pPr>
            <w:r>
              <w:rPr>
                <w:rFonts w:eastAsia="SimSun"/>
                <w:sz w:val="23"/>
                <w:szCs w:val="23"/>
                <w:lang w:eastAsia="zh-CN"/>
              </w:rPr>
              <w:t>11-16</w:t>
            </w:r>
          </w:p>
        </w:tc>
        <w:tc>
          <w:tcPr>
            <w:tcW w:w="1701" w:type="dxa"/>
            <w:tcBorders>
              <w:bottom w:val="double" w:sz="4" w:space="0" w:color="365F91"/>
            </w:tcBorders>
            <w:shd w:val="clear" w:color="auto" w:fill="DBE5F1"/>
            <w:tcMar>
              <w:left w:w="28" w:type="dxa"/>
              <w:right w:w="28" w:type="dxa"/>
            </w:tcMar>
          </w:tcPr>
          <w:p w:rsidR="004F7145" w:rsidRPr="0076185D" w:rsidRDefault="004F7145" w:rsidP="00E704A3">
            <w:pPr>
              <w:tabs>
                <w:tab w:val="left" w:pos="751"/>
                <w:tab w:val="center" w:pos="964"/>
              </w:tabs>
              <w:jc w:val="center"/>
              <w:rPr>
                <w:rFonts w:eastAsia="SimSun"/>
                <w:sz w:val="23"/>
                <w:szCs w:val="23"/>
              </w:rPr>
            </w:pPr>
            <w:r>
              <w:rPr>
                <w:rFonts w:eastAsia="SimSun"/>
                <w:sz w:val="23"/>
                <w:szCs w:val="23"/>
              </w:rPr>
              <w:t>20-25</w:t>
            </w:r>
          </w:p>
        </w:tc>
      </w:tr>
    </w:tbl>
    <w:p w:rsidR="000C58D3" w:rsidRDefault="000C58D3" w:rsidP="006B4B44">
      <w:pPr>
        <w:ind w:firstLine="708"/>
        <w:jc w:val="both"/>
        <w:rPr>
          <w:lang w:eastAsia="en-US"/>
        </w:rPr>
      </w:pPr>
    </w:p>
    <w:p w:rsidR="006B4B44" w:rsidRDefault="006B4B44" w:rsidP="006B4B44">
      <w:pPr>
        <w:ind w:firstLine="708"/>
        <w:jc w:val="both"/>
        <w:rPr>
          <w:lang w:eastAsia="en-US"/>
        </w:rPr>
      </w:pPr>
      <w:r w:rsidRPr="001C3871">
        <w:rPr>
          <w:lang w:eastAsia="en-US"/>
        </w:rPr>
        <w:t>Согласно прогнозу Гидрометцентра России на территории Свердловской области</w:t>
      </w:r>
      <w:r w:rsidRPr="001C3871">
        <w:rPr>
          <w:i/>
          <w:iCs/>
          <w:sz w:val="22"/>
          <w:szCs w:val="22"/>
          <w:lang w:eastAsia="en-US"/>
        </w:rPr>
        <w:t xml:space="preserve"> </w:t>
      </w:r>
      <w:r w:rsidRPr="001C3871">
        <w:rPr>
          <w:lang w:eastAsia="en-US"/>
        </w:rPr>
        <w:t xml:space="preserve">средняя температура июля ожидается </w:t>
      </w:r>
      <w:r>
        <w:rPr>
          <w:lang w:eastAsia="en-US"/>
        </w:rPr>
        <w:t xml:space="preserve">близкой к норме </w:t>
      </w:r>
      <w:r w:rsidRPr="001C3871">
        <w:rPr>
          <w:lang w:eastAsia="en-US"/>
        </w:rPr>
        <w:t>(норма 17-19°)</w:t>
      </w:r>
      <w:r w:rsidRPr="00306158">
        <w:rPr>
          <w:lang w:eastAsia="en-US"/>
        </w:rPr>
        <w:t xml:space="preserve">. </w:t>
      </w:r>
    </w:p>
    <w:p w:rsidR="006B4B44" w:rsidRDefault="006B4B44" w:rsidP="006B4B44">
      <w:pPr>
        <w:ind w:firstLine="708"/>
        <w:jc w:val="both"/>
        <w:rPr>
          <w:lang w:eastAsia="en-US"/>
        </w:rPr>
      </w:pPr>
      <w:r>
        <w:rPr>
          <w:lang w:eastAsia="en-US"/>
        </w:rPr>
        <w:t>П</w:t>
      </w:r>
      <w:r w:rsidRPr="001C3871">
        <w:rPr>
          <w:lang w:eastAsia="en-US"/>
        </w:rPr>
        <w:t xml:space="preserve">редполагаемое количество осадков будет </w:t>
      </w:r>
      <w:r>
        <w:rPr>
          <w:lang w:eastAsia="en-US"/>
        </w:rPr>
        <w:t>около</w:t>
      </w:r>
      <w:r w:rsidRPr="001C3871">
        <w:rPr>
          <w:lang w:eastAsia="en-US"/>
        </w:rPr>
        <w:t xml:space="preserve"> средне</w:t>
      </w:r>
      <w:r>
        <w:rPr>
          <w:lang w:eastAsia="en-US"/>
        </w:rPr>
        <w:t>го</w:t>
      </w:r>
      <w:r w:rsidRPr="001C3871">
        <w:rPr>
          <w:lang w:eastAsia="en-US"/>
        </w:rPr>
        <w:t xml:space="preserve"> многолетне</w:t>
      </w:r>
      <w:r>
        <w:rPr>
          <w:lang w:eastAsia="en-US"/>
        </w:rPr>
        <w:t>го</w:t>
      </w:r>
      <w:r w:rsidRPr="001C3871">
        <w:rPr>
          <w:lang w:eastAsia="en-US"/>
        </w:rPr>
        <w:t xml:space="preserve"> значени</w:t>
      </w:r>
      <w:r>
        <w:rPr>
          <w:lang w:eastAsia="en-US"/>
        </w:rPr>
        <w:t>я</w:t>
      </w:r>
      <w:r w:rsidRPr="001C3871">
        <w:rPr>
          <w:lang w:eastAsia="en-US"/>
        </w:rPr>
        <w:t xml:space="preserve"> (норма 78-92мм).</w:t>
      </w:r>
    </w:p>
    <w:p w:rsidR="00FE0587" w:rsidRPr="001D022D" w:rsidRDefault="00FE0587" w:rsidP="00FE0587">
      <w:pPr>
        <w:pStyle w:val="11"/>
        <w:rPr>
          <w:b/>
          <w:bCs/>
          <w:i/>
          <w:iCs/>
          <w:sz w:val="24"/>
          <w:szCs w:val="24"/>
        </w:rPr>
      </w:pPr>
      <w:r w:rsidRPr="001D022D">
        <w:rPr>
          <w:b/>
          <w:bCs/>
          <w:i/>
          <w:iCs/>
          <w:sz w:val="24"/>
          <w:szCs w:val="24"/>
        </w:rPr>
        <w:t>Паводковая обстановка</w:t>
      </w:r>
    </w:p>
    <w:p w:rsidR="00FE0587" w:rsidRPr="001D022D" w:rsidRDefault="00FE0587" w:rsidP="00FE0587">
      <w:pPr>
        <w:ind w:firstLine="720"/>
        <w:jc w:val="both"/>
      </w:pPr>
      <w:r w:rsidRPr="001D022D">
        <w:t>Чрезвычайные ситуации, вызванные высокими уровнями воды в реках, в июле не прогнозируются.</w:t>
      </w:r>
    </w:p>
    <w:p w:rsidR="00FE0587" w:rsidRPr="001D022D" w:rsidRDefault="00FE0587" w:rsidP="00FE0587">
      <w:pPr>
        <w:ind w:firstLine="567"/>
        <w:jc w:val="both"/>
      </w:pPr>
      <w:r w:rsidRPr="001D022D">
        <w:t>В июле на территории Свердловской области завершается период весеннего половодья и летних дождевых паводков. Для рек и водоёмов области начинается период летней межени, т.е. низких уровней воды.</w:t>
      </w:r>
    </w:p>
    <w:p w:rsidR="00FE0587" w:rsidRPr="001D022D" w:rsidRDefault="00FE0587" w:rsidP="00FE0587">
      <w:pPr>
        <w:rPr>
          <w:b/>
          <w:bCs/>
          <w:i/>
          <w:iCs/>
        </w:rPr>
      </w:pPr>
      <w:proofErr w:type="spellStart"/>
      <w:r w:rsidRPr="001D022D">
        <w:rPr>
          <w:b/>
          <w:bCs/>
          <w:i/>
          <w:iCs/>
        </w:rPr>
        <w:t>Лесопожарная</w:t>
      </w:r>
      <w:proofErr w:type="spellEnd"/>
      <w:r w:rsidRPr="001D022D">
        <w:rPr>
          <w:b/>
          <w:bCs/>
          <w:i/>
          <w:iCs/>
        </w:rPr>
        <w:t xml:space="preserve"> обстановка</w:t>
      </w:r>
    </w:p>
    <w:p w:rsidR="00FE0587" w:rsidRPr="001D022D" w:rsidRDefault="00FE0587" w:rsidP="00FE0587">
      <w:pPr>
        <w:pStyle w:val="11"/>
        <w:ind w:firstLine="720"/>
        <w:jc w:val="both"/>
        <w:rPr>
          <w:color w:val="000000"/>
          <w:sz w:val="24"/>
          <w:szCs w:val="24"/>
        </w:rPr>
      </w:pPr>
      <w:r w:rsidRPr="001D022D">
        <w:rPr>
          <w:sz w:val="24"/>
          <w:szCs w:val="24"/>
        </w:rPr>
        <w:t xml:space="preserve">С учетом прогнозируемой </w:t>
      </w:r>
      <w:r w:rsidRPr="001D022D">
        <w:rPr>
          <w:color w:val="000000"/>
          <w:sz w:val="24"/>
          <w:szCs w:val="24"/>
        </w:rPr>
        <w:t xml:space="preserve">в июле гидрометеорологической обстановки параметры пожарной опасности ожидаются </w:t>
      </w:r>
      <w:r w:rsidR="006B4B44" w:rsidRPr="001D022D">
        <w:rPr>
          <w:sz w:val="24"/>
          <w:szCs w:val="24"/>
        </w:rPr>
        <w:t>ниже среднемноголетних показателей.</w:t>
      </w:r>
    </w:p>
    <w:p w:rsidR="00FE0587" w:rsidRPr="001D022D" w:rsidRDefault="00FE0587" w:rsidP="00FE0587">
      <w:pPr>
        <w:ind w:firstLine="720"/>
        <w:jc w:val="both"/>
      </w:pPr>
      <w:r w:rsidRPr="001D022D">
        <w:t>В июле количество лесных пожаров прогнозируется</w:t>
      </w:r>
      <w:r w:rsidRPr="001D022D">
        <w:rPr>
          <w:b/>
          <w:bCs/>
        </w:rPr>
        <w:t xml:space="preserve"> </w:t>
      </w:r>
      <w:r w:rsidRPr="001D022D">
        <w:t xml:space="preserve">до </w:t>
      </w:r>
      <w:r w:rsidR="001D022D" w:rsidRPr="001D022D">
        <w:t>50</w:t>
      </w:r>
      <w:r w:rsidRPr="001D022D">
        <w:t xml:space="preserve">. Площадь возгораний может составить до </w:t>
      </w:r>
      <w:r w:rsidR="001D022D" w:rsidRPr="001D022D">
        <w:t>450</w:t>
      </w:r>
      <w:r w:rsidRPr="001D022D">
        <w:t xml:space="preserve"> га.</w:t>
      </w:r>
    </w:p>
    <w:p w:rsidR="00FE0587" w:rsidRPr="001D022D" w:rsidRDefault="00FE0587" w:rsidP="00FE0587">
      <w:pPr>
        <w:pStyle w:val="a3"/>
        <w:ind w:left="0" w:firstLine="709"/>
        <w:jc w:val="both"/>
      </w:pPr>
      <w:r w:rsidRPr="001D022D">
        <w:lastRenderedPageBreak/>
        <w:t xml:space="preserve">Наибольший риск возникновения лесных пожаров в июле существует в западных  и южных районах области: городском округе Первоуральск, городском округе Ревда, </w:t>
      </w:r>
      <w:proofErr w:type="spellStart"/>
      <w:r w:rsidRPr="001D022D">
        <w:t>Нижнесергинском</w:t>
      </w:r>
      <w:proofErr w:type="spellEnd"/>
      <w:r w:rsidRPr="001D022D">
        <w:t xml:space="preserve"> муниципальном районе, Полевском городском округе, Каменском городском округе,  а также в  муниципальном образовании «город Екатеринбург». </w:t>
      </w:r>
    </w:p>
    <w:p w:rsidR="006B4B44" w:rsidRPr="00F211D4" w:rsidRDefault="006B4B44" w:rsidP="006B4B44">
      <w:pPr>
        <w:ind w:left="-180"/>
        <w:rPr>
          <w:b/>
          <w:bCs/>
          <w:color w:val="FF9900"/>
          <w:sz w:val="28"/>
          <w:szCs w:val="28"/>
        </w:rPr>
      </w:pPr>
    </w:p>
    <w:p w:rsidR="00FE0587" w:rsidRPr="005B36F1" w:rsidRDefault="00FE0587" w:rsidP="00FE0587">
      <w:pPr>
        <w:pStyle w:val="11"/>
        <w:rPr>
          <w:b/>
          <w:i/>
          <w:sz w:val="24"/>
          <w:szCs w:val="24"/>
        </w:rPr>
      </w:pPr>
      <w:r w:rsidRPr="005B36F1">
        <w:rPr>
          <w:b/>
          <w:i/>
          <w:sz w:val="24"/>
          <w:szCs w:val="24"/>
        </w:rPr>
        <w:t>Прогноз сейсмологической обстановки и экзогенных геологических процессов</w:t>
      </w:r>
    </w:p>
    <w:p w:rsidR="00FE0587" w:rsidRPr="005B36F1" w:rsidRDefault="00FE0587" w:rsidP="00FE0587">
      <w:pPr>
        <w:ind w:firstLine="720"/>
        <w:jc w:val="both"/>
        <w:outlineLvl w:val="0"/>
      </w:pPr>
      <w:r w:rsidRPr="005B36F1">
        <w:t xml:space="preserve">Возникновение экзогенных геологических процессов (ЭГП) и </w:t>
      </w:r>
      <w:proofErr w:type="spellStart"/>
      <w:r w:rsidRPr="005B36F1">
        <w:t>сейсмособытий</w:t>
      </w:r>
      <w:proofErr w:type="spellEnd"/>
      <w:r w:rsidRPr="005B36F1">
        <w:t xml:space="preserve"> на территории области по всем типам прогнозируются на уровне среднемноголетних значений.</w:t>
      </w:r>
    </w:p>
    <w:p w:rsidR="00FE0587" w:rsidRPr="005B36F1" w:rsidRDefault="00FE0587" w:rsidP="00FE0587">
      <w:pPr>
        <w:ind w:firstLine="720"/>
        <w:jc w:val="both"/>
        <w:outlineLvl w:val="0"/>
      </w:pPr>
    </w:p>
    <w:p w:rsidR="00FE0587" w:rsidRPr="005B36F1" w:rsidRDefault="00FE0587" w:rsidP="00FE0587">
      <w:pPr>
        <w:ind w:firstLine="720"/>
        <w:jc w:val="both"/>
        <w:outlineLvl w:val="0"/>
      </w:pPr>
    </w:p>
    <w:p w:rsidR="00FE0587" w:rsidRPr="005B36F1" w:rsidRDefault="00FE0587" w:rsidP="00FE0587">
      <w:pPr>
        <w:ind w:firstLine="720"/>
        <w:jc w:val="center"/>
        <w:rPr>
          <w:b/>
          <w:u w:val="single"/>
        </w:rPr>
      </w:pPr>
      <w:r w:rsidRPr="005B36F1">
        <w:rPr>
          <w:b/>
          <w:u w:val="single"/>
        </w:rPr>
        <w:t>3.2  Прогноз чрезвычайных ситуаций техногенного характера</w:t>
      </w:r>
    </w:p>
    <w:p w:rsidR="00FE0587" w:rsidRPr="005B36F1" w:rsidRDefault="00FE0587" w:rsidP="00FE0587">
      <w:pPr>
        <w:ind w:firstLine="720"/>
        <w:jc w:val="center"/>
        <w:rPr>
          <w:b/>
          <w:u w:val="single"/>
        </w:rPr>
      </w:pPr>
    </w:p>
    <w:p w:rsidR="00FE0587" w:rsidRPr="005B36F1" w:rsidRDefault="00FE0587" w:rsidP="00FE0587">
      <w:pPr>
        <w:ind w:firstLine="720"/>
        <w:jc w:val="both"/>
      </w:pPr>
      <w:r w:rsidRPr="005B36F1">
        <w:t xml:space="preserve">В июле 2015 года чрезвычайных  ситуаций техногенного характера не прогнозируется. </w:t>
      </w:r>
    </w:p>
    <w:p w:rsidR="00FE0587" w:rsidRPr="005B36F1" w:rsidRDefault="00FE0587" w:rsidP="00FE0587">
      <w:pPr>
        <w:ind w:firstLine="720"/>
        <w:jc w:val="both"/>
      </w:pPr>
      <w:r w:rsidRPr="005B36F1">
        <w:t>Ожидается рост</w:t>
      </w:r>
      <w:r w:rsidRPr="005B36F1">
        <w:rPr>
          <w:i/>
        </w:rPr>
        <w:t xml:space="preserve"> </w:t>
      </w:r>
      <w:r w:rsidRPr="005B36F1">
        <w:rPr>
          <w:b/>
          <w:i/>
        </w:rPr>
        <w:t>дорожно-транспортных происшествий</w:t>
      </w:r>
      <w:r w:rsidRPr="005B36F1">
        <w:t xml:space="preserve"> по сравнению с предыдущими месяцами. Количество ДТП в июле может составить  до 360 случаев (на уровне среднемноголетних значений). </w:t>
      </w:r>
    </w:p>
    <w:p w:rsidR="00FE0587" w:rsidRPr="005B36F1" w:rsidRDefault="00FE0587" w:rsidP="00FE0587">
      <w:pPr>
        <w:ind w:firstLine="720"/>
        <w:jc w:val="both"/>
      </w:pPr>
      <w:r w:rsidRPr="005B36F1">
        <w:t xml:space="preserve">Продолжится  увеличение  количества  пострадавших среди пешеходов и велосипедистов, в том числе детей,  что характерно для летнего периода. </w:t>
      </w:r>
    </w:p>
    <w:p w:rsidR="00FE0587" w:rsidRPr="005B36F1" w:rsidRDefault="00FE0587" w:rsidP="00FE0587">
      <w:pPr>
        <w:ind w:firstLine="720"/>
        <w:jc w:val="both"/>
      </w:pPr>
      <w:r w:rsidRPr="005B36F1">
        <w:t xml:space="preserve">При </w:t>
      </w:r>
      <w:r w:rsidRPr="005B36F1">
        <w:rPr>
          <w:bCs/>
        </w:rPr>
        <w:t xml:space="preserve">возникновении неблагоприятных метеорологических условий (отсутствие дождей и высокая температура воздуха, способствующих распространению лесных и торфяных пожаров) могут быть затруднения в движении на отдельных участках дорог, подверженных задымлению от лесных пожаров, в </w:t>
      </w:r>
      <w:r w:rsidRPr="005B36F1">
        <w:t xml:space="preserve"> Белоярском, Березовском, </w:t>
      </w:r>
      <w:proofErr w:type="spellStart"/>
      <w:r w:rsidRPr="005B36F1">
        <w:t>Сысертском</w:t>
      </w:r>
      <w:proofErr w:type="spellEnd"/>
      <w:r w:rsidRPr="005B36F1">
        <w:t xml:space="preserve"> городских округах, на скоростных автодорогах, примыкающих к городам Екатеринбургу, Верхней Пышме, Березовскому, Невьянску. </w:t>
      </w:r>
    </w:p>
    <w:p w:rsidR="00FE0587" w:rsidRPr="005B36F1" w:rsidRDefault="00FE0587" w:rsidP="00FE0587">
      <w:pPr>
        <w:ind w:firstLine="709"/>
        <w:jc w:val="both"/>
      </w:pPr>
      <w:r w:rsidRPr="005B36F1">
        <w:rPr>
          <w:color w:val="000000"/>
        </w:rPr>
        <w:t>По результатам многолетних  наблюдений прогнозируются  дорожно-транспортные происшествия на территории области с выездом аварийно-спасательных и пожарно-спасательных подразделений в 18 муниципальных образованиях: с</w:t>
      </w:r>
      <w:r w:rsidRPr="005B36F1">
        <w:rPr>
          <w:color w:val="313131"/>
          <w:spacing w:val="-1"/>
        </w:rPr>
        <w:t xml:space="preserve"> </w:t>
      </w:r>
      <w:r w:rsidRPr="005B36F1">
        <w:rPr>
          <w:color w:val="000000"/>
        </w:rPr>
        <w:t xml:space="preserve">вероятностью </w:t>
      </w:r>
      <w:proofErr w:type="gramStart"/>
      <w:r w:rsidRPr="005B36F1">
        <w:rPr>
          <w:color w:val="000000"/>
        </w:rPr>
        <w:t>Р</w:t>
      </w:r>
      <w:proofErr w:type="gramEnd"/>
      <w:r w:rsidRPr="005B36F1">
        <w:rPr>
          <w:color w:val="000000"/>
        </w:rPr>
        <w:t>=0,4 в</w:t>
      </w:r>
      <w:r w:rsidRPr="005B36F1">
        <w:t xml:space="preserve"> городах Екатеринбурге, Нижнем Тагиле, Каменске-Уральском, Первоуральске, </w:t>
      </w:r>
      <w:proofErr w:type="spellStart"/>
      <w:r w:rsidRPr="005B36F1">
        <w:t>Горноуральском</w:t>
      </w:r>
      <w:proofErr w:type="spellEnd"/>
      <w:r w:rsidRPr="005B36F1">
        <w:t xml:space="preserve"> Березовском, Невьянском городских округах. С </w:t>
      </w:r>
      <w:r w:rsidRPr="005B36F1">
        <w:rPr>
          <w:color w:val="313131"/>
          <w:spacing w:val="-1"/>
        </w:rPr>
        <w:t xml:space="preserve"> </w:t>
      </w:r>
      <w:r w:rsidRPr="005B36F1">
        <w:rPr>
          <w:color w:val="000000"/>
        </w:rPr>
        <w:t xml:space="preserve">вероятностью </w:t>
      </w:r>
      <w:proofErr w:type="gramStart"/>
      <w:r w:rsidRPr="005B36F1">
        <w:rPr>
          <w:color w:val="000000"/>
        </w:rPr>
        <w:t>Р</w:t>
      </w:r>
      <w:proofErr w:type="gramEnd"/>
      <w:r w:rsidRPr="005B36F1">
        <w:rPr>
          <w:color w:val="000000"/>
        </w:rPr>
        <w:t xml:space="preserve">=0,2 в </w:t>
      </w:r>
      <w:proofErr w:type="spellStart"/>
      <w:r w:rsidRPr="005B36F1">
        <w:rPr>
          <w:color w:val="313131"/>
          <w:spacing w:val="-1"/>
        </w:rPr>
        <w:t>Нижнесергинском</w:t>
      </w:r>
      <w:proofErr w:type="spellEnd"/>
      <w:r w:rsidRPr="005B36F1">
        <w:t xml:space="preserve"> муниципальном районе, городских округах Ревда,  Заречный, Богданович, Белоярском, Каменском, </w:t>
      </w:r>
      <w:proofErr w:type="spellStart"/>
      <w:r w:rsidRPr="005B36F1">
        <w:t>Новолялинском</w:t>
      </w:r>
      <w:proofErr w:type="spellEnd"/>
      <w:r w:rsidRPr="005B36F1">
        <w:t xml:space="preserve">, Полевском, </w:t>
      </w:r>
      <w:proofErr w:type="spellStart"/>
      <w:r w:rsidRPr="005B36F1">
        <w:t>Камышловском</w:t>
      </w:r>
      <w:proofErr w:type="spellEnd"/>
      <w:r w:rsidRPr="005B36F1">
        <w:t xml:space="preserve">, </w:t>
      </w:r>
      <w:proofErr w:type="spellStart"/>
      <w:r w:rsidRPr="005B36F1">
        <w:t>Тугулымском</w:t>
      </w:r>
      <w:proofErr w:type="spellEnd"/>
      <w:r w:rsidRPr="005B36F1">
        <w:t xml:space="preserve"> городских округах, </w:t>
      </w:r>
      <w:proofErr w:type="spellStart"/>
      <w:r w:rsidRPr="005B36F1">
        <w:t>Ирбитском</w:t>
      </w:r>
      <w:proofErr w:type="spellEnd"/>
      <w:r w:rsidRPr="005B36F1">
        <w:t xml:space="preserve"> муниципальном образовании.</w:t>
      </w:r>
    </w:p>
    <w:p w:rsidR="00FE0587" w:rsidRPr="005B36F1" w:rsidRDefault="00FE0587" w:rsidP="00FE0587">
      <w:pPr>
        <w:ind w:firstLine="720"/>
        <w:jc w:val="both"/>
      </w:pPr>
      <w:r w:rsidRPr="005B36F1">
        <w:t>Аварийные ситуации  при перевозке опасных грузов маловероятны.</w:t>
      </w:r>
    </w:p>
    <w:p w:rsidR="00FE0587" w:rsidRPr="005B36F1" w:rsidRDefault="00FE0587" w:rsidP="00FE0587">
      <w:pPr>
        <w:ind w:firstLine="709"/>
        <w:jc w:val="both"/>
      </w:pPr>
      <w:r w:rsidRPr="005B36F1">
        <w:t>На</w:t>
      </w:r>
      <w:r w:rsidRPr="005B36F1">
        <w:rPr>
          <w:b/>
        </w:rPr>
        <w:t xml:space="preserve"> </w:t>
      </w:r>
      <w:r w:rsidRPr="005B36F1">
        <w:rPr>
          <w:b/>
          <w:i/>
        </w:rPr>
        <w:t>системах жизнеобеспечения</w:t>
      </w:r>
      <w:r w:rsidRPr="005B36F1">
        <w:rPr>
          <w:b/>
        </w:rPr>
        <w:t xml:space="preserve"> </w:t>
      </w:r>
      <w:r w:rsidRPr="005B36F1">
        <w:t xml:space="preserve">чрезвычайные ситуации не прогнозируются. </w:t>
      </w:r>
    </w:p>
    <w:p w:rsidR="00FE0587" w:rsidRPr="005B36F1" w:rsidRDefault="00FE0587" w:rsidP="00FE0587">
      <w:pPr>
        <w:ind w:right="-185" w:firstLine="709"/>
        <w:jc w:val="both"/>
      </w:pPr>
      <w:r w:rsidRPr="005B36F1">
        <w:t xml:space="preserve">Прогнозируются аварийные ситуации на трансформаторных подстанциях, распределительных пунктах, на воздушных линиях высокого и низкого напряжения в результате несвоевременного обслуживания средств защиты ЛЭП (трубчатых и вентильных разрядников), из-за перехлёста или обрыва воздушных линий электропередач при грозах, шквалистых ветрах, сильном дожде и граде. </w:t>
      </w:r>
    </w:p>
    <w:p w:rsidR="00FE0587" w:rsidRPr="005B36F1" w:rsidRDefault="00FE0587" w:rsidP="00FE0587">
      <w:pPr>
        <w:ind w:right="-185" w:firstLine="709"/>
        <w:jc w:val="both"/>
      </w:pPr>
      <w:r w:rsidRPr="005B36F1">
        <w:t xml:space="preserve">По  результатам многолетних наблюдений наибольшее количество аварий, возникающих  на системе электроснабжения в июле, связаны с усилением ветра при грозах. </w:t>
      </w:r>
      <w:proofErr w:type="gramStart"/>
      <w:r w:rsidRPr="005B36F1">
        <w:t xml:space="preserve">Прогнозируются аварии на системе электроснабжения в городе Каменске-Уральском, в Северном, Восточном, Западном и Южном управленческих округах. </w:t>
      </w:r>
      <w:proofErr w:type="gramEnd"/>
    </w:p>
    <w:p w:rsidR="00FE0587" w:rsidRPr="005B36F1" w:rsidRDefault="00FE0587" w:rsidP="00FE0587">
      <w:pPr>
        <w:ind w:right="-185" w:firstLine="709"/>
        <w:jc w:val="both"/>
      </w:pPr>
      <w:r w:rsidRPr="005B36F1">
        <w:t xml:space="preserve">Возможны аварийные ситуации на объектах, обеспечивающих жизнедеятельность населения, из-за изношенности их оборудования, ветхости сетей и при проведении на трубопроводных сетях </w:t>
      </w:r>
      <w:proofErr w:type="spellStart"/>
      <w:r w:rsidRPr="005B36F1">
        <w:t>опрессовок</w:t>
      </w:r>
      <w:proofErr w:type="spellEnd"/>
      <w:r w:rsidRPr="005B36F1">
        <w:t>.</w:t>
      </w:r>
    </w:p>
    <w:p w:rsidR="00FE0587" w:rsidRPr="005B36F1" w:rsidRDefault="00FE0587" w:rsidP="00FE0587">
      <w:pPr>
        <w:ind w:right="-185" w:firstLine="709"/>
        <w:jc w:val="both"/>
      </w:pPr>
      <w:r w:rsidRPr="005B36F1">
        <w:t xml:space="preserve">На водопроводной сети аварийные ситуации прогнозируются в городе Екатеринбурге, городских округах Дегтярск, Ревда, Белоярском и Малышевском городских округах. </w:t>
      </w:r>
    </w:p>
    <w:p w:rsidR="00FE0587" w:rsidRPr="005B36F1" w:rsidRDefault="00FE0587" w:rsidP="00FE0587">
      <w:pPr>
        <w:ind w:firstLine="720"/>
        <w:jc w:val="both"/>
      </w:pPr>
      <w:r w:rsidRPr="005B36F1">
        <w:t xml:space="preserve">Чрезвычайные ситуации на </w:t>
      </w:r>
      <w:r w:rsidRPr="005B36F1">
        <w:rPr>
          <w:b/>
          <w:i/>
        </w:rPr>
        <w:t>воздушном транспорте</w:t>
      </w:r>
      <w:r w:rsidRPr="005B36F1">
        <w:rPr>
          <w:b/>
        </w:rPr>
        <w:t xml:space="preserve"> </w:t>
      </w:r>
      <w:r w:rsidRPr="005B36F1">
        <w:t>не прогнозируются. Возможны  аварийные посадки воздушного транспорта, связанные с техническим состоянием авиалайнеров.</w:t>
      </w:r>
    </w:p>
    <w:p w:rsidR="00FE0587" w:rsidRPr="005B36F1" w:rsidRDefault="00FE0587" w:rsidP="00FE0587">
      <w:pPr>
        <w:ind w:firstLine="709"/>
        <w:jc w:val="both"/>
      </w:pPr>
      <w:r w:rsidRPr="005B36F1">
        <w:lastRenderedPageBreak/>
        <w:t xml:space="preserve">Не прогнозируются чрезвычайные ситуации </w:t>
      </w:r>
      <w:r w:rsidRPr="005B36F1">
        <w:rPr>
          <w:b/>
          <w:i/>
        </w:rPr>
        <w:t>на железнодорожном транспорте.</w:t>
      </w:r>
      <w:r w:rsidRPr="005B36F1">
        <w:t xml:space="preserve">   Возможны аварийные ситуации на железнодорожных переездах, а также на железнодорожных путях в Западном, Южном управленческих округах Свердловской области,</w:t>
      </w:r>
      <w:r w:rsidRPr="005B36F1">
        <w:rPr>
          <w:b/>
        </w:rPr>
        <w:t xml:space="preserve"> </w:t>
      </w:r>
      <w:r w:rsidRPr="005B36F1">
        <w:t xml:space="preserve">МО «город Екатеринбург». Не  исключаются происшествия, связанные с утечкой токсичных веществ из железнодорожных цистерн. </w:t>
      </w:r>
    </w:p>
    <w:p w:rsidR="00FE0587" w:rsidRPr="005B36F1" w:rsidRDefault="00FE0587" w:rsidP="00FE0587">
      <w:pPr>
        <w:ind w:firstLine="720"/>
        <w:jc w:val="both"/>
      </w:pPr>
      <w:r w:rsidRPr="005B36F1">
        <w:t xml:space="preserve">Чрезвычайные ситуации на </w:t>
      </w:r>
      <w:r w:rsidRPr="005B36F1">
        <w:rPr>
          <w:b/>
          <w:i/>
        </w:rPr>
        <w:t>потенциально опасных объектах</w:t>
      </w:r>
      <w:r w:rsidRPr="005B36F1">
        <w:t xml:space="preserve"> Свердловской области не прогнозируются.</w:t>
      </w:r>
    </w:p>
    <w:p w:rsidR="00FE0587" w:rsidRPr="005B36F1" w:rsidRDefault="00FE0587" w:rsidP="00FE0587">
      <w:pPr>
        <w:ind w:firstLine="720"/>
        <w:jc w:val="both"/>
      </w:pPr>
      <w:r w:rsidRPr="005B36F1">
        <w:t xml:space="preserve">Не прогнозируются ЧС, связанные с </w:t>
      </w:r>
      <w:r w:rsidRPr="005B36F1">
        <w:rPr>
          <w:b/>
        </w:rPr>
        <w:t xml:space="preserve"> </w:t>
      </w:r>
      <w:r w:rsidRPr="005B36F1">
        <w:rPr>
          <w:b/>
          <w:i/>
        </w:rPr>
        <w:t>пожарами (взрывами), обрушениями</w:t>
      </w:r>
      <w:r w:rsidRPr="005B36F1">
        <w:rPr>
          <w:b/>
        </w:rPr>
        <w:t xml:space="preserve"> </w:t>
      </w:r>
      <w:r w:rsidRPr="005B36F1">
        <w:t xml:space="preserve">в зданиях и сооружениях производственного назначения. </w:t>
      </w:r>
    </w:p>
    <w:p w:rsidR="00FE0587" w:rsidRPr="005B36F1" w:rsidRDefault="00FE0587" w:rsidP="00FE0587">
      <w:pPr>
        <w:ind w:firstLine="720"/>
        <w:jc w:val="both"/>
      </w:pPr>
      <w:r w:rsidRPr="005B36F1">
        <w:t xml:space="preserve">Количество </w:t>
      </w:r>
      <w:r w:rsidRPr="005B36F1">
        <w:rPr>
          <w:b/>
          <w:i/>
        </w:rPr>
        <w:t>техногенных</w:t>
      </w:r>
      <w:r w:rsidRPr="005B36F1">
        <w:rPr>
          <w:i/>
        </w:rPr>
        <w:t xml:space="preserve"> </w:t>
      </w:r>
      <w:r w:rsidRPr="005B36F1">
        <w:rPr>
          <w:b/>
          <w:i/>
        </w:rPr>
        <w:t xml:space="preserve">пожаров </w:t>
      </w:r>
      <w:r w:rsidRPr="005B36F1">
        <w:t xml:space="preserve">в июле прогнозируется на уровне среднемноголетних значений (270). </w:t>
      </w:r>
    </w:p>
    <w:p w:rsidR="00FE0587" w:rsidRPr="005B36F1" w:rsidRDefault="00FE0587" w:rsidP="00FE0587">
      <w:pPr>
        <w:ind w:firstLine="709"/>
        <w:jc w:val="both"/>
      </w:pPr>
      <w:r w:rsidRPr="005B36F1">
        <w:t xml:space="preserve">Наибольшее число возгораний прогнозируется в муниципальных образованиях: «город Екатеринбург», город Нижний Тагил, город Каменск-Уральский, городском округе Первоуральск, Березовском, Артемовском городских округах. </w:t>
      </w:r>
    </w:p>
    <w:p w:rsidR="00FE0587" w:rsidRPr="005B36F1" w:rsidRDefault="00FE0587" w:rsidP="00FE0587">
      <w:pPr>
        <w:ind w:firstLine="709"/>
        <w:jc w:val="both"/>
      </w:pPr>
      <w:r w:rsidRPr="005B36F1">
        <w:t xml:space="preserve">Пожары будут происходить в индивидуальных жилых домах и надворных постройках в городах и сельской местности, а также в садовых постройках, вызванные несоблюдением населением правил пожарной безопасности при эксплуатации бытовых газовых баллонов и неисправной электропроводки. </w:t>
      </w:r>
    </w:p>
    <w:p w:rsidR="00FE0587" w:rsidRPr="005B36F1" w:rsidRDefault="00FE0587" w:rsidP="00FE0587">
      <w:pPr>
        <w:pStyle w:val="a3"/>
        <w:spacing w:after="0"/>
        <w:ind w:left="0" w:firstLine="709"/>
        <w:jc w:val="both"/>
      </w:pPr>
      <w:r w:rsidRPr="005B36F1">
        <w:rPr>
          <w:b/>
          <w:i/>
        </w:rPr>
        <w:t>На водных объектах</w:t>
      </w:r>
      <w:r w:rsidRPr="005B36F1">
        <w:rPr>
          <w:b/>
        </w:rPr>
        <w:t xml:space="preserve"> </w:t>
      </w:r>
      <w:r w:rsidRPr="005B36F1">
        <w:t xml:space="preserve">чрезвычайные ситуации не прогнозируются. </w:t>
      </w:r>
    </w:p>
    <w:p w:rsidR="00FE0587" w:rsidRPr="005B36F1" w:rsidRDefault="00FE0587" w:rsidP="00FE0587">
      <w:pPr>
        <w:pStyle w:val="a3"/>
        <w:spacing w:after="0"/>
        <w:ind w:left="0" w:firstLine="709"/>
        <w:jc w:val="both"/>
        <w:rPr>
          <w:b/>
          <w:u w:val="single"/>
        </w:rPr>
      </w:pPr>
      <w:r w:rsidRPr="005B36F1">
        <w:t xml:space="preserve">Возможны происшествия с гибелью людей на водоемах и реках Свердловской области. </w:t>
      </w:r>
    </w:p>
    <w:p w:rsidR="00FE0587" w:rsidRPr="005B36F1" w:rsidRDefault="00FE0587" w:rsidP="00FE0587">
      <w:pPr>
        <w:ind w:firstLine="720"/>
        <w:jc w:val="both"/>
      </w:pPr>
      <w:r w:rsidRPr="005B36F1">
        <w:t xml:space="preserve">Чрезвычайных ситуаций с  выбросом (угрозой выброса) </w:t>
      </w:r>
      <w:r w:rsidRPr="005B36F1">
        <w:rPr>
          <w:b/>
          <w:i/>
        </w:rPr>
        <w:t xml:space="preserve">АХОВ </w:t>
      </w:r>
      <w:r w:rsidRPr="005B36F1">
        <w:t>не прогнозируется.</w:t>
      </w:r>
    </w:p>
    <w:p w:rsidR="00FE0587" w:rsidRPr="005B36F1" w:rsidRDefault="00FE0587" w:rsidP="00FE0587">
      <w:pPr>
        <w:ind w:firstLine="720"/>
        <w:jc w:val="both"/>
      </w:pPr>
      <w:r w:rsidRPr="005B36F1">
        <w:t xml:space="preserve">Чрезвычайные ситуации </w:t>
      </w:r>
      <w:r w:rsidRPr="005B36F1">
        <w:rPr>
          <w:b/>
          <w:i/>
        </w:rPr>
        <w:t>на магистральных газопроводах</w:t>
      </w:r>
      <w:r w:rsidRPr="005B36F1">
        <w:t xml:space="preserve">  маловероятны.</w:t>
      </w:r>
    </w:p>
    <w:p w:rsidR="00FE0587" w:rsidRPr="005B36F1" w:rsidRDefault="00FE0587" w:rsidP="00FE0587">
      <w:pPr>
        <w:ind w:firstLine="720"/>
        <w:jc w:val="both"/>
      </w:pPr>
    </w:p>
    <w:p w:rsidR="00FE0587" w:rsidRPr="00FE0587" w:rsidRDefault="00FE0587" w:rsidP="00FE0587">
      <w:pPr>
        <w:ind w:firstLine="720"/>
        <w:jc w:val="both"/>
        <w:rPr>
          <w:highlight w:val="cyan"/>
        </w:rPr>
      </w:pPr>
    </w:p>
    <w:p w:rsidR="00FE0587" w:rsidRPr="005B36F1" w:rsidRDefault="00FE0587" w:rsidP="00FE0587">
      <w:pPr>
        <w:ind w:firstLine="720"/>
        <w:jc w:val="center"/>
        <w:rPr>
          <w:b/>
          <w:u w:val="single"/>
        </w:rPr>
      </w:pPr>
      <w:r w:rsidRPr="005B36F1">
        <w:rPr>
          <w:b/>
          <w:u w:val="single"/>
        </w:rPr>
        <w:t>3.3   Прогноз чрезвычайных ситуаций биолого-социального характера</w:t>
      </w:r>
    </w:p>
    <w:p w:rsidR="00FE0587" w:rsidRPr="005B36F1" w:rsidRDefault="00FE0587" w:rsidP="00FE0587">
      <w:pPr>
        <w:ind w:firstLine="720"/>
        <w:jc w:val="center"/>
        <w:rPr>
          <w:b/>
          <w:u w:val="single"/>
        </w:rPr>
      </w:pPr>
    </w:p>
    <w:p w:rsidR="00FE0587" w:rsidRPr="005B36F1" w:rsidRDefault="00FE0587" w:rsidP="00FE0587">
      <w:pPr>
        <w:ind w:firstLine="720"/>
        <w:jc w:val="both"/>
      </w:pPr>
      <w:r w:rsidRPr="005B36F1">
        <w:t>Чрезвычайных ситуаций биолого-социального характера в июле на территории области не прогнозируется.</w:t>
      </w:r>
    </w:p>
    <w:p w:rsidR="00FE0587" w:rsidRPr="005B36F1" w:rsidRDefault="00FE0587" w:rsidP="00FE0587">
      <w:pPr>
        <w:jc w:val="center"/>
        <w:rPr>
          <w:b/>
          <w:i/>
        </w:rPr>
      </w:pPr>
      <w:r w:rsidRPr="005B36F1">
        <w:rPr>
          <w:b/>
          <w:i/>
        </w:rPr>
        <w:t>Прогноз количества инфекционных заболеваний</w:t>
      </w:r>
    </w:p>
    <w:tbl>
      <w:tblPr>
        <w:tblpPr w:leftFromText="180" w:rightFromText="180" w:vertAnchor="text" w:tblpXSpec="center"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190"/>
        <w:gridCol w:w="3191"/>
      </w:tblGrid>
      <w:tr w:rsidR="00FE0587" w:rsidRPr="005B36F1" w:rsidTr="00E704A3">
        <w:tc>
          <w:tcPr>
            <w:tcW w:w="3528" w:type="dxa"/>
            <w:shd w:val="clear" w:color="auto" w:fill="CCFFFF"/>
            <w:vAlign w:val="center"/>
          </w:tcPr>
          <w:p w:rsidR="00FE0587" w:rsidRPr="005B36F1" w:rsidRDefault="00FE0587" w:rsidP="00E704A3">
            <w:pPr>
              <w:jc w:val="center"/>
              <w:rPr>
                <w:b/>
                <w:i/>
              </w:rPr>
            </w:pPr>
            <w:r w:rsidRPr="005B36F1">
              <w:rPr>
                <w:b/>
                <w:i/>
                <w:sz w:val="22"/>
                <w:szCs w:val="22"/>
              </w:rPr>
              <w:t>Инфекция</w:t>
            </w:r>
          </w:p>
        </w:tc>
        <w:tc>
          <w:tcPr>
            <w:tcW w:w="3190" w:type="dxa"/>
            <w:shd w:val="clear" w:color="auto" w:fill="CCFFFF"/>
            <w:vAlign w:val="center"/>
          </w:tcPr>
          <w:p w:rsidR="00FE0587" w:rsidRPr="005B36F1" w:rsidRDefault="00FE0587" w:rsidP="00E704A3">
            <w:pPr>
              <w:jc w:val="center"/>
              <w:rPr>
                <w:b/>
                <w:i/>
              </w:rPr>
            </w:pPr>
            <w:r w:rsidRPr="005B36F1">
              <w:rPr>
                <w:b/>
                <w:i/>
                <w:sz w:val="22"/>
                <w:szCs w:val="22"/>
              </w:rPr>
              <w:t>СМУ за пять лет</w:t>
            </w:r>
          </w:p>
          <w:p w:rsidR="00FE0587" w:rsidRPr="005B36F1" w:rsidRDefault="00FE0587" w:rsidP="00E704A3">
            <w:pPr>
              <w:jc w:val="center"/>
              <w:rPr>
                <w:b/>
                <w:i/>
              </w:rPr>
            </w:pPr>
            <w:r w:rsidRPr="005B36F1">
              <w:rPr>
                <w:b/>
                <w:i/>
                <w:sz w:val="22"/>
                <w:szCs w:val="22"/>
              </w:rPr>
              <w:t>(абсолютные числа)</w:t>
            </w:r>
          </w:p>
        </w:tc>
        <w:tc>
          <w:tcPr>
            <w:tcW w:w="3191" w:type="dxa"/>
            <w:shd w:val="clear" w:color="auto" w:fill="CCFFFF"/>
            <w:vAlign w:val="center"/>
          </w:tcPr>
          <w:p w:rsidR="00FE0587" w:rsidRPr="005B36F1" w:rsidRDefault="00FE0587" w:rsidP="00E704A3">
            <w:pPr>
              <w:jc w:val="center"/>
              <w:rPr>
                <w:b/>
                <w:i/>
              </w:rPr>
            </w:pPr>
            <w:r w:rsidRPr="005B36F1">
              <w:rPr>
                <w:b/>
                <w:i/>
                <w:sz w:val="22"/>
                <w:szCs w:val="22"/>
              </w:rPr>
              <w:t>Среднесрочный прогноз на месяц (абсолютные числа)</w:t>
            </w:r>
          </w:p>
        </w:tc>
      </w:tr>
      <w:tr w:rsidR="00FE0587" w:rsidRPr="005B36F1" w:rsidTr="00E704A3">
        <w:tc>
          <w:tcPr>
            <w:tcW w:w="3528" w:type="dxa"/>
          </w:tcPr>
          <w:p w:rsidR="00FE0587" w:rsidRPr="005B36F1" w:rsidRDefault="00FE0587" w:rsidP="00E704A3">
            <w:pPr>
              <w:jc w:val="both"/>
            </w:pPr>
            <w:r w:rsidRPr="005B36F1">
              <w:t>Гепатит</w:t>
            </w:r>
            <w:proofErr w:type="gramStart"/>
            <w:r w:rsidRPr="005B36F1">
              <w:t xml:space="preserve">  А</w:t>
            </w:r>
            <w:proofErr w:type="gramEnd"/>
          </w:p>
        </w:tc>
        <w:tc>
          <w:tcPr>
            <w:tcW w:w="3190" w:type="dxa"/>
          </w:tcPr>
          <w:p w:rsidR="00FE0587" w:rsidRPr="005B36F1" w:rsidRDefault="00FE0587" w:rsidP="00E704A3">
            <w:pPr>
              <w:jc w:val="center"/>
            </w:pPr>
            <w:r w:rsidRPr="005B36F1">
              <w:t>30</w:t>
            </w:r>
          </w:p>
        </w:tc>
        <w:tc>
          <w:tcPr>
            <w:tcW w:w="3191" w:type="dxa"/>
          </w:tcPr>
          <w:p w:rsidR="00FE0587" w:rsidRPr="005B36F1" w:rsidRDefault="00FE0587" w:rsidP="00E704A3">
            <w:pPr>
              <w:jc w:val="center"/>
            </w:pPr>
            <w:r w:rsidRPr="005B36F1">
              <w:t>45</w:t>
            </w:r>
          </w:p>
        </w:tc>
      </w:tr>
      <w:tr w:rsidR="00FE0587" w:rsidRPr="005B36F1" w:rsidTr="00E704A3">
        <w:tc>
          <w:tcPr>
            <w:tcW w:w="3528" w:type="dxa"/>
          </w:tcPr>
          <w:p w:rsidR="00FE0587" w:rsidRPr="005B36F1" w:rsidRDefault="00FE0587" w:rsidP="00E704A3">
            <w:pPr>
              <w:jc w:val="both"/>
            </w:pPr>
            <w:r w:rsidRPr="005B36F1">
              <w:t>Дизентерия</w:t>
            </w:r>
          </w:p>
        </w:tc>
        <w:tc>
          <w:tcPr>
            <w:tcW w:w="3190" w:type="dxa"/>
          </w:tcPr>
          <w:p w:rsidR="00FE0587" w:rsidRPr="005B36F1" w:rsidRDefault="00FE0587" w:rsidP="00E704A3">
            <w:pPr>
              <w:jc w:val="center"/>
            </w:pPr>
            <w:r w:rsidRPr="005B36F1">
              <w:t>25</w:t>
            </w:r>
          </w:p>
        </w:tc>
        <w:tc>
          <w:tcPr>
            <w:tcW w:w="3191" w:type="dxa"/>
          </w:tcPr>
          <w:p w:rsidR="00FE0587" w:rsidRPr="005B36F1" w:rsidRDefault="00FE0587" w:rsidP="00E704A3">
            <w:pPr>
              <w:jc w:val="center"/>
            </w:pPr>
            <w:r w:rsidRPr="005B36F1">
              <w:t>65</w:t>
            </w:r>
          </w:p>
        </w:tc>
      </w:tr>
      <w:tr w:rsidR="00FE0587" w:rsidRPr="005B36F1" w:rsidTr="00E704A3">
        <w:tc>
          <w:tcPr>
            <w:tcW w:w="3528" w:type="dxa"/>
          </w:tcPr>
          <w:p w:rsidR="00FE0587" w:rsidRPr="005B36F1" w:rsidRDefault="00FE0587" w:rsidP="00E704A3">
            <w:pPr>
              <w:jc w:val="both"/>
            </w:pPr>
            <w:r w:rsidRPr="005B36F1">
              <w:t>Сальмонеллез</w:t>
            </w:r>
          </w:p>
        </w:tc>
        <w:tc>
          <w:tcPr>
            <w:tcW w:w="3190" w:type="dxa"/>
          </w:tcPr>
          <w:p w:rsidR="00FE0587" w:rsidRPr="005B36F1" w:rsidRDefault="00FE0587" w:rsidP="00E704A3">
            <w:pPr>
              <w:jc w:val="center"/>
            </w:pPr>
            <w:r w:rsidRPr="005B36F1">
              <w:t>190</w:t>
            </w:r>
          </w:p>
        </w:tc>
        <w:tc>
          <w:tcPr>
            <w:tcW w:w="3191" w:type="dxa"/>
          </w:tcPr>
          <w:p w:rsidR="00FE0587" w:rsidRPr="005B36F1" w:rsidRDefault="00FE0587" w:rsidP="00E704A3">
            <w:pPr>
              <w:jc w:val="center"/>
            </w:pPr>
            <w:r w:rsidRPr="005B36F1">
              <w:t>203</w:t>
            </w:r>
          </w:p>
        </w:tc>
      </w:tr>
      <w:tr w:rsidR="00FE0587" w:rsidRPr="005B36F1" w:rsidTr="00E704A3">
        <w:tc>
          <w:tcPr>
            <w:tcW w:w="3528" w:type="dxa"/>
          </w:tcPr>
          <w:p w:rsidR="00FE0587" w:rsidRPr="005B36F1" w:rsidRDefault="00FE0587" w:rsidP="00E704A3">
            <w:pPr>
              <w:jc w:val="both"/>
            </w:pPr>
            <w:r w:rsidRPr="005B36F1">
              <w:t>Прочие ОКИ</w:t>
            </w:r>
          </w:p>
        </w:tc>
        <w:tc>
          <w:tcPr>
            <w:tcW w:w="3190" w:type="dxa"/>
          </w:tcPr>
          <w:p w:rsidR="00FE0587" w:rsidRPr="005B36F1" w:rsidRDefault="00FE0587" w:rsidP="00E704A3">
            <w:pPr>
              <w:jc w:val="center"/>
            </w:pPr>
            <w:r w:rsidRPr="005B36F1">
              <w:t>1861</w:t>
            </w:r>
          </w:p>
        </w:tc>
        <w:tc>
          <w:tcPr>
            <w:tcW w:w="3191" w:type="dxa"/>
          </w:tcPr>
          <w:p w:rsidR="00FE0587" w:rsidRPr="005B36F1" w:rsidRDefault="00FE0587" w:rsidP="00E704A3">
            <w:pPr>
              <w:jc w:val="center"/>
            </w:pPr>
            <w:r w:rsidRPr="005B36F1">
              <w:t>2145</w:t>
            </w:r>
          </w:p>
        </w:tc>
      </w:tr>
      <w:tr w:rsidR="00FE0587" w:rsidRPr="005B36F1" w:rsidTr="00E704A3">
        <w:tc>
          <w:tcPr>
            <w:tcW w:w="3528" w:type="dxa"/>
          </w:tcPr>
          <w:p w:rsidR="00FE0587" w:rsidRPr="005B36F1" w:rsidRDefault="00FE0587" w:rsidP="00E704A3">
            <w:pPr>
              <w:jc w:val="both"/>
            </w:pPr>
            <w:r w:rsidRPr="005B36F1">
              <w:t>Грипп + ОРЗ</w:t>
            </w:r>
          </w:p>
        </w:tc>
        <w:tc>
          <w:tcPr>
            <w:tcW w:w="3190" w:type="dxa"/>
          </w:tcPr>
          <w:p w:rsidR="00FE0587" w:rsidRPr="005B36F1" w:rsidRDefault="00FE0587" w:rsidP="00E704A3">
            <w:pPr>
              <w:jc w:val="center"/>
            </w:pPr>
            <w:r w:rsidRPr="005B36F1">
              <w:t>36741</w:t>
            </w:r>
          </w:p>
        </w:tc>
        <w:tc>
          <w:tcPr>
            <w:tcW w:w="3191" w:type="dxa"/>
          </w:tcPr>
          <w:p w:rsidR="00FE0587" w:rsidRPr="005B36F1" w:rsidRDefault="00FE0587" w:rsidP="00E704A3">
            <w:pPr>
              <w:jc w:val="center"/>
            </w:pPr>
            <w:r w:rsidRPr="005B36F1">
              <w:t>37878</w:t>
            </w:r>
          </w:p>
        </w:tc>
      </w:tr>
      <w:tr w:rsidR="00FE0587" w:rsidRPr="005B36F1" w:rsidTr="00E704A3">
        <w:tc>
          <w:tcPr>
            <w:tcW w:w="3528" w:type="dxa"/>
          </w:tcPr>
          <w:p w:rsidR="00FE0587" w:rsidRPr="005B36F1" w:rsidRDefault="00FE0587" w:rsidP="00E704A3">
            <w:pPr>
              <w:jc w:val="both"/>
            </w:pPr>
            <w:r w:rsidRPr="005B36F1">
              <w:t>Пневмония</w:t>
            </w:r>
          </w:p>
        </w:tc>
        <w:tc>
          <w:tcPr>
            <w:tcW w:w="3190" w:type="dxa"/>
          </w:tcPr>
          <w:p w:rsidR="00FE0587" w:rsidRPr="005B36F1" w:rsidRDefault="00FE0587" w:rsidP="00E704A3">
            <w:pPr>
              <w:jc w:val="center"/>
            </w:pPr>
            <w:r w:rsidRPr="005B36F1">
              <w:t>1234</w:t>
            </w:r>
          </w:p>
        </w:tc>
        <w:tc>
          <w:tcPr>
            <w:tcW w:w="3191" w:type="dxa"/>
          </w:tcPr>
          <w:p w:rsidR="00FE0587" w:rsidRPr="005B36F1" w:rsidRDefault="00FE0587" w:rsidP="00E704A3">
            <w:pPr>
              <w:jc w:val="center"/>
            </w:pPr>
            <w:r w:rsidRPr="005B36F1">
              <w:t>1623</w:t>
            </w:r>
          </w:p>
        </w:tc>
      </w:tr>
      <w:tr w:rsidR="00FE0587" w:rsidRPr="005B36F1" w:rsidTr="00E704A3">
        <w:tc>
          <w:tcPr>
            <w:tcW w:w="3528" w:type="dxa"/>
          </w:tcPr>
          <w:p w:rsidR="00FE0587" w:rsidRPr="005B36F1" w:rsidRDefault="00FE0587" w:rsidP="00E704A3">
            <w:pPr>
              <w:jc w:val="both"/>
            </w:pPr>
            <w:r w:rsidRPr="005B36F1">
              <w:t>Клещевой энцефалит</w:t>
            </w:r>
          </w:p>
        </w:tc>
        <w:tc>
          <w:tcPr>
            <w:tcW w:w="3190" w:type="dxa"/>
          </w:tcPr>
          <w:p w:rsidR="00FE0587" w:rsidRPr="005B36F1" w:rsidRDefault="00FE0587" w:rsidP="00E704A3">
            <w:pPr>
              <w:jc w:val="center"/>
            </w:pPr>
            <w:r w:rsidRPr="005B36F1">
              <w:t>47</w:t>
            </w:r>
          </w:p>
        </w:tc>
        <w:tc>
          <w:tcPr>
            <w:tcW w:w="3191" w:type="dxa"/>
          </w:tcPr>
          <w:p w:rsidR="00FE0587" w:rsidRPr="005B36F1" w:rsidRDefault="00FE0587" w:rsidP="00E704A3">
            <w:pPr>
              <w:jc w:val="center"/>
            </w:pPr>
            <w:r w:rsidRPr="005B36F1">
              <w:t>76</w:t>
            </w:r>
          </w:p>
        </w:tc>
      </w:tr>
      <w:tr w:rsidR="00FE0587" w:rsidRPr="005B36F1" w:rsidTr="00E704A3">
        <w:tc>
          <w:tcPr>
            <w:tcW w:w="3528" w:type="dxa"/>
          </w:tcPr>
          <w:p w:rsidR="00FE0587" w:rsidRPr="005B36F1" w:rsidRDefault="00FE0587" w:rsidP="00E704A3">
            <w:pPr>
              <w:jc w:val="both"/>
            </w:pPr>
            <w:r w:rsidRPr="005B36F1">
              <w:t xml:space="preserve">Клещевые </w:t>
            </w:r>
            <w:proofErr w:type="spellStart"/>
            <w:r w:rsidRPr="005B36F1">
              <w:t>боррелиозы</w:t>
            </w:r>
            <w:proofErr w:type="spellEnd"/>
          </w:p>
        </w:tc>
        <w:tc>
          <w:tcPr>
            <w:tcW w:w="3190" w:type="dxa"/>
          </w:tcPr>
          <w:p w:rsidR="00FE0587" w:rsidRPr="005B36F1" w:rsidRDefault="00FE0587" w:rsidP="00E704A3">
            <w:pPr>
              <w:jc w:val="center"/>
            </w:pPr>
            <w:r w:rsidRPr="005B36F1">
              <w:t>243</w:t>
            </w:r>
          </w:p>
        </w:tc>
        <w:tc>
          <w:tcPr>
            <w:tcW w:w="3191" w:type="dxa"/>
          </w:tcPr>
          <w:p w:rsidR="00FE0587" w:rsidRPr="005B36F1" w:rsidRDefault="00FE0587" w:rsidP="00E704A3">
            <w:pPr>
              <w:jc w:val="center"/>
            </w:pPr>
            <w:r w:rsidRPr="005B36F1">
              <w:t>570</w:t>
            </w:r>
          </w:p>
        </w:tc>
      </w:tr>
    </w:tbl>
    <w:p w:rsidR="00FE0587" w:rsidRPr="005B36F1" w:rsidRDefault="00FE0587" w:rsidP="00FE0587">
      <w:pPr>
        <w:ind w:firstLine="720"/>
        <w:jc w:val="both"/>
      </w:pPr>
    </w:p>
    <w:p w:rsidR="00FE0587" w:rsidRPr="005B36F1" w:rsidRDefault="00FE0587" w:rsidP="00FE0587">
      <w:pPr>
        <w:ind w:firstLine="720"/>
        <w:jc w:val="both"/>
      </w:pPr>
      <w:r w:rsidRPr="005B36F1">
        <w:t xml:space="preserve">В июле продолжится сезонное повышение заболеваемости клещевым энцефалитом и </w:t>
      </w:r>
      <w:proofErr w:type="gramStart"/>
      <w:r w:rsidRPr="005B36F1">
        <w:t>клещевыми</w:t>
      </w:r>
      <w:proofErr w:type="gramEnd"/>
      <w:r w:rsidRPr="005B36F1">
        <w:t xml:space="preserve"> </w:t>
      </w:r>
      <w:proofErr w:type="spellStart"/>
      <w:r w:rsidRPr="005B36F1">
        <w:t>боррелиозами</w:t>
      </w:r>
      <w:proofErr w:type="spellEnd"/>
      <w:r w:rsidRPr="005B36F1">
        <w:t xml:space="preserve">. </w:t>
      </w:r>
    </w:p>
    <w:p w:rsidR="00FE0587" w:rsidRPr="005B36F1" w:rsidRDefault="00FE0587" w:rsidP="00FE0587">
      <w:pPr>
        <w:pStyle w:val="a3"/>
        <w:spacing w:after="0"/>
        <w:ind w:left="0" w:firstLine="720"/>
        <w:jc w:val="both"/>
      </w:pPr>
      <w:r w:rsidRPr="005B36F1">
        <w:t xml:space="preserve">В связи с неудовлетворительным санитарно-техническим состоянием распределительных сетей вследствие высокой степени (60-70%) их изношенности и аварийности, обуславливающих повреждение водопроводов, нарушение герметичности сетей, и как следствие загрязнение питьевой воды химическими веществами и микроорганизмами, возможен рост заболеваемости среди населения ОКИ, </w:t>
      </w:r>
      <w:proofErr w:type="spellStart"/>
      <w:r w:rsidRPr="005B36F1">
        <w:t>ротавирусной</w:t>
      </w:r>
      <w:proofErr w:type="spellEnd"/>
      <w:r w:rsidRPr="005B36F1">
        <w:t xml:space="preserve"> инфекцией и гепатитом</w:t>
      </w:r>
      <w:proofErr w:type="gramStart"/>
      <w:r w:rsidRPr="005B36F1">
        <w:t xml:space="preserve">  А</w:t>
      </w:r>
      <w:proofErr w:type="gramEnd"/>
      <w:r w:rsidRPr="005B36F1">
        <w:t xml:space="preserve">, в том числе и в  летних детских оздоровительных учреждениях, местах временного размещения переселенного населения, проживания ликвидаторов при </w:t>
      </w:r>
      <w:proofErr w:type="gramStart"/>
      <w:r w:rsidRPr="005B36F1">
        <w:t>возникновении</w:t>
      </w:r>
      <w:proofErr w:type="gramEnd"/>
      <w:r w:rsidRPr="005B36F1">
        <w:t xml:space="preserve"> природных лесных пожаров и других аномальных природных явлений.      </w:t>
      </w:r>
    </w:p>
    <w:p w:rsidR="00FE0587" w:rsidRPr="005B36F1" w:rsidRDefault="00FE0587" w:rsidP="00FE0587">
      <w:pPr>
        <w:pStyle w:val="a3"/>
        <w:spacing w:after="0"/>
        <w:ind w:left="0" w:firstLine="720"/>
        <w:jc w:val="both"/>
      </w:pPr>
      <w:r w:rsidRPr="005B36F1">
        <w:t>Основным мероприятием по предотвращению эпидемического распространения вирусных ОКИ и гепатита</w:t>
      </w:r>
      <w:proofErr w:type="gramStart"/>
      <w:r w:rsidRPr="005B36F1">
        <w:t xml:space="preserve"> А</w:t>
      </w:r>
      <w:proofErr w:type="gramEnd"/>
      <w:r w:rsidRPr="005B36F1">
        <w:t xml:space="preserve"> в </w:t>
      </w:r>
      <w:proofErr w:type="spellStart"/>
      <w:r w:rsidRPr="005B36F1">
        <w:t>эпидемически</w:t>
      </w:r>
      <w:proofErr w:type="spellEnd"/>
      <w:r w:rsidRPr="005B36F1">
        <w:t xml:space="preserve"> значимых объектах, связанных с водным </w:t>
      </w:r>
      <w:r w:rsidRPr="005B36F1">
        <w:lastRenderedPageBreak/>
        <w:t>фактором передачи инфекции, является оборудование систем водоснабжения ультрафиолетовыми установками проточного типа на входе водопровода в эти объекты.</w:t>
      </w:r>
    </w:p>
    <w:p w:rsidR="00FE0587" w:rsidRDefault="00FE0587" w:rsidP="00FE0587">
      <w:pPr>
        <w:pStyle w:val="a3"/>
        <w:spacing w:after="0"/>
        <w:ind w:left="0" w:firstLine="708"/>
        <w:jc w:val="both"/>
      </w:pPr>
      <w:r w:rsidRPr="005B36F1">
        <w:t>В июле количество заболеваемости бешенством среди животных прогнозируется до 7-8 случаев, что выше уровня среднемноголетних показателей за последние пять лет (4).</w:t>
      </w:r>
    </w:p>
    <w:p w:rsidR="006653A5" w:rsidRPr="005B36F1" w:rsidRDefault="006653A5" w:rsidP="00FE0587">
      <w:pPr>
        <w:pStyle w:val="a3"/>
        <w:spacing w:after="0"/>
        <w:ind w:left="0" w:firstLine="708"/>
        <w:jc w:val="both"/>
      </w:pPr>
    </w:p>
    <w:p w:rsidR="00FE0587" w:rsidRPr="005B36F1" w:rsidRDefault="00FE0587" w:rsidP="00FE0587">
      <w:pPr>
        <w:pStyle w:val="a3"/>
        <w:spacing w:after="0"/>
        <w:ind w:left="0" w:firstLine="708"/>
        <w:jc w:val="both"/>
      </w:pPr>
    </w:p>
    <w:p w:rsidR="00F84B49" w:rsidRDefault="006653A5" w:rsidP="00FE0587">
      <w:pPr>
        <w:pStyle w:val="a3"/>
        <w:spacing w:after="0"/>
        <w:ind w:left="0"/>
        <w:jc w:val="center"/>
        <w:rPr>
          <w:b/>
        </w:rPr>
      </w:pPr>
      <w:r>
        <w:rPr>
          <w:b/>
          <w:noProof/>
        </w:rPr>
        <w:drawing>
          <wp:inline distT="0" distB="0" distL="0" distR="0">
            <wp:extent cx="3771429" cy="2200000"/>
            <wp:effectExtent l="0" t="0" r="0" b="0"/>
            <wp:docPr id="17" name="Рисунок 16" descr="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png"/>
                    <pic:cNvPicPr/>
                  </pic:nvPicPr>
                  <pic:blipFill>
                    <a:blip r:embed="rId19"/>
                    <a:stretch>
                      <a:fillRect/>
                    </a:stretch>
                  </pic:blipFill>
                  <pic:spPr>
                    <a:xfrm>
                      <a:off x="0" y="0"/>
                      <a:ext cx="3771429" cy="2200000"/>
                    </a:xfrm>
                    <a:prstGeom prst="rect">
                      <a:avLst/>
                    </a:prstGeom>
                  </pic:spPr>
                </pic:pic>
              </a:graphicData>
            </a:graphic>
          </wp:inline>
        </w:drawing>
      </w:r>
    </w:p>
    <w:p w:rsidR="00F84B49" w:rsidRDefault="00F84B49" w:rsidP="00FE0587">
      <w:pPr>
        <w:pStyle w:val="a3"/>
        <w:spacing w:after="0"/>
        <w:ind w:left="0"/>
        <w:jc w:val="center"/>
        <w:rPr>
          <w:b/>
        </w:rPr>
      </w:pPr>
    </w:p>
    <w:p w:rsidR="00FE0587" w:rsidRPr="005B36F1" w:rsidRDefault="00FE0587" w:rsidP="00FE0587">
      <w:pPr>
        <w:pStyle w:val="a3"/>
        <w:spacing w:after="0"/>
        <w:ind w:left="0"/>
        <w:jc w:val="center"/>
        <w:rPr>
          <w:b/>
        </w:rPr>
      </w:pPr>
      <w:r w:rsidRPr="005B36F1">
        <w:rPr>
          <w:b/>
          <w:lang w:val="en-US"/>
        </w:rPr>
        <w:t>IV</w:t>
      </w:r>
      <w:r w:rsidRPr="005B36F1">
        <w:rPr>
          <w:b/>
        </w:rPr>
        <w:t>. Рекомендации по снижению рисков чрезвычайных ситуаций и смягчению их последствий</w:t>
      </w:r>
    </w:p>
    <w:p w:rsidR="00FE0587" w:rsidRPr="005B36F1" w:rsidRDefault="00FE0587" w:rsidP="00FE0587">
      <w:pPr>
        <w:pStyle w:val="a3"/>
        <w:spacing w:after="0"/>
        <w:ind w:left="0"/>
        <w:jc w:val="center"/>
        <w:rPr>
          <w:b/>
        </w:rPr>
      </w:pPr>
    </w:p>
    <w:p w:rsidR="00FE0587" w:rsidRPr="005B36F1" w:rsidRDefault="00FE0587" w:rsidP="00FE0587">
      <w:pPr>
        <w:ind w:firstLine="709"/>
        <w:jc w:val="both"/>
        <w:rPr>
          <w:b/>
          <w:u w:val="single"/>
        </w:rPr>
      </w:pPr>
      <w:r w:rsidRPr="005B36F1">
        <w:rPr>
          <w:b/>
          <w:u w:val="single"/>
        </w:rPr>
        <w:t>1. В целях предупреждения лесных и торфяных пожаров рекомендуется:</w:t>
      </w:r>
    </w:p>
    <w:p w:rsidR="00FE0587" w:rsidRPr="005B36F1" w:rsidRDefault="00FE0587" w:rsidP="00FE0587">
      <w:pPr>
        <w:ind w:firstLine="720"/>
        <w:jc w:val="both"/>
        <w:rPr>
          <w:i/>
        </w:rPr>
      </w:pPr>
      <w:r w:rsidRPr="005B36F1">
        <w:t>1.1</w:t>
      </w:r>
      <w:r w:rsidRPr="005B36F1">
        <w:rPr>
          <w:i/>
        </w:rPr>
        <w:t xml:space="preserve">. </w:t>
      </w:r>
      <w:r w:rsidRPr="005B36F1">
        <w:rPr>
          <w:bCs/>
          <w:i/>
        </w:rPr>
        <w:t xml:space="preserve">Органам местного самоуправления </w:t>
      </w:r>
      <w:r w:rsidRPr="005B36F1">
        <w:rPr>
          <w:i/>
        </w:rPr>
        <w:t xml:space="preserve">муниципальных образований </w:t>
      </w:r>
      <w:r w:rsidRPr="005B36F1">
        <w:rPr>
          <w:bCs/>
        </w:rPr>
        <w:t xml:space="preserve">продолжать  </w:t>
      </w:r>
      <w:r w:rsidRPr="005B36F1">
        <w:t xml:space="preserve">выполнение мероприятий, рекомендованных решением заседания комиссии Правительства Свердловской области по предупреждению и ликвидации чрезвычайных ситуаций и обеспечению пожарной безопасности </w:t>
      </w:r>
      <w:r w:rsidRPr="005B36F1">
        <w:rPr>
          <w:bCs/>
          <w:spacing w:val="3"/>
        </w:rPr>
        <w:t>от 27 февраля 2015 года №1;</w:t>
      </w:r>
    </w:p>
    <w:p w:rsidR="00FE0587" w:rsidRPr="005B36F1" w:rsidRDefault="00FE0587" w:rsidP="00FE0587">
      <w:pPr>
        <w:ind w:firstLine="720"/>
        <w:jc w:val="both"/>
      </w:pPr>
      <w:r w:rsidRPr="005B36F1">
        <w:t xml:space="preserve">1.2. </w:t>
      </w:r>
      <w:r w:rsidRPr="005B36F1">
        <w:rPr>
          <w:i/>
        </w:rPr>
        <w:t>Органам исполнительной власти Свердловской области и иным организациям</w:t>
      </w:r>
      <w:r w:rsidRPr="005B36F1">
        <w:t xml:space="preserve"> выполнять мероприятия в сроки, предусмотренные </w:t>
      </w:r>
      <w:r w:rsidRPr="005B36F1">
        <w:rPr>
          <w:bCs/>
        </w:rPr>
        <w:t xml:space="preserve">постановлением Правительства </w:t>
      </w:r>
      <w:r w:rsidRPr="005B36F1">
        <w:t>Свердловской области от 10.12.2014 года № 1140-ПП «Об обеспечении пожарной безопасности в лесах, расположенных на территории Свердловской области, в 2015 году».</w:t>
      </w:r>
    </w:p>
    <w:p w:rsidR="00FE0587" w:rsidRPr="005B36F1" w:rsidRDefault="00FE0587" w:rsidP="00FE0587">
      <w:pPr>
        <w:ind w:firstLine="720"/>
        <w:jc w:val="both"/>
        <w:rPr>
          <w:color w:val="FF00FF"/>
        </w:rPr>
      </w:pPr>
    </w:p>
    <w:p w:rsidR="00FE0587" w:rsidRPr="005B36F1" w:rsidRDefault="00FE0587" w:rsidP="00FE0587">
      <w:pPr>
        <w:ind w:firstLine="720"/>
        <w:jc w:val="both"/>
        <w:rPr>
          <w:b/>
          <w:u w:val="single"/>
        </w:rPr>
      </w:pPr>
      <w:r w:rsidRPr="005B36F1">
        <w:rPr>
          <w:b/>
          <w:u w:val="single"/>
        </w:rPr>
        <w:t>2. Для предупреждения возможных ДТП и аварий:</w:t>
      </w:r>
    </w:p>
    <w:p w:rsidR="00FE0587" w:rsidRPr="005B36F1" w:rsidRDefault="00FE0587" w:rsidP="00FE0587">
      <w:pPr>
        <w:ind w:firstLine="709"/>
        <w:jc w:val="both"/>
      </w:pPr>
      <w:r w:rsidRPr="005B36F1">
        <w:t>2.1.</w:t>
      </w:r>
      <w:r w:rsidRPr="005B36F1">
        <w:rPr>
          <w:i/>
        </w:rPr>
        <w:t xml:space="preserve"> Органам местного самоуправления муниципальных образований:</w:t>
      </w:r>
    </w:p>
    <w:p w:rsidR="00FE0587" w:rsidRPr="005B36F1" w:rsidRDefault="00FE0587" w:rsidP="00FE0587">
      <w:pPr>
        <w:ind w:firstLine="720"/>
        <w:jc w:val="both"/>
      </w:pPr>
      <w:r w:rsidRPr="005B36F1">
        <w:t xml:space="preserve">2.1.1. проводить мониторинг дорожной обстановки на подведомственной территории; </w:t>
      </w:r>
    </w:p>
    <w:p w:rsidR="00FE0587" w:rsidRPr="005B36F1" w:rsidRDefault="00FE0587" w:rsidP="00FE0587">
      <w:pPr>
        <w:ind w:firstLine="720"/>
        <w:jc w:val="both"/>
      </w:pPr>
      <w:r w:rsidRPr="005B36F1">
        <w:t>2.1.2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5B36F1">
        <w:t>дств пр</w:t>
      </w:r>
      <w:proofErr w:type="gramEnd"/>
      <w:r w:rsidRPr="005B36F1">
        <w:t>и наступлении опасных природных явлений.</w:t>
      </w:r>
    </w:p>
    <w:p w:rsidR="00FE0587" w:rsidRPr="005B36F1" w:rsidRDefault="00FE0587" w:rsidP="00FE0587">
      <w:pPr>
        <w:ind w:firstLine="720"/>
        <w:jc w:val="both"/>
      </w:pPr>
      <w:r w:rsidRPr="005B36F1">
        <w:t xml:space="preserve">2.2. </w:t>
      </w:r>
      <w:r w:rsidRPr="005B36F1">
        <w:rPr>
          <w:i/>
        </w:rPr>
        <w:t>Органам ГИБДД:</w:t>
      </w:r>
    </w:p>
    <w:p w:rsidR="00FE0587" w:rsidRPr="005B36F1" w:rsidRDefault="00FE0587" w:rsidP="00FE0587">
      <w:pPr>
        <w:ind w:firstLine="708"/>
        <w:jc w:val="both"/>
      </w:pPr>
      <w:r w:rsidRPr="005B36F1">
        <w:t>2.2.1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E0587" w:rsidRPr="005B36F1" w:rsidRDefault="00FE0587" w:rsidP="00FE0587">
      <w:pPr>
        <w:ind w:right="-185" w:firstLine="720"/>
        <w:jc w:val="both"/>
      </w:pPr>
      <w:r w:rsidRPr="005B36F1">
        <w:t xml:space="preserve">2.2.2 реализовать меры по предупреждению аварийных ситуаций на участках автомобильных дорог, наиболее уязвимых к возникновению ДТП. </w:t>
      </w:r>
    </w:p>
    <w:p w:rsidR="00FE0587" w:rsidRPr="005B36F1" w:rsidRDefault="00FE0587" w:rsidP="00FE0587">
      <w:pPr>
        <w:ind w:right="-185" w:firstLine="720"/>
        <w:jc w:val="both"/>
      </w:pPr>
      <w:r w:rsidRPr="005B36F1">
        <w:t>2.3.</w:t>
      </w:r>
      <w:r w:rsidRPr="005B36F1">
        <w:rPr>
          <w:i/>
        </w:rPr>
        <w:t xml:space="preserve"> Руководителям предприятий и организаций</w:t>
      </w:r>
      <w:r w:rsidRPr="005B36F1">
        <w:t>, осуществляющим перевозки  пассажиров  и опасные грузы:</w:t>
      </w:r>
    </w:p>
    <w:p w:rsidR="00FE0587" w:rsidRPr="005B36F1" w:rsidRDefault="00FE0587" w:rsidP="00FE0587">
      <w:pPr>
        <w:ind w:right="-185" w:firstLine="720"/>
        <w:jc w:val="both"/>
      </w:pPr>
      <w:r w:rsidRPr="005B36F1">
        <w:t xml:space="preserve">2.3.1 контролировать техническое состояние транспортных средств; </w:t>
      </w:r>
    </w:p>
    <w:p w:rsidR="00FE0587" w:rsidRPr="005B36F1" w:rsidRDefault="00FE0587" w:rsidP="00FE0587">
      <w:pPr>
        <w:ind w:firstLine="708"/>
        <w:jc w:val="both"/>
      </w:pPr>
      <w:r w:rsidRPr="005B36F1">
        <w:t>2.3.2  проводить регулярный инструктаж водителей, контролировать соблюдение водителями режима труда и отдыха, прохождения ежедневного  медицинского контроля.</w:t>
      </w:r>
    </w:p>
    <w:p w:rsidR="00FE0587" w:rsidRPr="005B36F1" w:rsidRDefault="00FE0587" w:rsidP="00FE0587">
      <w:pPr>
        <w:tabs>
          <w:tab w:val="left" w:pos="1960"/>
        </w:tabs>
        <w:ind w:firstLine="708"/>
        <w:jc w:val="both"/>
      </w:pPr>
      <w:r w:rsidRPr="005B36F1">
        <w:t xml:space="preserve">2.4. </w:t>
      </w:r>
      <w:r w:rsidRPr="005B36F1">
        <w:rPr>
          <w:i/>
        </w:rPr>
        <w:t>Дорожно-эксплуатационным организациям:</w:t>
      </w:r>
      <w:r w:rsidRPr="005B36F1">
        <w:t xml:space="preserve"> </w:t>
      </w:r>
    </w:p>
    <w:p w:rsidR="00FE0587" w:rsidRPr="005B36F1" w:rsidRDefault="00FE0587" w:rsidP="00FE0587">
      <w:pPr>
        <w:tabs>
          <w:tab w:val="left" w:pos="1960"/>
        </w:tabs>
        <w:ind w:firstLine="708"/>
        <w:jc w:val="both"/>
      </w:pPr>
      <w:r w:rsidRPr="005B36F1">
        <w:t xml:space="preserve">своевременно и в полном объеме производить необходимые работы для поддержания  удовлетворительного состояния дорожного покрытия. </w:t>
      </w:r>
    </w:p>
    <w:p w:rsidR="00FE0587" w:rsidRPr="005B36F1" w:rsidRDefault="00FE0587" w:rsidP="00FE0587">
      <w:pPr>
        <w:tabs>
          <w:tab w:val="left" w:pos="1960"/>
        </w:tabs>
        <w:ind w:firstLine="708"/>
        <w:jc w:val="both"/>
      </w:pPr>
    </w:p>
    <w:p w:rsidR="00FE0587" w:rsidRPr="005B36F1" w:rsidRDefault="00FE0587" w:rsidP="00FE0587">
      <w:pPr>
        <w:tabs>
          <w:tab w:val="left" w:pos="0"/>
        </w:tabs>
        <w:ind w:firstLine="708"/>
        <w:jc w:val="both"/>
        <w:rPr>
          <w:b/>
          <w:u w:val="single"/>
        </w:rPr>
      </w:pPr>
      <w:r w:rsidRPr="005B36F1">
        <w:rPr>
          <w:b/>
        </w:rPr>
        <w:t xml:space="preserve">3. </w:t>
      </w:r>
      <w:r w:rsidRPr="005B36F1">
        <w:rPr>
          <w:b/>
          <w:u w:val="single"/>
        </w:rPr>
        <w:t>На системах жизнеобеспечения:</w:t>
      </w:r>
    </w:p>
    <w:p w:rsidR="00FE0587" w:rsidRPr="005B36F1" w:rsidRDefault="00FE0587" w:rsidP="00FE0587">
      <w:pPr>
        <w:ind w:firstLine="900"/>
        <w:jc w:val="both"/>
      </w:pPr>
      <w:r w:rsidRPr="005B36F1">
        <w:t xml:space="preserve">3.1 </w:t>
      </w:r>
      <w:r w:rsidRPr="005B36F1">
        <w:rPr>
          <w:i/>
        </w:rPr>
        <w:t xml:space="preserve">Органам местного самоуправления муниципальных образований </w:t>
      </w:r>
      <w:r w:rsidRPr="005B36F1">
        <w:t xml:space="preserve">для предотвращения аварийных и чрезвычайных ситуаций: </w:t>
      </w:r>
    </w:p>
    <w:p w:rsidR="00FE0587" w:rsidRPr="005B36F1" w:rsidRDefault="00FE0587" w:rsidP="00FE0587">
      <w:pPr>
        <w:ind w:firstLine="900"/>
        <w:jc w:val="both"/>
      </w:pPr>
      <w:proofErr w:type="gramStart"/>
      <w:r w:rsidRPr="005B36F1">
        <w:t xml:space="preserve">3.1.1 организовать проведение плановых мероприятий по подготовке муниципальных образований в Свердловской области к отопительному сезону 2015/2016 года в соответствии с </w:t>
      </w:r>
      <w:hyperlink r:id="rId20" w:history="1">
        <w:r w:rsidRPr="005B36F1">
          <w:t>распоряжением Правительства Свердловской области от 28 апреля 2015 N 475-РП "Об итогах отопительного сезона 2014/2015 года и подготовке жилищного фонда, объектов социальной сферы, коммунального и электроэнергетического комплексов Свердловской области к работе в осенне-зимний период 2015/2016 года"</w:t>
        </w:r>
      </w:hyperlink>
      <w:r w:rsidRPr="005B36F1">
        <w:t>;</w:t>
      </w:r>
      <w:proofErr w:type="gramEnd"/>
    </w:p>
    <w:p w:rsidR="00FE0587" w:rsidRPr="005B36F1" w:rsidRDefault="00FE0587" w:rsidP="00FE0587">
      <w:pPr>
        <w:ind w:firstLine="900"/>
        <w:jc w:val="both"/>
      </w:pPr>
      <w:r w:rsidRPr="005B36F1">
        <w:t>3.1.2 в период летних плановых работ на теплотрассах, водоводах необходимо уделить внимание проверке и контролю трубопроводов, замене участков трубопроводов, имеющих большой износ, коррозию, механические повреждения;</w:t>
      </w:r>
    </w:p>
    <w:p w:rsidR="00FE0587" w:rsidRPr="005B36F1" w:rsidRDefault="00FE0587" w:rsidP="00FE0587">
      <w:pPr>
        <w:ind w:firstLine="900"/>
        <w:jc w:val="both"/>
      </w:pPr>
      <w:r w:rsidRPr="005B36F1">
        <w:t xml:space="preserve">3.1.3 обращать особое внимание на качественное проведение </w:t>
      </w:r>
      <w:proofErr w:type="spellStart"/>
      <w:r w:rsidRPr="005B36F1">
        <w:t>опрессовочных</w:t>
      </w:r>
      <w:proofErr w:type="spellEnd"/>
      <w:r w:rsidRPr="005B36F1">
        <w:t xml:space="preserve"> работ и своевременное устранение возникших аварийных ситуаций при подаче воды под давлением;</w:t>
      </w:r>
    </w:p>
    <w:p w:rsidR="00FE0587" w:rsidRPr="005B36F1" w:rsidRDefault="00FE0587" w:rsidP="00FE0587">
      <w:pPr>
        <w:ind w:firstLine="900"/>
        <w:jc w:val="both"/>
      </w:pPr>
      <w:r w:rsidRPr="005B36F1">
        <w:t xml:space="preserve">3.1.4 осуществлять </w:t>
      </w:r>
      <w:proofErr w:type="gramStart"/>
      <w:r w:rsidRPr="005B36F1">
        <w:t>контроль за</w:t>
      </w:r>
      <w:proofErr w:type="gramEnd"/>
      <w:r w:rsidRPr="005B36F1">
        <w:t xml:space="preserve"> своевременным обследованием и профилактическим ремонтом газового оборудования и сетей газоснабжения, противопожарным состоянием в жилых домах и объектах соцкультбыта;</w:t>
      </w:r>
    </w:p>
    <w:p w:rsidR="00FE0587" w:rsidRPr="005B36F1" w:rsidRDefault="00FE0587" w:rsidP="00FE0587">
      <w:pPr>
        <w:ind w:firstLine="900"/>
        <w:jc w:val="both"/>
        <w:rPr>
          <w:i/>
        </w:rPr>
      </w:pPr>
      <w:r w:rsidRPr="005B36F1">
        <w:t xml:space="preserve">3.2 </w:t>
      </w:r>
      <w:r w:rsidRPr="005B36F1">
        <w:rPr>
          <w:i/>
        </w:rPr>
        <w:t>Предприятиям, эксплуатирующим оборудование систем жизнеобеспечения населения:</w:t>
      </w:r>
    </w:p>
    <w:p w:rsidR="00FE0587" w:rsidRPr="005B36F1" w:rsidRDefault="00FE0587" w:rsidP="00FE0587">
      <w:pPr>
        <w:ind w:firstLine="900"/>
        <w:jc w:val="both"/>
      </w:pPr>
      <w:r w:rsidRPr="005B36F1">
        <w:t>3.2.1 проводить гидравлические испытания (</w:t>
      </w:r>
      <w:proofErr w:type="spellStart"/>
      <w:r w:rsidRPr="005B36F1">
        <w:t>опрессовки</w:t>
      </w:r>
      <w:proofErr w:type="spellEnd"/>
      <w:r w:rsidRPr="005B36F1">
        <w:t>) тепловых сетей и водоводов давлением, соответствующим «Правилам технической эксплуатации тепловых энергоустановок», утверждённых приказом Минэнерго РФ от 24.03.2003 г. № 115, т.к. испытания с пониженным давлением не позволяют выявить слабые участки в сетях, что может привести к значительному количеству аварийных ситуаций в зимнее время;</w:t>
      </w:r>
    </w:p>
    <w:p w:rsidR="00FE0587" w:rsidRPr="005B36F1" w:rsidRDefault="00FE0587" w:rsidP="00FE0587">
      <w:pPr>
        <w:ind w:right="-185" w:firstLine="900"/>
        <w:jc w:val="both"/>
      </w:pPr>
      <w:r w:rsidRPr="005B36F1">
        <w:t>3.2.2 на системе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 при ремонте подземных газопроводов обращать внимание на исправность кранов и задвижек;</w:t>
      </w:r>
    </w:p>
    <w:p w:rsidR="00FE0587" w:rsidRPr="005B36F1" w:rsidRDefault="00FE0587" w:rsidP="00FE0587">
      <w:pPr>
        <w:ind w:right="-185" w:firstLine="900"/>
        <w:jc w:val="both"/>
      </w:pPr>
      <w:r w:rsidRPr="005B36F1">
        <w:t>3.2.3 на системах электроснабжения, в процессе текущей эксплуатации обеспечить обслуживание средств защиты ЛЭП (трубчатых и вентильных разрядников) и осмотр деревянных опор воздушных линий электропередач на устойчивость.</w:t>
      </w:r>
    </w:p>
    <w:p w:rsidR="00FE0587" w:rsidRPr="005B36F1" w:rsidRDefault="00FE0587" w:rsidP="00FE0587">
      <w:pPr>
        <w:ind w:firstLine="900"/>
        <w:jc w:val="both"/>
        <w:rPr>
          <w:b/>
        </w:rPr>
      </w:pPr>
      <w:r w:rsidRPr="005B36F1">
        <w:t>.</w:t>
      </w:r>
      <w:r w:rsidRPr="005B36F1">
        <w:rPr>
          <w:b/>
        </w:rPr>
        <w:t xml:space="preserve"> </w:t>
      </w:r>
    </w:p>
    <w:p w:rsidR="00FE0587" w:rsidRPr="005B36F1" w:rsidRDefault="00FE0587" w:rsidP="00FE0587">
      <w:pPr>
        <w:ind w:firstLine="720"/>
        <w:jc w:val="both"/>
      </w:pPr>
      <w:r w:rsidRPr="005B36F1">
        <w:rPr>
          <w:b/>
          <w:u w:val="single"/>
        </w:rPr>
        <w:t>4. В жилом секторе</w:t>
      </w:r>
      <w:r w:rsidRPr="005B36F1">
        <w:t xml:space="preserve"> </w:t>
      </w:r>
      <w:r w:rsidRPr="005B36F1">
        <w:rPr>
          <w:i/>
        </w:rPr>
        <w:t>органам ГПН</w:t>
      </w:r>
      <w:r w:rsidRPr="005B36F1">
        <w:t xml:space="preserve"> для предотвращения роста техногенных пожаров: </w:t>
      </w:r>
    </w:p>
    <w:p w:rsidR="00FE0587" w:rsidRPr="005B36F1" w:rsidRDefault="00FE0587" w:rsidP="00FE0587">
      <w:pPr>
        <w:ind w:firstLine="720"/>
        <w:jc w:val="both"/>
      </w:pPr>
      <w:r w:rsidRPr="005B36F1">
        <w:t xml:space="preserve">4.1 проводить регулярные проверки по </w:t>
      </w:r>
      <w:proofErr w:type="gramStart"/>
      <w:r w:rsidRPr="005B36F1">
        <w:t>контролю за</w:t>
      </w:r>
      <w:proofErr w:type="gramEnd"/>
      <w:r w:rsidRPr="005B36F1">
        <w:t xml:space="preserve"> использованием населением самодельных и </w:t>
      </w:r>
      <w:proofErr w:type="spellStart"/>
      <w:r w:rsidRPr="005B36F1">
        <w:t>несертифицированных</w:t>
      </w:r>
      <w:proofErr w:type="spellEnd"/>
      <w:r w:rsidRPr="005B36F1">
        <w:t xml:space="preserve"> электронагревательных приборов, бытовых газовых, керосиновых, бензиновых и других устройств; </w:t>
      </w:r>
    </w:p>
    <w:p w:rsidR="00FE0587" w:rsidRPr="005B36F1" w:rsidRDefault="00FE0587" w:rsidP="00FE0587">
      <w:pPr>
        <w:ind w:firstLine="720"/>
        <w:jc w:val="both"/>
      </w:pPr>
      <w:r w:rsidRPr="005B36F1">
        <w:t>4.2 усилить разъяснительную работу в средствах массовой информации по вопросам профилактики пожаров в населенных пунктах.</w:t>
      </w:r>
    </w:p>
    <w:p w:rsidR="00FE0587" w:rsidRPr="005B36F1" w:rsidRDefault="00FE0587" w:rsidP="00FE0587">
      <w:pPr>
        <w:ind w:firstLine="720"/>
        <w:jc w:val="both"/>
        <w:outlineLvl w:val="0"/>
      </w:pPr>
      <w:r w:rsidRPr="005B36F1">
        <w:rPr>
          <w:b/>
          <w:u w:val="single"/>
        </w:rPr>
        <w:t xml:space="preserve">5. Для предупреждения заболеваемости населения  </w:t>
      </w:r>
    </w:p>
    <w:p w:rsidR="00FE0587" w:rsidRPr="005B36F1" w:rsidRDefault="00FE0587" w:rsidP="00FE0587">
      <w:pPr>
        <w:ind w:firstLine="720"/>
        <w:jc w:val="both"/>
        <w:outlineLvl w:val="0"/>
        <w:rPr>
          <w:i/>
        </w:rPr>
      </w:pPr>
      <w:r w:rsidRPr="005B36F1">
        <w:rPr>
          <w:i/>
        </w:rPr>
        <w:t>Органам местного самоуправления муниципальных образований:</w:t>
      </w:r>
    </w:p>
    <w:p w:rsidR="00FE0587" w:rsidRPr="005B36F1" w:rsidRDefault="00FE0587" w:rsidP="00FE0587">
      <w:pPr>
        <w:ind w:firstLine="720"/>
        <w:jc w:val="both"/>
      </w:pPr>
      <w:r w:rsidRPr="005B36F1">
        <w:t xml:space="preserve">5.1 продолжить предупреждение населения в средствах массовой информации об опасности  укусов клещей при посещении лесных массивов, городских скверов, парков и  садово-огородных участков; </w:t>
      </w:r>
    </w:p>
    <w:p w:rsidR="00FE0587" w:rsidRPr="005B36F1" w:rsidRDefault="00FE0587" w:rsidP="00FE0587">
      <w:pPr>
        <w:ind w:firstLine="720"/>
        <w:jc w:val="both"/>
      </w:pPr>
      <w:r w:rsidRPr="005B36F1">
        <w:t xml:space="preserve">5.2  продолжать проведение </w:t>
      </w:r>
      <w:proofErr w:type="spellStart"/>
      <w:r w:rsidRPr="005B36F1">
        <w:t>акарицидных</w:t>
      </w:r>
      <w:proofErr w:type="spellEnd"/>
      <w:r w:rsidRPr="005B36F1">
        <w:t xml:space="preserve"> обработок территорий парков отдыха и кладбищ, территорий детских садов и т.д.;</w:t>
      </w:r>
    </w:p>
    <w:p w:rsidR="00FE0587" w:rsidRPr="005B36F1" w:rsidRDefault="00FE0587" w:rsidP="00FE0587">
      <w:pPr>
        <w:pStyle w:val="a7"/>
        <w:spacing w:before="0" w:beforeAutospacing="0" w:after="0" w:afterAutospacing="0"/>
        <w:ind w:firstLine="720"/>
        <w:jc w:val="both"/>
      </w:pPr>
      <w:r w:rsidRPr="005B36F1">
        <w:t xml:space="preserve">5.3 продолжать  проведение разъяснительной работы по профилактике острых кишечных инфекций и острого вирусного гепатита «А». </w:t>
      </w:r>
    </w:p>
    <w:p w:rsidR="00FE0587" w:rsidRPr="005B36F1" w:rsidRDefault="00FE0587" w:rsidP="00FE0587">
      <w:pPr>
        <w:ind w:firstLine="708"/>
        <w:jc w:val="both"/>
      </w:pPr>
    </w:p>
    <w:p w:rsidR="00FE0587" w:rsidRPr="005B36F1" w:rsidRDefault="00FE0587" w:rsidP="00FE0587">
      <w:pPr>
        <w:pStyle w:val="a7"/>
        <w:spacing w:before="0" w:beforeAutospacing="0" w:after="0" w:afterAutospacing="0"/>
        <w:ind w:right="-185" w:firstLine="720"/>
        <w:jc w:val="both"/>
        <w:rPr>
          <w:b/>
          <w:u w:val="single"/>
        </w:rPr>
      </w:pPr>
      <w:r w:rsidRPr="005B36F1">
        <w:rPr>
          <w:b/>
          <w:u w:val="single"/>
        </w:rPr>
        <w:t>6. Для предупреждения  гибели населения на воде</w:t>
      </w:r>
    </w:p>
    <w:p w:rsidR="00FE0587" w:rsidRDefault="00FE0587" w:rsidP="00FE0587">
      <w:pPr>
        <w:jc w:val="both"/>
      </w:pPr>
      <w:r w:rsidRPr="005B36F1">
        <w:rPr>
          <w:i/>
        </w:rPr>
        <w:t xml:space="preserve">ГИМС Главного управления МЧС России по Свердловской области продолжать </w:t>
      </w:r>
      <w:r w:rsidRPr="005B36F1">
        <w:t xml:space="preserve">в средствах массовой информации разъяснительную работу о соблюдении населением требований </w:t>
      </w:r>
      <w:r w:rsidRPr="005B36F1">
        <w:lastRenderedPageBreak/>
        <w:t>безопасности на водных объектах и  мерах предосторожности в местах, не оборудованных для купания.</w:t>
      </w:r>
    </w:p>
    <w:p w:rsidR="00FE0587" w:rsidRDefault="00FE0587" w:rsidP="00FE0587">
      <w:pPr>
        <w:jc w:val="both"/>
      </w:pPr>
    </w:p>
    <w:p w:rsidR="00FE0587" w:rsidRPr="000F72DA" w:rsidRDefault="00FE0587" w:rsidP="00FE0587">
      <w:pPr>
        <w:jc w:val="both"/>
      </w:pPr>
    </w:p>
    <w:p w:rsidR="00AA16AB" w:rsidRPr="00F80EE5" w:rsidRDefault="00AA16AB" w:rsidP="005B5E8A">
      <w:pPr>
        <w:ind w:firstLine="720"/>
        <w:jc w:val="center"/>
      </w:pPr>
    </w:p>
    <w:sectPr w:rsidR="00AA16AB" w:rsidRPr="00F80EE5" w:rsidSect="008237C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84" w:rsidRDefault="000C1884">
      <w:r>
        <w:separator/>
      </w:r>
    </w:p>
  </w:endnote>
  <w:endnote w:type="continuationSeparator" w:id="0">
    <w:p w:rsidR="000C1884" w:rsidRDefault="000C1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84" w:rsidRDefault="000C1884">
      <w:r>
        <w:separator/>
      </w:r>
    </w:p>
  </w:footnote>
  <w:footnote w:type="continuationSeparator" w:id="0">
    <w:p w:rsidR="000C1884" w:rsidRDefault="000C1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BE" w:rsidRDefault="00171003" w:rsidP="00841D84">
    <w:pPr>
      <w:pStyle w:val="a8"/>
      <w:framePr w:wrap="auto" w:vAnchor="text" w:hAnchor="margin" w:xAlign="center" w:y="1"/>
      <w:rPr>
        <w:rStyle w:val="aa"/>
      </w:rPr>
    </w:pPr>
    <w:r>
      <w:rPr>
        <w:rStyle w:val="aa"/>
      </w:rPr>
      <w:fldChar w:fldCharType="begin"/>
    </w:r>
    <w:r w:rsidR="00802ABE">
      <w:rPr>
        <w:rStyle w:val="aa"/>
      </w:rPr>
      <w:instrText xml:space="preserve">PAGE  </w:instrText>
    </w:r>
    <w:r>
      <w:rPr>
        <w:rStyle w:val="aa"/>
      </w:rPr>
      <w:fldChar w:fldCharType="separate"/>
    </w:r>
    <w:r w:rsidR="004E0D54">
      <w:rPr>
        <w:rStyle w:val="aa"/>
        <w:noProof/>
      </w:rPr>
      <w:t>2</w:t>
    </w:r>
    <w:r>
      <w:rPr>
        <w:rStyle w:val="aa"/>
      </w:rPr>
      <w:fldChar w:fldCharType="end"/>
    </w:r>
  </w:p>
  <w:p w:rsidR="00802ABE" w:rsidRDefault="00802A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cs="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09A48BD"/>
    <w:multiLevelType w:val="hybridMultilevel"/>
    <w:tmpl w:val="7DA45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F428D"/>
    <w:multiLevelType w:val="hybridMultilevel"/>
    <w:tmpl w:val="A5AAED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6A27F3E"/>
    <w:multiLevelType w:val="hybridMultilevel"/>
    <w:tmpl w:val="8528C24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4C8E2D9D"/>
    <w:multiLevelType w:val="hybridMultilevel"/>
    <w:tmpl w:val="36DC1F7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4E7365E3"/>
    <w:multiLevelType w:val="hybridMultilevel"/>
    <w:tmpl w:val="FD8EB6B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8C54CA7"/>
    <w:multiLevelType w:val="hybridMultilevel"/>
    <w:tmpl w:val="37786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96A07A3"/>
    <w:multiLevelType w:val="hybridMultilevel"/>
    <w:tmpl w:val="61965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B207C6"/>
    <w:multiLevelType w:val="hybridMultilevel"/>
    <w:tmpl w:val="E60E2A2E"/>
    <w:lvl w:ilvl="0" w:tplc="0419000D">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4"/>
  </w:num>
  <w:num w:numId="4">
    <w:abstractNumId w:val="3"/>
  </w:num>
  <w:num w:numId="5">
    <w:abstractNumId w:val="7"/>
  </w:num>
  <w:num w:numId="6">
    <w:abstractNumId w:val="9"/>
  </w:num>
  <w:num w:numId="7">
    <w:abstractNumId w:val="6"/>
  </w:num>
  <w:num w:numId="8">
    <w:abstractNumId w:val="1"/>
  </w:num>
  <w:num w:numId="9">
    <w:abstractNumId w:val="5"/>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C39A8"/>
    <w:rsid w:val="0000401E"/>
    <w:rsid w:val="000067F2"/>
    <w:rsid w:val="00012517"/>
    <w:rsid w:val="000162EF"/>
    <w:rsid w:val="00016D7A"/>
    <w:rsid w:val="00021375"/>
    <w:rsid w:val="000223B5"/>
    <w:rsid w:val="000245B7"/>
    <w:rsid w:val="00027F73"/>
    <w:rsid w:val="00034293"/>
    <w:rsid w:val="00034BA5"/>
    <w:rsid w:val="00040E89"/>
    <w:rsid w:val="000443DD"/>
    <w:rsid w:val="0004522B"/>
    <w:rsid w:val="000519B0"/>
    <w:rsid w:val="000543A5"/>
    <w:rsid w:val="00061983"/>
    <w:rsid w:val="000647BC"/>
    <w:rsid w:val="000656F4"/>
    <w:rsid w:val="00070D1F"/>
    <w:rsid w:val="00070E0B"/>
    <w:rsid w:val="00071D98"/>
    <w:rsid w:val="00072EB5"/>
    <w:rsid w:val="00073110"/>
    <w:rsid w:val="00083EAA"/>
    <w:rsid w:val="00083FD4"/>
    <w:rsid w:val="000846D6"/>
    <w:rsid w:val="00086F99"/>
    <w:rsid w:val="00090774"/>
    <w:rsid w:val="0009612B"/>
    <w:rsid w:val="000A1923"/>
    <w:rsid w:val="000A1A11"/>
    <w:rsid w:val="000A6D96"/>
    <w:rsid w:val="000A7C37"/>
    <w:rsid w:val="000B5495"/>
    <w:rsid w:val="000B7BF8"/>
    <w:rsid w:val="000C1884"/>
    <w:rsid w:val="000C1E6F"/>
    <w:rsid w:val="000C562F"/>
    <w:rsid w:val="000C58D3"/>
    <w:rsid w:val="000D0176"/>
    <w:rsid w:val="000D08F2"/>
    <w:rsid w:val="000D1013"/>
    <w:rsid w:val="000D1953"/>
    <w:rsid w:val="000D33EA"/>
    <w:rsid w:val="000D4834"/>
    <w:rsid w:val="000D4F8C"/>
    <w:rsid w:val="000D7FC9"/>
    <w:rsid w:val="000E159C"/>
    <w:rsid w:val="000E54C1"/>
    <w:rsid w:val="000F1610"/>
    <w:rsid w:val="000F3776"/>
    <w:rsid w:val="000F5E61"/>
    <w:rsid w:val="00102B50"/>
    <w:rsid w:val="00103496"/>
    <w:rsid w:val="001035EE"/>
    <w:rsid w:val="00103A38"/>
    <w:rsid w:val="0010488F"/>
    <w:rsid w:val="001139F1"/>
    <w:rsid w:val="001145D0"/>
    <w:rsid w:val="00116CEF"/>
    <w:rsid w:val="00122F46"/>
    <w:rsid w:val="001313EC"/>
    <w:rsid w:val="00134E9B"/>
    <w:rsid w:val="00134F44"/>
    <w:rsid w:val="00152F9F"/>
    <w:rsid w:val="0015685A"/>
    <w:rsid w:val="00160CD0"/>
    <w:rsid w:val="00163FCA"/>
    <w:rsid w:val="00164E97"/>
    <w:rsid w:val="00166005"/>
    <w:rsid w:val="00170859"/>
    <w:rsid w:val="00171003"/>
    <w:rsid w:val="001741B4"/>
    <w:rsid w:val="001772A7"/>
    <w:rsid w:val="00186BC2"/>
    <w:rsid w:val="001900F1"/>
    <w:rsid w:val="001917B1"/>
    <w:rsid w:val="001919DF"/>
    <w:rsid w:val="00192AA3"/>
    <w:rsid w:val="00195A29"/>
    <w:rsid w:val="0019791A"/>
    <w:rsid w:val="001A5B8F"/>
    <w:rsid w:val="001A63D6"/>
    <w:rsid w:val="001B5982"/>
    <w:rsid w:val="001C05BC"/>
    <w:rsid w:val="001C1637"/>
    <w:rsid w:val="001C4B2E"/>
    <w:rsid w:val="001C5053"/>
    <w:rsid w:val="001C6D60"/>
    <w:rsid w:val="001D022D"/>
    <w:rsid w:val="001D1CE1"/>
    <w:rsid w:val="001D37E0"/>
    <w:rsid w:val="001D38D0"/>
    <w:rsid w:val="001E55F1"/>
    <w:rsid w:val="001F264A"/>
    <w:rsid w:val="001F3F7E"/>
    <w:rsid w:val="001F4E98"/>
    <w:rsid w:val="001F7275"/>
    <w:rsid w:val="00202121"/>
    <w:rsid w:val="0020470B"/>
    <w:rsid w:val="0021104E"/>
    <w:rsid w:val="00216823"/>
    <w:rsid w:val="00221339"/>
    <w:rsid w:val="00225C73"/>
    <w:rsid w:val="002427A9"/>
    <w:rsid w:val="002446B1"/>
    <w:rsid w:val="00247090"/>
    <w:rsid w:val="00254FC1"/>
    <w:rsid w:val="00257ED8"/>
    <w:rsid w:val="0026076E"/>
    <w:rsid w:val="00266FB3"/>
    <w:rsid w:val="00270537"/>
    <w:rsid w:val="002707E2"/>
    <w:rsid w:val="00273F51"/>
    <w:rsid w:val="002761DC"/>
    <w:rsid w:val="0028731B"/>
    <w:rsid w:val="002902F7"/>
    <w:rsid w:val="00291A70"/>
    <w:rsid w:val="002A28E8"/>
    <w:rsid w:val="002A2D2B"/>
    <w:rsid w:val="002A37F7"/>
    <w:rsid w:val="002A3BCF"/>
    <w:rsid w:val="002A4488"/>
    <w:rsid w:val="002A5CA3"/>
    <w:rsid w:val="002A62FA"/>
    <w:rsid w:val="002A6A82"/>
    <w:rsid w:val="002A7F7D"/>
    <w:rsid w:val="002B3C14"/>
    <w:rsid w:val="002B64DC"/>
    <w:rsid w:val="002C2750"/>
    <w:rsid w:val="002C64C1"/>
    <w:rsid w:val="002D3938"/>
    <w:rsid w:val="002D3D25"/>
    <w:rsid w:val="002E2BAD"/>
    <w:rsid w:val="002E587B"/>
    <w:rsid w:val="002E7641"/>
    <w:rsid w:val="002E7EC4"/>
    <w:rsid w:val="002F1101"/>
    <w:rsid w:val="002F68F8"/>
    <w:rsid w:val="00301975"/>
    <w:rsid w:val="00302D0B"/>
    <w:rsid w:val="00303F5B"/>
    <w:rsid w:val="00305450"/>
    <w:rsid w:val="0030696E"/>
    <w:rsid w:val="00310489"/>
    <w:rsid w:val="00312005"/>
    <w:rsid w:val="00314501"/>
    <w:rsid w:val="00314A68"/>
    <w:rsid w:val="00316621"/>
    <w:rsid w:val="00317798"/>
    <w:rsid w:val="00321565"/>
    <w:rsid w:val="00321705"/>
    <w:rsid w:val="00322273"/>
    <w:rsid w:val="00323B35"/>
    <w:rsid w:val="00323D49"/>
    <w:rsid w:val="003320E9"/>
    <w:rsid w:val="003332BD"/>
    <w:rsid w:val="00334658"/>
    <w:rsid w:val="00340FED"/>
    <w:rsid w:val="003410CF"/>
    <w:rsid w:val="00341141"/>
    <w:rsid w:val="00341E57"/>
    <w:rsid w:val="00343EF4"/>
    <w:rsid w:val="00345A48"/>
    <w:rsid w:val="00350D9C"/>
    <w:rsid w:val="00352D1A"/>
    <w:rsid w:val="003603AD"/>
    <w:rsid w:val="00363231"/>
    <w:rsid w:val="00363844"/>
    <w:rsid w:val="00367310"/>
    <w:rsid w:val="00372C7C"/>
    <w:rsid w:val="003808D6"/>
    <w:rsid w:val="003812E5"/>
    <w:rsid w:val="0038265C"/>
    <w:rsid w:val="003846CE"/>
    <w:rsid w:val="003852CE"/>
    <w:rsid w:val="00391733"/>
    <w:rsid w:val="00391F16"/>
    <w:rsid w:val="00392F94"/>
    <w:rsid w:val="00394435"/>
    <w:rsid w:val="00394ECE"/>
    <w:rsid w:val="00396C9E"/>
    <w:rsid w:val="003A09FB"/>
    <w:rsid w:val="003A3D09"/>
    <w:rsid w:val="003A60F0"/>
    <w:rsid w:val="003A655A"/>
    <w:rsid w:val="003B0360"/>
    <w:rsid w:val="003B5291"/>
    <w:rsid w:val="003B5689"/>
    <w:rsid w:val="003C0254"/>
    <w:rsid w:val="003C06BC"/>
    <w:rsid w:val="003C517B"/>
    <w:rsid w:val="003C59ED"/>
    <w:rsid w:val="003C6D31"/>
    <w:rsid w:val="003D0F65"/>
    <w:rsid w:val="003D2831"/>
    <w:rsid w:val="003D2893"/>
    <w:rsid w:val="003D59E9"/>
    <w:rsid w:val="003D617E"/>
    <w:rsid w:val="003D6E74"/>
    <w:rsid w:val="003E1129"/>
    <w:rsid w:val="003E5267"/>
    <w:rsid w:val="003E75B3"/>
    <w:rsid w:val="003F1CCF"/>
    <w:rsid w:val="003F2F1A"/>
    <w:rsid w:val="003F7DAB"/>
    <w:rsid w:val="004047D0"/>
    <w:rsid w:val="0041728D"/>
    <w:rsid w:val="0042380B"/>
    <w:rsid w:val="00426782"/>
    <w:rsid w:val="00435CE8"/>
    <w:rsid w:val="00437DA5"/>
    <w:rsid w:val="00441025"/>
    <w:rsid w:val="00442388"/>
    <w:rsid w:val="004435DB"/>
    <w:rsid w:val="0044424F"/>
    <w:rsid w:val="00451D31"/>
    <w:rsid w:val="00453F6C"/>
    <w:rsid w:val="00457717"/>
    <w:rsid w:val="004600D1"/>
    <w:rsid w:val="0046021B"/>
    <w:rsid w:val="004618A7"/>
    <w:rsid w:val="00462AB5"/>
    <w:rsid w:val="004637EB"/>
    <w:rsid w:val="00472470"/>
    <w:rsid w:val="00473D41"/>
    <w:rsid w:val="00485C36"/>
    <w:rsid w:val="00490294"/>
    <w:rsid w:val="00490E4D"/>
    <w:rsid w:val="00491A99"/>
    <w:rsid w:val="004A245D"/>
    <w:rsid w:val="004A601F"/>
    <w:rsid w:val="004B1127"/>
    <w:rsid w:val="004B395C"/>
    <w:rsid w:val="004B47E4"/>
    <w:rsid w:val="004C3B0B"/>
    <w:rsid w:val="004D0703"/>
    <w:rsid w:val="004D135D"/>
    <w:rsid w:val="004D2F0F"/>
    <w:rsid w:val="004E0D54"/>
    <w:rsid w:val="004E510F"/>
    <w:rsid w:val="004F000C"/>
    <w:rsid w:val="004F2570"/>
    <w:rsid w:val="004F3DCF"/>
    <w:rsid w:val="004F3FD1"/>
    <w:rsid w:val="004F48AC"/>
    <w:rsid w:val="004F5AD2"/>
    <w:rsid w:val="004F6AD3"/>
    <w:rsid w:val="004F7145"/>
    <w:rsid w:val="00500153"/>
    <w:rsid w:val="00503CF4"/>
    <w:rsid w:val="00504078"/>
    <w:rsid w:val="005051E8"/>
    <w:rsid w:val="0051036F"/>
    <w:rsid w:val="00510D03"/>
    <w:rsid w:val="00512576"/>
    <w:rsid w:val="00513F73"/>
    <w:rsid w:val="00521FC5"/>
    <w:rsid w:val="00522EA8"/>
    <w:rsid w:val="00523DB5"/>
    <w:rsid w:val="00532847"/>
    <w:rsid w:val="0054404A"/>
    <w:rsid w:val="00554E8D"/>
    <w:rsid w:val="00556C34"/>
    <w:rsid w:val="0056102D"/>
    <w:rsid w:val="00565ECA"/>
    <w:rsid w:val="005675CD"/>
    <w:rsid w:val="00572DD5"/>
    <w:rsid w:val="00573FD2"/>
    <w:rsid w:val="00575F98"/>
    <w:rsid w:val="0057703C"/>
    <w:rsid w:val="00580D13"/>
    <w:rsid w:val="005852C9"/>
    <w:rsid w:val="00591541"/>
    <w:rsid w:val="005938FB"/>
    <w:rsid w:val="005A0289"/>
    <w:rsid w:val="005A56D2"/>
    <w:rsid w:val="005B130B"/>
    <w:rsid w:val="005B19D0"/>
    <w:rsid w:val="005B36F1"/>
    <w:rsid w:val="005B52BF"/>
    <w:rsid w:val="005B5E8A"/>
    <w:rsid w:val="005B5F1E"/>
    <w:rsid w:val="005B6053"/>
    <w:rsid w:val="005B724C"/>
    <w:rsid w:val="005C3941"/>
    <w:rsid w:val="005C5183"/>
    <w:rsid w:val="005D2E7C"/>
    <w:rsid w:val="005E0390"/>
    <w:rsid w:val="005E162F"/>
    <w:rsid w:val="005E48CE"/>
    <w:rsid w:val="005E56DF"/>
    <w:rsid w:val="005E6F3A"/>
    <w:rsid w:val="005E77F7"/>
    <w:rsid w:val="005F4E8C"/>
    <w:rsid w:val="005F500B"/>
    <w:rsid w:val="005F6505"/>
    <w:rsid w:val="005F68CD"/>
    <w:rsid w:val="005F7DAA"/>
    <w:rsid w:val="00602781"/>
    <w:rsid w:val="00611588"/>
    <w:rsid w:val="00613E8E"/>
    <w:rsid w:val="00614AFE"/>
    <w:rsid w:val="00617324"/>
    <w:rsid w:val="00622AF3"/>
    <w:rsid w:val="00623CF2"/>
    <w:rsid w:val="00630BA6"/>
    <w:rsid w:val="00634350"/>
    <w:rsid w:val="00634C74"/>
    <w:rsid w:val="00635D53"/>
    <w:rsid w:val="00640D4A"/>
    <w:rsid w:val="00652233"/>
    <w:rsid w:val="00653CA1"/>
    <w:rsid w:val="0065725F"/>
    <w:rsid w:val="006603AE"/>
    <w:rsid w:val="006607F9"/>
    <w:rsid w:val="00660A3C"/>
    <w:rsid w:val="006653A5"/>
    <w:rsid w:val="00665E97"/>
    <w:rsid w:val="00666005"/>
    <w:rsid w:val="00676EAB"/>
    <w:rsid w:val="00676FCA"/>
    <w:rsid w:val="00677C24"/>
    <w:rsid w:val="0068120D"/>
    <w:rsid w:val="00693D62"/>
    <w:rsid w:val="006969AC"/>
    <w:rsid w:val="006B4A95"/>
    <w:rsid w:val="006B4B44"/>
    <w:rsid w:val="006B52B6"/>
    <w:rsid w:val="006B5BB9"/>
    <w:rsid w:val="006B5D15"/>
    <w:rsid w:val="006C4D0E"/>
    <w:rsid w:val="006C5943"/>
    <w:rsid w:val="006C5A49"/>
    <w:rsid w:val="006D10FA"/>
    <w:rsid w:val="006D2BFB"/>
    <w:rsid w:val="006D7336"/>
    <w:rsid w:val="006E6761"/>
    <w:rsid w:val="007012E5"/>
    <w:rsid w:val="007032B0"/>
    <w:rsid w:val="00703926"/>
    <w:rsid w:val="00707121"/>
    <w:rsid w:val="0071087F"/>
    <w:rsid w:val="00710A67"/>
    <w:rsid w:val="00721A70"/>
    <w:rsid w:val="00722E0E"/>
    <w:rsid w:val="00727C10"/>
    <w:rsid w:val="00737C8B"/>
    <w:rsid w:val="00740B28"/>
    <w:rsid w:val="00745CE4"/>
    <w:rsid w:val="007500F5"/>
    <w:rsid w:val="00754E40"/>
    <w:rsid w:val="00761457"/>
    <w:rsid w:val="0076185D"/>
    <w:rsid w:val="00761C83"/>
    <w:rsid w:val="007656F4"/>
    <w:rsid w:val="00767A03"/>
    <w:rsid w:val="007711D3"/>
    <w:rsid w:val="00772AFA"/>
    <w:rsid w:val="00776C82"/>
    <w:rsid w:val="007771BF"/>
    <w:rsid w:val="0077736B"/>
    <w:rsid w:val="00780D33"/>
    <w:rsid w:val="00781780"/>
    <w:rsid w:val="00781B0E"/>
    <w:rsid w:val="00783602"/>
    <w:rsid w:val="00797D4A"/>
    <w:rsid w:val="007A0801"/>
    <w:rsid w:val="007A0CA1"/>
    <w:rsid w:val="007A696D"/>
    <w:rsid w:val="007A79A8"/>
    <w:rsid w:val="007B0CF0"/>
    <w:rsid w:val="007B72A7"/>
    <w:rsid w:val="007B774A"/>
    <w:rsid w:val="007C4818"/>
    <w:rsid w:val="007C6332"/>
    <w:rsid w:val="007D1671"/>
    <w:rsid w:val="007D2C66"/>
    <w:rsid w:val="007D4102"/>
    <w:rsid w:val="007F47BD"/>
    <w:rsid w:val="00802ABE"/>
    <w:rsid w:val="008042F2"/>
    <w:rsid w:val="00810A37"/>
    <w:rsid w:val="00815A15"/>
    <w:rsid w:val="00815E78"/>
    <w:rsid w:val="00817677"/>
    <w:rsid w:val="008216F4"/>
    <w:rsid w:val="008237C5"/>
    <w:rsid w:val="0082611F"/>
    <w:rsid w:val="008266CA"/>
    <w:rsid w:val="00841D84"/>
    <w:rsid w:val="008466C6"/>
    <w:rsid w:val="008526B3"/>
    <w:rsid w:val="00860DE3"/>
    <w:rsid w:val="008618E2"/>
    <w:rsid w:val="008652C0"/>
    <w:rsid w:val="00865653"/>
    <w:rsid w:val="00872CE7"/>
    <w:rsid w:val="00875DAE"/>
    <w:rsid w:val="0088215E"/>
    <w:rsid w:val="00887C81"/>
    <w:rsid w:val="00891E0F"/>
    <w:rsid w:val="00893A25"/>
    <w:rsid w:val="008945C5"/>
    <w:rsid w:val="0089472D"/>
    <w:rsid w:val="00895BE7"/>
    <w:rsid w:val="008967BC"/>
    <w:rsid w:val="008A3EA2"/>
    <w:rsid w:val="008A728A"/>
    <w:rsid w:val="008B40CA"/>
    <w:rsid w:val="008B5091"/>
    <w:rsid w:val="008B520A"/>
    <w:rsid w:val="008B5404"/>
    <w:rsid w:val="008B7742"/>
    <w:rsid w:val="008B7A5D"/>
    <w:rsid w:val="008C0284"/>
    <w:rsid w:val="008C67FF"/>
    <w:rsid w:val="008D045C"/>
    <w:rsid w:val="008D486F"/>
    <w:rsid w:val="008E2EAD"/>
    <w:rsid w:val="008E367D"/>
    <w:rsid w:val="008E66D1"/>
    <w:rsid w:val="008E7328"/>
    <w:rsid w:val="008F2569"/>
    <w:rsid w:val="008F2F60"/>
    <w:rsid w:val="008F6436"/>
    <w:rsid w:val="008F7937"/>
    <w:rsid w:val="00906F30"/>
    <w:rsid w:val="0090741C"/>
    <w:rsid w:val="00912D32"/>
    <w:rsid w:val="00915171"/>
    <w:rsid w:val="009157FD"/>
    <w:rsid w:val="00921666"/>
    <w:rsid w:val="00925A8C"/>
    <w:rsid w:val="00925AF0"/>
    <w:rsid w:val="009278FE"/>
    <w:rsid w:val="00930BC7"/>
    <w:rsid w:val="0093185C"/>
    <w:rsid w:val="00931E82"/>
    <w:rsid w:val="009356D1"/>
    <w:rsid w:val="00937FA6"/>
    <w:rsid w:val="00944AFD"/>
    <w:rsid w:val="00944DE6"/>
    <w:rsid w:val="009502BF"/>
    <w:rsid w:val="00954B3C"/>
    <w:rsid w:val="00960E8F"/>
    <w:rsid w:val="00964D2C"/>
    <w:rsid w:val="009671BC"/>
    <w:rsid w:val="009735A2"/>
    <w:rsid w:val="00975AF4"/>
    <w:rsid w:val="00976814"/>
    <w:rsid w:val="00981191"/>
    <w:rsid w:val="009820D3"/>
    <w:rsid w:val="009840DD"/>
    <w:rsid w:val="0098453D"/>
    <w:rsid w:val="00985989"/>
    <w:rsid w:val="00997662"/>
    <w:rsid w:val="00997F7C"/>
    <w:rsid w:val="009A10F3"/>
    <w:rsid w:val="009A705B"/>
    <w:rsid w:val="009A75F7"/>
    <w:rsid w:val="009A7D3B"/>
    <w:rsid w:val="009B3553"/>
    <w:rsid w:val="009B6EDB"/>
    <w:rsid w:val="009C39A8"/>
    <w:rsid w:val="009C4BD0"/>
    <w:rsid w:val="009C6170"/>
    <w:rsid w:val="009C66DD"/>
    <w:rsid w:val="009D0BBF"/>
    <w:rsid w:val="009D1402"/>
    <w:rsid w:val="009D3D0B"/>
    <w:rsid w:val="009D4854"/>
    <w:rsid w:val="009D65EE"/>
    <w:rsid w:val="009E1767"/>
    <w:rsid w:val="009F15C3"/>
    <w:rsid w:val="009F1BF6"/>
    <w:rsid w:val="00A028AD"/>
    <w:rsid w:val="00A02CE5"/>
    <w:rsid w:val="00A13B3A"/>
    <w:rsid w:val="00A1513F"/>
    <w:rsid w:val="00A15F9E"/>
    <w:rsid w:val="00A25D9C"/>
    <w:rsid w:val="00A33A40"/>
    <w:rsid w:val="00A35306"/>
    <w:rsid w:val="00A41EA8"/>
    <w:rsid w:val="00A43751"/>
    <w:rsid w:val="00A5148F"/>
    <w:rsid w:val="00A52C8D"/>
    <w:rsid w:val="00A53AA4"/>
    <w:rsid w:val="00A53AFE"/>
    <w:rsid w:val="00A54008"/>
    <w:rsid w:val="00A57F38"/>
    <w:rsid w:val="00A60EFF"/>
    <w:rsid w:val="00A71C6F"/>
    <w:rsid w:val="00A85057"/>
    <w:rsid w:val="00A87B01"/>
    <w:rsid w:val="00A90855"/>
    <w:rsid w:val="00A91EAA"/>
    <w:rsid w:val="00A92EBA"/>
    <w:rsid w:val="00A96E0A"/>
    <w:rsid w:val="00A97548"/>
    <w:rsid w:val="00A97FDD"/>
    <w:rsid w:val="00AA0DCB"/>
    <w:rsid w:val="00AA16AB"/>
    <w:rsid w:val="00AA5F7F"/>
    <w:rsid w:val="00AB24C7"/>
    <w:rsid w:val="00AB2E83"/>
    <w:rsid w:val="00AB639D"/>
    <w:rsid w:val="00AB6725"/>
    <w:rsid w:val="00AB7CCE"/>
    <w:rsid w:val="00AC21ED"/>
    <w:rsid w:val="00AD748A"/>
    <w:rsid w:val="00AE3318"/>
    <w:rsid w:val="00AE3B8F"/>
    <w:rsid w:val="00AE5B3D"/>
    <w:rsid w:val="00AE6C6A"/>
    <w:rsid w:val="00AF0A3D"/>
    <w:rsid w:val="00B01207"/>
    <w:rsid w:val="00B040D6"/>
    <w:rsid w:val="00B0487A"/>
    <w:rsid w:val="00B273A8"/>
    <w:rsid w:val="00B32E92"/>
    <w:rsid w:val="00B415E4"/>
    <w:rsid w:val="00B428E6"/>
    <w:rsid w:val="00B44A63"/>
    <w:rsid w:val="00B524DD"/>
    <w:rsid w:val="00B52FEA"/>
    <w:rsid w:val="00B538DD"/>
    <w:rsid w:val="00B541FB"/>
    <w:rsid w:val="00B561D4"/>
    <w:rsid w:val="00B620BE"/>
    <w:rsid w:val="00B634D8"/>
    <w:rsid w:val="00B64573"/>
    <w:rsid w:val="00B66CE0"/>
    <w:rsid w:val="00B75928"/>
    <w:rsid w:val="00B80D15"/>
    <w:rsid w:val="00B834B6"/>
    <w:rsid w:val="00B85987"/>
    <w:rsid w:val="00BA2A42"/>
    <w:rsid w:val="00BA2F2D"/>
    <w:rsid w:val="00BA3B03"/>
    <w:rsid w:val="00BA68E2"/>
    <w:rsid w:val="00BB66E1"/>
    <w:rsid w:val="00BB7539"/>
    <w:rsid w:val="00BC16AB"/>
    <w:rsid w:val="00BC3BDE"/>
    <w:rsid w:val="00BD0381"/>
    <w:rsid w:val="00BD18EF"/>
    <w:rsid w:val="00BE378A"/>
    <w:rsid w:val="00BF2FAE"/>
    <w:rsid w:val="00BF7AA5"/>
    <w:rsid w:val="00C01237"/>
    <w:rsid w:val="00C018F3"/>
    <w:rsid w:val="00C0221C"/>
    <w:rsid w:val="00C05443"/>
    <w:rsid w:val="00C064E7"/>
    <w:rsid w:val="00C20741"/>
    <w:rsid w:val="00C32685"/>
    <w:rsid w:val="00C37EA0"/>
    <w:rsid w:val="00C4581B"/>
    <w:rsid w:val="00C50DA5"/>
    <w:rsid w:val="00C51DDA"/>
    <w:rsid w:val="00C52CD5"/>
    <w:rsid w:val="00C52E42"/>
    <w:rsid w:val="00C564B4"/>
    <w:rsid w:val="00C63A2B"/>
    <w:rsid w:val="00C725DB"/>
    <w:rsid w:val="00C734DF"/>
    <w:rsid w:val="00C81ABF"/>
    <w:rsid w:val="00C904F4"/>
    <w:rsid w:val="00C90ACA"/>
    <w:rsid w:val="00CA1254"/>
    <w:rsid w:val="00CA17AD"/>
    <w:rsid w:val="00CA7C6E"/>
    <w:rsid w:val="00CB7C4D"/>
    <w:rsid w:val="00CC1C8E"/>
    <w:rsid w:val="00CC62D3"/>
    <w:rsid w:val="00CD7297"/>
    <w:rsid w:val="00CE16E2"/>
    <w:rsid w:val="00CE2644"/>
    <w:rsid w:val="00CE45C0"/>
    <w:rsid w:val="00CE644C"/>
    <w:rsid w:val="00CF1750"/>
    <w:rsid w:val="00CF2E19"/>
    <w:rsid w:val="00CF5AE5"/>
    <w:rsid w:val="00D0519C"/>
    <w:rsid w:val="00D0727B"/>
    <w:rsid w:val="00D077B5"/>
    <w:rsid w:val="00D230C8"/>
    <w:rsid w:val="00D23E95"/>
    <w:rsid w:val="00D254C5"/>
    <w:rsid w:val="00D25D60"/>
    <w:rsid w:val="00D262BB"/>
    <w:rsid w:val="00D30962"/>
    <w:rsid w:val="00D3486E"/>
    <w:rsid w:val="00D36D36"/>
    <w:rsid w:val="00D401E9"/>
    <w:rsid w:val="00D44353"/>
    <w:rsid w:val="00D512C4"/>
    <w:rsid w:val="00D650D0"/>
    <w:rsid w:val="00D77F0B"/>
    <w:rsid w:val="00D95EF6"/>
    <w:rsid w:val="00D970B0"/>
    <w:rsid w:val="00DA1AA6"/>
    <w:rsid w:val="00DB181E"/>
    <w:rsid w:val="00DB347F"/>
    <w:rsid w:val="00DB5838"/>
    <w:rsid w:val="00DC0E43"/>
    <w:rsid w:val="00DC3EDF"/>
    <w:rsid w:val="00DC502D"/>
    <w:rsid w:val="00DC570E"/>
    <w:rsid w:val="00DC5A95"/>
    <w:rsid w:val="00DC5EC0"/>
    <w:rsid w:val="00DD1F09"/>
    <w:rsid w:val="00DD6D92"/>
    <w:rsid w:val="00DE0D60"/>
    <w:rsid w:val="00DE23D8"/>
    <w:rsid w:val="00DE2539"/>
    <w:rsid w:val="00DE59DD"/>
    <w:rsid w:val="00DF0150"/>
    <w:rsid w:val="00DF0D9F"/>
    <w:rsid w:val="00DF1D1C"/>
    <w:rsid w:val="00E0096F"/>
    <w:rsid w:val="00E173AD"/>
    <w:rsid w:val="00E1799C"/>
    <w:rsid w:val="00E27044"/>
    <w:rsid w:val="00E33FCF"/>
    <w:rsid w:val="00E37899"/>
    <w:rsid w:val="00E4133A"/>
    <w:rsid w:val="00E414B6"/>
    <w:rsid w:val="00E41DEA"/>
    <w:rsid w:val="00E5168B"/>
    <w:rsid w:val="00E61A15"/>
    <w:rsid w:val="00E660B3"/>
    <w:rsid w:val="00E704A3"/>
    <w:rsid w:val="00E73915"/>
    <w:rsid w:val="00E75207"/>
    <w:rsid w:val="00E755F8"/>
    <w:rsid w:val="00E763B4"/>
    <w:rsid w:val="00E852C3"/>
    <w:rsid w:val="00E86B99"/>
    <w:rsid w:val="00E9170E"/>
    <w:rsid w:val="00E91892"/>
    <w:rsid w:val="00E92920"/>
    <w:rsid w:val="00EA05C8"/>
    <w:rsid w:val="00EA41E3"/>
    <w:rsid w:val="00EA74A6"/>
    <w:rsid w:val="00EB1544"/>
    <w:rsid w:val="00EB1C20"/>
    <w:rsid w:val="00EB50D4"/>
    <w:rsid w:val="00EC21F3"/>
    <w:rsid w:val="00EC729F"/>
    <w:rsid w:val="00ED163A"/>
    <w:rsid w:val="00ED2FC0"/>
    <w:rsid w:val="00ED5EC6"/>
    <w:rsid w:val="00EE5D8A"/>
    <w:rsid w:val="00EF2CA1"/>
    <w:rsid w:val="00EF49FA"/>
    <w:rsid w:val="00EF63EE"/>
    <w:rsid w:val="00F0061E"/>
    <w:rsid w:val="00F05A47"/>
    <w:rsid w:val="00F07A13"/>
    <w:rsid w:val="00F12445"/>
    <w:rsid w:val="00F132FD"/>
    <w:rsid w:val="00F205F0"/>
    <w:rsid w:val="00F2165B"/>
    <w:rsid w:val="00F22AD5"/>
    <w:rsid w:val="00F3278A"/>
    <w:rsid w:val="00F34CAD"/>
    <w:rsid w:val="00F4004D"/>
    <w:rsid w:val="00F443BD"/>
    <w:rsid w:val="00F47613"/>
    <w:rsid w:val="00F57A6E"/>
    <w:rsid w:val="00F608BD"/>
    <w:rsid w:val="00F6410D"/>
    <w:rsid w:val="00F72102"/>
    <w:rsid w:val="00F73CE8"/>
    <w:rsid w:val="00F74120"/>
    <w:rsid w:val="00F80EE5"/>
    <w:rsid w:val="00F84340"/>
    <w:rsid w:val="00F84B49"/>
    <w:rsid w:val="00F858BE"/>
    <w:rsid w:val="00F905BA"/>
    <w:rsid w:val="00F971AD"/>
    <w:rsid w:val="00F976DD"/>
    <w:rsid w:val="00FA3647"/>
    <w:rsid w:val="00FA7EC6"/>
    <w:rsid w:val="00FB18E6"/>
    <w:rsid w:val="00FB4A6B"/>
    <w:rsid w:val="00FB4BBD"/>
    <w:rsid w:val="00FC1321"/>
    <w:rsid w:val="00FC4182"/>
    <w:rsid w:val="00FC5F6C"/>
    <w:rsid w:val="00FC7688"/>
    <w:rsid w:val="00FC7BC5"/>
    <w:rsid w:val="00FD1419"/>
    <w:rsid w:val="00FD1C45"/>
    <w:rsid w:val="00FD7DEB"/>
    <w:rsid w:val="00FE0587"/>
    <w:rsid w:val="00FE46F5"/>
    <w:rsid w:val="00FF237D"/>
    <w:rsid w:val="00FF3023"/>
    <w:rsid w:val="00FF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A8"/>
    <w:rPr>
      <w:sz w:val="24"/>
      <w:szCs w:val="24"/>
    </w:rPr>
  </w:style>
  <w:style w:type="paragraph" w:styleId="1">
    <w:name w:val="heading 1"/>
    <w:basedOn w:val="a"/>
    <w:next w:val="a"/>
    <w:link w:val="10"/>
    <w:uiPriority w:val="99"/>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39A8"/>
    <w:pPr>
      <w:keepNext/>
      <w:jc w:val="center"/>
      <w:outlineLvl w:val="1"/>
    </w:pPr>
    <w:rPr>
      <w:sz w:val="28"/>
      <w:szCs w:val="28"/>
    </w:rPr>
  </w:style>
  <w:style w:type="paragraph" w:styleId="3">
    <w:name w:val="heading 3"/>
    <w:basedOn w:val="a"/>
    <w:next w:val="a"/>
    <w:link w:val="30"/>
    <w:uiPriority w:val="99"/>
    <w:qFormat/>
    <w:rsid w:val="009C39A8"/>
    <w:pPr>
      <w:keepNext/>
      <w:jc w:val="center"/>
      <w:outlineLvl w:val="2"/>
    </w:pPr>
    <w:rPr>
      <w:u w:val="single"/>
    </w:rPr>
  </w:style>
  <w:style w:type="paragraph" w:styleId="5">
    <w:name w:val="heading 5"/>
    <w:basedOn w:val="a"/>
    <w:next w:val="a"/>
    <w:link w:val="50"/>
    <w:uiPriority w:val="99"/>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FA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B1FA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B1FA0"/>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6B1FA0"/>
    <w:rPr>
      <w:rFonts w:asciiTheme="minorHAnsi" w:eastAsiaTheme="minorEastAsia" w:hAnsiTheme="minorHAnsi" w:cstheme="minorBidi"/>
      <w:b/>
      <w:bCs/>
      <w:i/>
      <w:iCs/>
      <w:sz w:val="26"/>
      <w:szCs w:val="26"/>
    </w:rPr>
  </w:style>
  <w:style w:type="paragraph" w:styleId="a3">
    <w:name w:val="Body Text Indent"/>
    <w:basedOn w:val="a"/>
    <w:link w:val="a4"/>
    <w:uiPriority w:val="99"/>
    <w:rsid w:val="009C39A8"/>
    <w:pPr>
      <w:spacing w:after="120"/>
      <w:ind w:left="283"/>
    </w:pPr>
  </w:style>
  <w:style w:type="character" w:customStyle="1" w:styleId="a4">
    <w:name w:val="Основной текст с отступом Знак"/>
    <w:basedOn w:val="a0"/>
    <w:link w:val="a3"/>
    <w:uiPriority w:val="99"/>
    <w:locked/>
    <w:rsid w:val="009C39A8"/>
    <w:rPr>
      <w:sz w:val="24"/>
      <w:szCs w:val="24"/>
      <w:lang w:val="ru-RU" w:eastAsia="ru-RU"/>
    </w:rPr>
  </w:style>
  <w:style w:type="paragraph" w:styleId="a5">
    <w:name w:val="Title"/>
    <w:basedOn w:val="a"/>
    <w:link w:val="a6"/>
    <w:qFormat/>
    <w:rsid w:val="009C39A8"/>
    <w:pPr>
      <w:jc w:val="center"/>
    </w:pPr>
    <w:rPr>
      <w:b/>
      <w:bCs/>
      <w:sz w:val="28"/>
      <w:szCs w:val="28"/>
    </w:rPr>
  </w:style>
  <w:style w:type="character" w:customStyle="1" w:styleId="TitleChar">
    <w:name w:val="Title Char"/>
    <w:basedOn w:val="a0"/>
    <w:link w:val="a5"/>
    <w:uiPriority w:val="99"/>
    <w:locked/>
    <w:rsid w:val="009C39A8"/>
    <w:rPr>
      <w:b/>
      <w:bCs/>
      <w:sz w:val="28"/>
      <w:szCs w:val="28"/>
      <w:lang w:val="ru-RU" w:eastAsia="ru-RU"/>
    </w:rPr>
  </w:style>
  <w:style w:type="character" w:customStyle="1" w:styleId="a6">
    <w:name w:val="Название Знак"/>
    <w:basedOn w:val="a0"/>
    <w:link w:val="a5"/>
    <w:locked/>
    <w:rsid w:val="009C39A8"/>
    <w:rPr>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uiPriority w:val="99"/>
    <w:rsid w:val="009C39A8"/>
    <w:rPr>
      <w:sz w:val="20"/>
      <w:szCs w:val="20"/>
    </w:rPr>
  </w:style>
  <w:style w:type="character" w:customStyle="1" w:styleId="12">
    <w:name w:val="Обычный1 Знак"/>
    <w:basedOn w:val="a0"/>
    <w:link w:val="11"/>
    <w:uiPriority w:val="99"/>
    <w:locked/>
    <w:rsid w:val="009C39A8"/>
    <w:rPr>
      <w:lang w:val="ru-RU" w:eastAsia="ru-RU"/>
    </w:rPr>
  </w:style>
  <w:style w:type="paragraph" w:styleId="a8">
    <w:name w:val="header"/>
    <w:basedOn w:val="a"/>
    <w:link w:val="a9"/>
    <w:uiPriority w:val="99"/>
    <w:rsid w:val="009C39A8"/>
    <w:pPr>
      <w:tabs>
        <w:tab w:val="center" w:pos="4677"/>
        <w:tab w:val="right" w:pos="9355"/>
      </w:tabs>
    </w:pPr>
  </w:style>
  <w:style w:type="character" w:customStyle="1" w:styleId="a9">
    <w:name w:val="Верхний колонтитул Знак"/>
    <w:basedOn w:val="a0"/>
    <w:link w:val="a8"/>
    <w:uiPriority w:val="99"/>
    <w:semiHidden/>
    <w:rsid w:val="006B1FA0"/>
    <w:rPr>
      <w:sz w:val="24"/>
      <w:szCs w:val="24"/>
    </w:rPr>
  </w:style>
  <w:style w:type="character" w:styleId="aa">
    <w:name w:val="page number"/>
    <w:basedOn w:val="a0"/>
    <w:uiPriority w:val="99"/>
    <w:rsid w:val="009C39A8"/>
  </w:style>
  <w:style w:type="paragraph" w:styleId="31">
    <w:name w:val="Body Text Indent 3"/>
    <w:basedOn w:val="a"/>
    <w:link w:val="32"/>
    <w:uiPriority w:val="99"/>
    <w:rsid w:val="009C39A8"/>
    <w:pPr>
      <w:spacing w:after="120"/>
      <w:ind w:left="283"/>
    </w:pPr>
    <w:rPr>
      <w:sz w:val="16"/>
      <w:szCs w:val="16"/>
    </w:rPr>
  </w:style>
  <w:style w:type="character" w:customStyle="1" w:styleId="32">
    <w:name w:val="Основной текст с отступом 3 Знак"/>
    <w:basedOn w:val="a0"/>
    <w:link w:val="31"/>
    <w:uiPriority w:val="99"/>
    <w:semiHidden/>
    <w:rsid w:val="006B1FA0"/>
    <w:rPr>
      <w:sz w:val="16"/>
      <w:szCs w:val="16"/>
    </w:rPr>
  </w:style>
  <w:style w:type="character" w:styleId="ab">
    <w:name w:val="Hyperlink"/>
    <w:basedOn w:val="a0"/>
    <w:uiPriority w:val="99"/>
    <w:rsid w:val="009C39A8"/>
    <w:rPr>
      <w:color w:val="0000FF"/>
      <w:u w:val="single"/>
    </w:rPr>
  </w:style>
  <w:style w:type="paragraph" w:customStyle="1" w:styleId="ConsPlusTitle">
    <w:name w:val="ConsPlusTitle"/>
    <w:uiPriority w:val="99"/>
    <w:rsid w:val="009C39A8"/>
    <w:pPr>
      <w:widowControl w:val="0"/>
      <w:autoSpaceDE w:val="0"/>
      <w:autoSpaceDN w:val="0"/>
      <w:adjustRightInd w:val="0"/>
    </w:pPr>
    <w:rPr>
      <w:rFonts w:ascii="Arial" w:hAnsi="Arial" w:cs="Arial"/>
      <w:b/>
      <w:bCs/>
      <w:sz w:val="20"/>
      <w:szCs w:val="20"/>
    </w:rPr>
  </w:style>
  <w:style w:type="paragraph" w:styleId="ac">
    <w:name w:val="Block Text"/>
    <w:basedOn w:val="a"/>
    <w:uiPriority w:val="99"/>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character" w:styleId="ae">
    <w:name w:val="Strong"/>
    <w:basedOn w:val="a0"/>
    <w:uiPriority w:val="99"/>
    <w:qFormat/>
    <w:rsid w:val="009C39A8"/>
    <w:rPr>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C39A8"/>
    <w:pPr>
      <w:widowControl w:val="0"/>
      <w:adjustRightInd w:val="0"/>
      <w:spacing w:after="160" w:line="240" w:lineRule="exact"/>
      <w:jc w:val="right"/>
    </w:pPr>
    <w:rPr>
      <w:sz w:val="20"/>
      <w:szCs w:val="20"/>
      <w:lang w:val="en-GB" w:eastAsia="en-US"/>
    </w:rPr>
  </w:style>
  <w:style w:type="paragraph" w:styleId="af">
    <w:name w:val="footer"/>
    <w:basedOn w:val="a"/>
    <w:link w:val="af0"/>
    <w:uiPriority w:val="99"/>
    <w:rsid w:val="009C39A8"/>
    <w:pPr>
      <w:tabs>
        <w:tab w:val="center" w:pos="4677"/>
        <w:tab w:val="right" w:pos="9355"/>
      </w:tabs>
    </w:pPr>
  </w:style>
  <w:style w:type="character" w:customStyle="1" w:styleId="af0">
    <w:name w:val="Нижний колонтитул Знак"/>
    <w:basedOn w:val="a0"/>
    <w:link w:val="af"/>
    <w:uiPriority w:val="99"/>
    <w:semiHidden/>
    <w:rsid w:val="006B1FA0"/>
    <w:rPr>
      <w:sz w:val="24"/>
      <w:szCs w:val="24"/>
    </w:rPr>
  </w:style>
  <w:style w:type="table" w:styleId="af1">
    <w:name w:val="Table Grid"/>
    <w:basedOn w:val="a1"/>
    <w:uiPriority w:val="99"/>
    <w:rsid w:val="009C39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uiPriority w:val="99"/>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5">
    <w:name w:val="???????"/>
    <w:uiPriority w:val="99"/>
    <w:rsid w:val="009C39A8"/>
    <w:rPr>
      <w:sz w:val="20"/>
      <w:szCs w:val="20"/>
    </w:rPr>
  </w:style>
  <w:style w:type="paragraph" w:styleId="af6">
    <w:name w:val="Body Text"/>
    <w:basedOn w:val="a"/>
    <w:link w:val="af7"/>
    <w:rsid w:val="009C39A8"/>
    <w:pPr>
      <w:spacing w:after="120"/>
    </w:pPr>
  </w:style>
  <w:style w:type="character" w:customStyle="1" w:styleId="af7">
    <w:name w:val="Основной текст Знак"/>
    <w:basedOn w:val="a0"/>
    <w:link w:val="af6"/>
    <w:locked/>
    <w:rsid w:val="009C39A8"/>
    <w:rPr>
      <w:sz w:val="24"/>
      <w:szCs w:val="24"/>
      <w:lang w:val="ru-RU" w:eastAsia="ru-RU"/>
    </w:rPr>
  </w:style>
  <w:style w:type="paragraph" w:customStyle="1" w:styleId="13">
    <w:name w:val="Абзац списка1"/>
    <w:basedOn w:val="a"/>
    <w:uiPriority w:val="99"/>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uiPriority w:val="99"/>
    <w:semiHidden/>
    <w:rsid w:val="009C39A8"/>
    <w:rPr>
      <w:rFonts w:ascii="Tahoma" w:hAnsi="Tahoma" w:cs="Tahoma"/>
      <w:sz w:val="16"/>
      <w:szCs w:val="16"/>
    </w:rPr>
  </w:style>
  <w:style w:type="character" w:customStyle="1" w:styleId="af9">
    <w:name w:val="Текст выноски Знак"/>
    <w:basedOn w:val="a0"/>
    <w:link w:val="af8"/>
    <w:uiPriority w:val="99"/>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uiPriority w:val="99"/>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uiPriority w:val="99"/>
    <w:locked/>
    <w:rsid w:val="009C39A8"/>
    <w:rPr>
      <w:sz w:val="24"/>
      <w:szCs w:val="24"/>
      <w:lang w:val="ru-RU" w:eastAsia="ru-RU"/>
    </w:rPr>
  </w:style>
  <w:style w:type="paragraph" w:styleId="afa">
    <w:name w:val="No Spacing"/>
    <w:uiPriority w:val="99"/>
    <w:qFormat/>
    <w:rsid w:val="009C39A8"/>
    <w:rPr>
      <w:rFonts w:ascii="Calibri" w:hAnsi="Calibri" w:cs="Calibri"/>
    </w:rPr>
  </w:style>
  <w:style w:type="paragraph" w:customStyle="1" w:styleId="16">
    <w:name w:val="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character" w:styleId="afb">
    <w:name w:val="Emphasis"/>
    <w:basedOn w:val="a0"/>
    <w:uiPriority w:val="99"/>
    <w:qFormat/>
    <w:rsid w:val="009C39A8"/>
    <w:rPr>
      <w:i/>
      <w:iCs/>
    </w:rPr>
  </w:style>
  <w:style w:type="paragraph" w:styleId="afc">
    <w:name w:val="Document Map"/>
    <w:basedOn w:val="a"/>
    <w:link w:val="afd"/>
    <w:uiPriority w:val="99"/>
    <w:semiHidden/>
    <w:rsid w:val="009C39A8"/>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semiHidden/>
    <w:rsid w:val="006B1FA0"/>
    <w:rPr>
      <w:sz w:val="0"/>
      <w:szCs w:val="0"/>
    </w:rPr>
  </w:style>
  <w:style w:type="paragraph" w:customStyle="1" w:styleId="17">
    <w:name w:val="Без интервала1"/>
    <w:uiPriority w:val="99"/>
    <w:rsid w:val="006C5A49"/>
    <w:rPr>
      <w:sz w:val="24"/>
      <w:szCs w:val="24"/>
    </w:rPr>
  </w:style>
  <w:style w:type="paragraph" w:customStyle="1" w:styleId="18">
    <w:name w:val="1"/>
    <w:basedOn w:val="a"/>
    <w:uiPriority w:val="99"/>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uiPriority w:val="99"/>
    <w:rsid w:val="008A3EA2"/>
    <w:pPr>
      <w:widowControl w:val="0"/>
      <w:adjustRightInd w:val="0"/>
      <w:spacing w:after="160" w:line="240" w:lineRule="exact"/>
      <w:jc w:val="right"/>
    </w:pPr>
    <w:rPr>
      <w:sz w:val="20"/>
      <w:szCs w:val="20"/>
      <w:lang w:val="en-GB" w:eastAsia="en-US"/>
    </w:rPr>
  </w:style>
  <w:style w:type="character" w:customStyle="1" w:styleId="day">
    <w:name w:val="day"/>
    <w:basedOn w:val="a0"/>
    <w:uiPriority w:val="99"/>
    <w:rsid w:val="00DE23D8"/>
  </w:style>
  <w:style w:type="character" w:styleId="afe">
    <w:name w:val="FollowedHyperlink"/>
    <w:basedOn w:val="a0"/>
    <w:uiPriority w:val="99"/>
    <w:rsid w:val="00DE23D8"/>
    <w:rPr>
      <w:color w:val="800080"/>
      <w:u w:val="single"/>
    </w:rPr>
  </w:style>
  <w:style w:type="paragraph" w:customStyle="1" w:styleId="1a">
    <w:name w:val="1 Знак"/>
    <w:basedOn w:val="a"/>
    <w:uiPriority w:val="99"/>
    <w:rsid w:val="00DE23D8"/>
    <w:pPr>
      <w:widowControl w:val="0"/>
      <w:adjustRightInd w:val="0"/>
      <w:spacing w:after="160" w:line="240" w:lineRule="exact"/>
      <w:jc w:val="right"/>
    </w:pPr>
    <w:rPr>
      <w:sz w:val="20"/>
      <w:szCs w:val="20"/>
      <w:lang w:val="en-GB" w:eastAsia="en-US"/>
    </w:rPr>
  </w:style>
  <w:style w:type="paragraph" w:styleId="aff">
    <w:name w:val="List Bullet"/>
    <w:basedOn w:val="a"/>
    <w:autoRedefine/>
    <w:uiPriority w:val="99"/>
    <w:rsid w:val="00DE23D8"/>
    <w:pPr>
      <w:ind w:firstLine="720"/>
      <w:jc w:val="both"/>
    </w:pPr>
    <w:rPr>
      <w:color w:val="0000FF"/>
      <w:u w:val="single"/>
    </w:rPr>
  </w:style>
  <w:style w:type="paragraph" w:customStyle="1" w:styleId="22">
    <w:name w:val="Знак Знак2 Знак Знак"/>
    <w:basedOn w:val="a"/>
    <w:uiPriority w:val="99"/>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uiPriority w:val="99"/>
    <w:rsid w:val="00DE23D8"/>
    <w:pPr>
      <w:widowControl w:val="0"/>
      <w:adjustRightInd w:val="0"/>
      <w:spacing w:after="160" w:line="240" w:lineRule="exact"/>
      <w:jc w:val="right"/>
    </w:pPr>
    <w:rPr>
      <w:sz w:val="20"/>
      <w:szCs w:val="20"/>
      <w:lang w:val="en-GB" w:eastAsia="en-US"/>
    </w:rPr>
  </w:style>
  <w:style w:type="paragraph" w:styleId="aff0">
    <w:name w:val="List Paragraph"/>
    <w:basedOn w:val="a"/>
    <w:uiPriority w:val="34"/>
    <w:qFormat/>
    <w:rsid w:val="00DE23D8"/>
    <w:pPr>
      <w:ind w:left="720"/>
    </w:pPr>
  </w:style>
  <w:style w:type="paragraph" w:customStyle="1" w:styleId="220">
    <w:name w:val="Основной текст 22"/>
    <w:basedOn w:val="a"/>
    <w:uiPriority w:val="99"/>
    <w:rsid w:val="00DE23D8"/>
    <w:pPr>
      <w:overflowPunct w:val="0"/>
      <w:autoSpaceDE w:val="0"/>
      <w:autoSpaceDN w:val="0"/>
      <w:adjustRightInd w:val="0"/>
      <w:ind w:firstLine="720"/>
      <w:jc w:val="both"/>
      <w:textAlignment w:val="baseline"/>
    </w:pPr>
    <w:rPr>
      <w:sz w:val="28"/>
      <w:szCs w:val="28"/>
    </w:rPr>
  </w:style>
  <w:style w:type="paragraph" w:customStyle="1" w:styleId="aff1">
    <w:name w:val="Знак Знак Знак"/>
    <w:basedOn w:val="a"/>
    <w:uiPriority w:val="99"/>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uiPriority w:val="99"/>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uiPriority w:val="99"/>
    <w:rsid w:val="00202121"/>
    <w:pPr>
      <w:widowControl w:val="0"/>
      <w:adjustRightInd w:val="0"/>
      <w:spacing w:after="160" w:line="240" w:lineRule="exact"/>
      <w:jc w:val="right"/>
    </w:pPr>
    <w:rPr>
      <w:sz w:val="20"/>
      <w:szCs w:val="20"/>
      <w:lang w:val="en-GB" w:eastAsia="en-US"/>
    </w:rPr>
  </w:style>
  <w:style w:type="paragraph" w:customStyle="1" w:styleId="110">
    <w:name w:val="Знак Знак Знак Знак Знак Знак1 Знак Знак Знак1"/>
    <w:basedOn w:val="a"/>
    <w:uiPriority w:val="99"/>
    <w:rsid w:val="00EC21F3"/>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1 Знак Знак Знак Знак Знак Знак1 Знак Знак Знак"/>
    <w:basedOn w:val="a"/>
    <w:uiPriority w:val="99"/>
    <w:rsid w:val="00392F94"/>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774A"/>
    <w:pPr>
      <w:widowControl w:val="0"/>
      <w:adjustRightInd w:val="0"/>
      <w:spacing w:after="160" w:line="240" w:lineRule="exact"/>
      <w:jc w:val="right"/>
    </w:pPr>
    <w:rPr>
      <w:sz w:val="20"/>
      <w:szCs w:val="20"/>
      <w:lang w:val="en-GB" w:eastAsia="en-US"/>
    </w:rPr>
  </w:style>
  <w:style w:type="paragraph" w:customStyle="1" w:styleId="aff2">
    <w:name w:val="Знак Знак"/>
    <w:basedOn w:val="a"/>
    <w:rsid w:val="00485C36"/>
    <w:pPr>
      <w:widowControl w:val="0"/>
      <w:adjustRightInd w:val="0"/>
      <w:spacing w:after="160" w:line="240" w:lineRule="exact"/>
      <w:jc w:val="right"/>
    </w:pPr>
    <w:rPr>
      <w:sz w:val="20"/>
      <w:szCs w:val="20"/>
      <w:lang w:val="en-GB" w:eastAsia="en-US"/>
    </w:r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05BC"/>
    <w:pPr>
      <w:widowControl w:val="0"/>
      <w:adjustRightInd w:val="0"/>
      <w:spacing w:after="160" w:line="240" w:lineRule="exact"/>
      <w:jc w:val="right"/>
    </w:pPr>
    <w:rPr>
      <w:sz w:val="20"/>
      <w:szCs w:val="20"/>
      <w:lang w:val="en-GB" w:eastAsia="en-US"/>
    </w:rPr>
  </w:style>
  <w:style w:type="paragraph" w:customStyle="1" w:styleId="24">
    <w:name w:val="Знак Знак2"/>
    <w:basedOn w:val="a"/>
    <w:uiPriority w:val="99"/>
    <w:rsid w:val="00034293"/>
    <w:pPr>
      <w:widowControl w:val="0"/>
      <w:adjustRightInd w:val="0"/>
      <w:spacing w:after="160" w:line="240" w:lineRule="exact"/>
      <w:jc w:val="right"/>
    </w:pPr>
    <w:rPr>
      <w:sz w:val="20"/>
      <w:szCs w:val="20"/>
      <w:lang w:val="en-GB" w:eastAsia="en-US"/>
    </w:rPr>
  </w:style>
  <w:style w:type="paragraph" w:styleId="aff3">
    <w:name w:val="footnote text"/>
    <w:basedOn w:val="a"/>
    <w:link w:val="aff4"/>
    <w:uiPriority w:val="99"/>
    <w:semiHidden/>
    <w:rsid w:val="0093185C"/>
    <w:rPr>
      <w:sz w:val="20"/>
      <w:szCs w:val="20"/>
    </w:rPr>
  </w:style>
  <w:style w:type="character" w:customStyle="1" w:styleId="aff4">
    <w:name w:val="Текст сноски Знак"/>
    <w:basedOn w:val="a0"/>
    <w:link w:val="aff3"/>
    <w:uiPriority w:val="99"/>
    <w:semiHidden/>
    <w:rsid w:val="0093185C"/>
    <w:rPr>
      <w:sz w:val="20"/>
      <w:szCs w:val="20"/>
    </w:rPr>
  </w:style>
  <w:style w:type="character" w:styleId="aff5">
    <w:name w:val="footnote reference"/>
    <w:basedOn w:val="a0"/>
    <w:uiPriority w:val="99"/>
    <w:semiHidden/>
    <w:rsid w:val="0093185C"/>
    <w:rPr>
      <w:vertAlign w:val="superscript"/>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63231"/>
    <w:pPr>
      <w:widowControl w:val="0"/>
      <w:adjustRightInd w:val="0"/>
      <w:spacing w:after="160" w:line="240" w:lineRule="exact"/>
      <w:jc w:val="right"/>
    </w:pPr>
    <w:rPr>
      <w:sz w:val="20"/>
      <w:szCs w:val="20"/>
      <w:lang w:val="en-GB" w:eastAsia="en-US"/>
    </w:r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uiPriority w:val="99"/>
    <w:rsid w:val="006B4B44"/>
    <w:pPr>
      <w:widowControl w:val="0"/>
      <w:adjustRightInd w:val="0"/>
      <w:spacing w:after="160" w:line="240" w:lineRule="exact"/>
      <w:jc w:val="right"/>
    </w:pPr>
    <w:rPr>
      <w:sz w:val="20"/>
      <w:szCs w:val="20"/>
      <w:lang w:val="en-GB" w:eastAsia="en-US"/>
    </w:rPr>
  </w:style>
  <w:style w:type="paragraph" w:customStyle="1" w:styleId="aff6">
    <w:name w:val="Знак Знак"/>
    <w:basedOn w:val="a"/>
    <w:rsid w:val="003F2F1A"/>
    <w:pPr>
      <w:widowControl w:val="0"/>
      <w:adjustRightInd w:val="0"/>
      <w:spacing w:after="160" w:line="240" w:lineRule="exact"/>
      <w:jc w:val="right"/>
    </w:pPr>
    <w:rPr>
      <w:sz w:val="20"/>
      <w:szCs w:val="20"/>
      <w:lang w:val="en-GB" w:eastAsia="en-US"/>
    </w:rPr>
  </w:style>
  <w:style w:type="paragraph" w:styleId="aff7">
    <w:name w:val="caption"/>
    <w:basedOn w:val="a"/>
    <w:next w:val="a"/>
    <w:unhideWhenUsed/>
    <w:qFormat/>
    <w:locked/>
    <w:rsid w:val="000C58D3"/>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8285659">
      <w:bodyDiv w:val="1"/>
      <w:marLeft w:val="0"/>
      <w:marRight w:val="0"/>
      <w:marTop w:val="0"/>
      <w:marBottom w:val="0"/>
      <w:divBdr>
        <w:top w:val="none" w:sz="0" w:space="0" w:color="auto"/>
        <w:left w:val="none" w:sz="0" w:space="0" w:color="auto"/>
        <w:bottom w:val="none" w:sz="0" w:space="0" w:color="auto"/>
        <w:right w:val="none" w:sz="0" w:space="0" w:color="auto"/>
      </w:divBdr>
    </w:div>
    <w:div w:id="462503706">
      <w:marLeft w:val="0"/>
      <w:marRight w:val="0"/>
      <w:marTop w:val="0"/>
      <w:marBottom w:val="0"/>
      <w:divBdr>
        <w:top w:val="none" w:sz="0" w:space="0" w:color="auto"/>
        <w:left w:val="none" w:sz="0" w:space="0" w:color="auto"/>
        <w:bottom w:val="none" w:sz="0" w:space="0" w:color="auto"/>
        <w:right w:val="none" w:sz="0" w:space="0" w:color="auto"/>
      </w:divBdr>
    </w:div>
    <w:div w:id="462503707">
      <w:marLeft w:val="0"/>
      <w:marRight w:val="0"/>
      <w:marTop w:val="0"/>
      <w:marBottom w:val="0"/>
      <w:divBdr>
        <w:top w:val="none" w:sz="0" w:space="0" w:color="auto"/>
        <w:left w:val="none" w:sz="0" w:space="0" w:color="auto"/>
        <w:bottom w:val="none" w:sz="0" w:space="0" w:color="auto"/>
        <w:right w:val="none" w:sz="0" w:space="0" w:color="auto"/>
      </w:divBdr>
    </w:div>
    <w:div w:id="462503708">
      <w:marLeft w:val="0"/>
      <w:marRight w:val="0"/>
      <w:marTop w:val="0"/>
      <w:marBottom w:val="0"/>
      <w:divBdr>
        <w:top w:val="none" w:sz="0" w:space="0" w:color="auto"/>
        <w:left w:val="none" w:sz="0" w:space="0" w:color="auto"/>
        <w:bottom w:val="none" w:sz="0" w:space="0" w:color="auto"/>
        <w:right w:val="none" w:sz="0" w:space="0" w:color="auto"/>
      </w:divBdr>
    </w:div>
    <w:div w:id="462503709">
      <w:marLeft w:val="0"/>
      <w:marRight w:val="0"/>
      <w:marTop w:val="0"/>
      <w:marBottom w:val="0"/>
      <w:divBdr>
        <w:top w:val="none" w:sz="0" w:space="0" w:color="auto"/>
        <w:left w:val="none" w:sz="0" w:space="0" w:color="auto"/>
        <w:bottom w:val="none" w:sz="0" w:space="0" w:color="auto"/>
        <w:right w:val="none" w:sz="0" w:space="0" w:color="auto"/>
      </w:divBdr>
    </w:div>
    <w:div w:id="462503710">
      <w:marLeft w:val="0"/>
      <w:marRight w:val="0"/>
      <w:marTop w:val="0"/>
      <w:marBottom w:val="0"/>
      <w:divBdr>
        <w:top w:val="none" w:sz="0" w:space="0" w:color="auto"/>
        <w:left w:val="none" w:sz="0" w:space="0" w:color="auto"/>
        <w:bottom w:val="none" w:sz="0" w:space="0" w:color="auto"/>
        <w:right w:val="none" w:sz="0" w:space="0" w:color="auto"/>
      </w:divBdr>
    </w:div>
    <w:div w:id="1634484237">
      <w:bodyDiv w:val="1"/>
      <w:marLeft w:val="0"/>
      <w:marRight w:val="0"/>
      <w:marTop w:val="0"/>
      <w:marBottom w:val="0"/>
      <w:divBdr>
        <w:top w:val="none" w:sz="0" w:space="0" w:color="auto"/>
        <w:left w:val="none" w:sz="0" w:space="0" w:color="auto"/>
        <w:bottom w:val="none" w:sz="0" w:space="0" w:color="auto"/>
        <w:right w:val="none" w:sz="0" w:space="0" w:color="auto"/>
      </w:divBdr>
    </w:div>
    <w:div w:id="1649017662">
      <w:bodyDiv w:val="1"/>
      <w:marLeft w:val="0"/>
      <w:marRight w:val="0"/>
      <w:marTop w:val="0"/>
      <w:marBottom w:val="0"/>
      <w:divBdr>
        <w:top w:val="none" w:sz="0" w:space="0" w:color="auto"/>
        <w:left w:val="none" w:sz="0" w:space="0" w:color="auto"/>
        <w:bottom w:val="none" w:sz="0" w:space="0" w:color="auto"/>
        <w:right w:val="none" w:sz="0" w:space="0" w:color="auto"/>
      </w:divBdr>
    </w:div>
    <w:div w:id="2058889614">
      <w:bodyDiv w:val="1"/>
      <w:marLeft w:val="0"/>
      <w:marRight w:val="0"/>
      <w:marTop w:val="0"/>
      <w:marBottom w:val="0"/>
      <w:divBdr>
        <w:top w:val="none" w:sz="0" w:space="0" w:color="auto"/>
        <w:left w:val="none" w:sz="0" w:space="0" w:color="auto"/>
        <w:bottom w:val="none" w:sz="0" w:space="0" w:color="auto"/>
        <w:right w:val="none" w:sz="0" w:space="0" w:color="auto"/>
      </w:divBdr>
    </w:div>
    <w:div w:id="2081101051">
      <w:bodyDiv w:val="1"/>
      <w:marLeft w:val="0"/>
      <w:marRight w:val="0"/>
      <w:marTop w:val="0"/>
      <w:marBottom w:val="0"/>
      <w:divBdr>
        <w:top w:val="none" w:sz="0" w:space="0" w:color="auto"/>
        <w:left w:val="none" w:sz="0" w:space="0" w:color="auto"/>
        <w:bottom w:val="none" w:sz="0" w:space="0" w:color="auto"/>
        <w:right w:val="none" w:sz="0" w:space="0" w:color="auto"/>
      </w:divBdr>
    </w:div>
    <w:div w:id="20910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garantF1://208625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09566-1B5B-450E-8DA5-5777E5EB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7521</Words>
  <Characters>42875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ТЦМ</Company>
  <LinksUpToDate>false</LinksUpToDate>
  <CharactersWithSpaces>50296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5</cp:revision>
  <cp:lastPrinted>2015-07-03T07:12:00Z</cp:lastPrinted>
  <dcterms:created xsi:type="dcterms:W3CDTF">2015-07-03T09:00:00Z</dcterms:created>
  <dcterms:modified xsi:type="dcterms:W3CDTF">2015-07-03T09:23:00Z</dcterms:modified>
</cp:coreProperties>
</file>